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№3</w:t>
      </w:r>
    </w:p>
    <w:p>
      <w:pPr>
        <w:jc w:val="center"/>
      </w:pPr>
      <w:r>
        <w:rPr>
          <w:b w:val="0"/>
          <w:sz w:val="24"/>
        </w:rPr>
        <w:t>Тема: Моделирование информационных потоков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Краткие теоретические сведения</w:t>
      </w:r>
    </w:p>
    <w:p>
      <w:r>
        <w:rPr>
          <w:b w:val="0"/>
          <w:sz w:val="24"/>
        </w:rPr>
        <w:t>Перечислите четыре элемента диаграммы потоков данных и их обозначения:</w:t>
      </w:r>
    </w:p>
    <w:p>
      <w:r>
        <w:rPr>
          <w:b w:val="0"/>
          <w:sz w:val="24"/>
        </w:rPr>
        <w:t>1. Внешняя сущность: ____________________________________________________</w:t>
      </w:r>
    </w:p>
    <w:p>
      <w:r>
        <w:rPr>
          <w:b w:val="0"/>
          <w:sz w:val="24"/>
        </w:rPr>
        <w:t>2. Процесс: _____________________________________________________________</w:t>
      </w:r>
    </w:p>
    <w:p>
      <w:r>
        <w:rPr>
          <w:b w:val="0"/>
          <w:sz w:val="24"/>
        </w:rPr>
        <w:t>3. Накопитель данных: ___________________________________________________</w:t>
      </w:r>
    </w:p>
    <w:p>
      <w:r>
        <w:rPr>
          <w:b w:val="0"/>
          <w:sz w:val="24"/>
        </w:rPr>
        <w:t>4. Поток данных: ________________________________________________________</w:t>
      </w:r>
    </w:p>
    <w:p/>
    <w:p>
      <w:r>
        <w:rPr>
          <w:b/>
          <w:sz w:val="24"/>
        </w:rPr>
        <w:t>Выбранная информационная система</w:t>
      </w:r>
    </w:p>
    <w:p>
      <w:r>
        <w:rPr>
          <w:b w:val="0"/>
          <w:sz w:val="24"/>
        </w:rPr>
        <w:t>Название: _______________________________________________________________</w:t>
      </w:r>
    </w:p>
    <w:p/>
    <w:p>
      <w:r>
        <w:rPr>
          <w:b/>
          <w:sz w:val="24"/>
        </w:rPr>
        <w:t>Элементы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Тип элемента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Название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Что делает или хранит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Внешняя сущность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Внешняя сущность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Процесс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Процесс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Процесс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Накопитель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Накопитель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  <w:sz w:val="24"/>
        </w:rPr>
        <w:t>Диаграмма потоков данных</w:t>
      </w:r>
    </w:p>
    <w:p>
      <w:r>
        <w:rPr>
          <w:b w:val="0"/>
          <w:sz w:val="24"/>
        </w:rPr>
        <w:t>Нарисуйте диаграмму выбранной системы: внешние сущности, процессы, накопители и подписанные потоки данных. Если есть поток управления, покажите его отдельно.</w:t>
      </w:r>
    </w:p>
    <w:p>
      <w:pPr>
        <w:jc w:val="center"/>
      </w:pPr>
      <w:r>
        <w:rPr>
          <w:i/>
          <w:sz w:val="22"/>
        </w:rPr>
        <w:t>[ Место для диаграммы: нарисуйте от руки, в графическом редакторе или вставьте снимок ]</w:t>
      </w:r>
    </w:p>
    <w:p/>
    <w:p>
      <w:r>
        <w:rPr>
          <w:b/>
          <w:sz w:val="24"/>
        </w:rPr>
        <w:t>Реестр потоков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Состав данных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Приёмник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Тип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 1: шапка отчёта с заполненными полями ]</w:t>
      </w:r>
    </w:p>
    <w:p/>
    <w:p>
      <w:pPr>
        <w:jc w:val="center"/>
      </w:pPr>
      <w:r>
        <w:rPr>
          <w:i/>
          <w:sz w:val="22"/>
        </w:rPr>
        <w:t>[ Место для скриншота 2: диаграмма потоков данных в рабочем виде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Какие процессы в вашей системе преобразуют данные и где они хранятся? Приведите пример потока, который было бы легко потерять.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Чем поток данных отличается от потока управления?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Какие четыре элемента используются на диаграмме потоков данных?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Почему у каждого процесса должен быть входной поток?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4. Почему накопитель нельзя рисовать источником без процесса?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