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№21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Схема базы и вход в индивидуальном проекте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