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11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Формирование требований и функциональная модель ИС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Разобрать учебный сценарий, сформулировать функциональные и нефункциональные требования, построить контекстную диаграмму и декомпозицию процесса, связать требования с элементами модели и проверить полноту.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Учебный сценарий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Колледж принимает заявки на справку через сайт. Студент заполняет форму, сотрудник проверяет данные, готовит справку и меняет статус заявки. Студент видит статус и получает уведомление.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Требования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ID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Тип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Требование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Приоритет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Студент создаёт заявку с типом справки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ФТ-2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Сотрудник видит очередь заявок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ФТ-3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Сотрудник меняет статус заявки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ФТ-4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Студент видит статус только своей заявки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ФТ-5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Система хранит журнал изменений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средний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НФТ-1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Ответ на создание заявки не дольше 2 секунд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средний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НФТ-2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Пароль и персональные данные не попадают в журнал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НФТ-3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Форма работает с клавиатуры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средний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НФТ-4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Одновременно работают 30 сотрудников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средний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НФТ-5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Данные сохраняются при перезапуске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Сценарии использования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Актор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Сценарий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Результат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Требования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Студент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Создать заявку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Заявка в статусе «новая»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ФТ-1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Студент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Посмотреть статус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Видна только своя заявка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ФТ-4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Сотрудник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Обработать заявку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Статус изменён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ФТ-2, ФТ-3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Сотрудник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Отклонить заявку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Указана причина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ФТ-3, ФТ-5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Администратор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Посмотреть журнал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История изменений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ФТ-5, НФТ-2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Контекстная диаграмма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Покажите один процесс «Обработать заявку на справку», внешних участников, входы, выходы, управление и механизмы.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контекстной диаграммы: студент, сотрудник, администратор, процесс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Декомпозиция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Раскройте процесс на 4 подпроцесса и подпишите потоки между ними.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декомпозиции: проверить, согласовать, подготовить, уведомить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Матрица прослеживаемости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Требование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Элемент модели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Покрыто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ФТ-5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НФТ-1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НФТ-2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список требований с приоритетами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контекстная диаграмма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декомпозиция процесса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матрица прослеживаемости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проверка требования на тестовом сценарии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Какое требование было самым неоднозначным? Как вы сделали его проверяемым? Почему функциональная модель без границ контекста быстро разрастается?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