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Построение схемы состава информационной системы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Краткие 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Перечислите пять видов обеспечения ИС и приведите пример каждого: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1. Техническое: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2. Программное: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3. Информационное: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4. Организационное: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5. Правовое: 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Схема состава информационной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Нарисуйте схему состава выбранной системы: функциональные подсистемы, обеспечивающие подсистемы и связи между ними (какая функция на какое обеспечение опирается).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схемы состава: нарисуйте от руки, в графическом редакторе или вставьте снимок ]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Часть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Подсистема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включает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Опирается на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Функциональная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Функциональная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Функциональная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Обеспечивающая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Обеспечивающая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Обеспечивающая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Обеспечивающая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Обеспечивающая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Таблица состава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 2: схема состава в рабочем виде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Почему функциональная подсистема не работает без обеспечивающих? Приведите пример из своей схемы.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