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2023-01-28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2023-01-28</w:t>
            </w:r>
          </w:p>
        </w:tc>
      </w:tr>
      <w:tr>
        <w:tc>
          <w:p>
            <w:pPr>
              <w:jc w:val="left"/>
            </w:pPr>
            <w:r>
              <w:t xml:space="preserve">Version: 2.0.0-DRAFT-2023-01-28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2" w:name="X02db7699fa6ee24d03ecc88f45942d5d78f06b9"/>
      <w:r>
        <w:t xml:space="preserve">Topic Hierarchy</w:t>
      </w:r>
      <w:bookmarkEnd w:id="112"/>
    </w:p>
    <w:p>
      <w:pPr>
        <w:pStyle w:val="FirstParagraph"/>
      </w:pPr>
      <w:r>
        <w:t xml:space="preserve">The WIS2 Topic Hierarchy is a required concept and is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/req/core/topic_hierarchy</w:t>
            </w:r>
          </w:p>
        </w:tc>
      </w:tr>
      <w:tr>
        <w:tc>
          <w:p>
            <w:pPr>
              <w:jc w:val="left"/>
            </w:pPr>
            <w:r>
              <w:t xml:space="preserve">A</w:t>
            </w:r>
          </w:p>
        </w:tc>
        <w:tc>
          <w:p>
            <w:pPr>
              <w:jc w:val="left"/>
            </w:pPr>
            <w:r>
              <w:t xml:space="preserve">A WCMP record SHALL provide a</w:t>
            </w:r>
            <w:r>
              <w:t xml:space="preserve"> </w:t>
            </w:r>
            <w:r>
              <w:rPr>
                <w:rStyle w:val="VerbatimChar"/>
              </w:rPr>
              <w:t xml:space="preserve">wmo:topicHierarchy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properties.wmo:topicHierarchy</w:t>
            </w:r>
            <w:r>
              <w:t xml:space="preserve"> </w:t>
            </w:r>
            <w:r>
              <w:t xml:space="preserve">SHALL provide a topic based on the WIS 2 Topic Hierarchy.</w:t>
            </w:r>
          </w:p>
        </w:tc>
      </w:tr>
      <w:tr>
        <w:tc>
          <w:p>
            <w:pPr>
              <w:jc w:val="left"/>
            </w:pPr>
            <w:r>
              <w:t xml:space="preserve">C</w:t>
            </w:r>
          </w:p>
        </w:tc>
        <w:tc>
          <w:p>
            <w:pPr>
              <w:jc w:val="left"/>
            </w:pPr>
            <w:r>
              <w:t xml:space="preserve">A WCMP record’s</w:t>
            </w:r>
            <w:r>
              <w:t xml:space="preserve"> </w:t>
            </w:r>
            <w:r>
              <w:rPr>
                <w:rStyle w:val="VerbatimChar"/>
              </w:rPr>
              <w:t xml:space="preserve">properties.wmo:topicHierarchy</w:t>
            </w:r>
            <w:r>
              <w:t xml:space="preserve"> </w:t>
            </w:r>
            <w:r>
              <w:t xml:space="preserve">SHALL NOT include levels 1 to 3 (channel, version, wis2) of the WIS 2 Topic Hierarchy.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"wmo:topicHierarchy"</w:t>
      </w:r>
      <w:r>
        <w:rPr>
          <w:rStyle w:val="FunctionTok"/>
        </w:rPr>
        <w:t xml:space="preserve">:</w:t>
      </w:r>
      <w:r>
        <w:rPr>
          <w:rStyle w:val="NormalTok"/>
        </w:rPr>
        <w:t xml:space="preserve"> </w:t>
      </w:r>
      <w:r>
        <w:rPr>
          <w:rStyle w:val="StringTok"/>
        </w:rPr>
        <w:t xml:space="preserve">"mwi/mwi_met_centre/data/core/weather/surface-based-observations/synop"</w:t>
      </w:r>
      <w:r>
        <w:br/>
      </w:r>
      <w:r>
        <w:rPr>
          <w:rStyle w:val="FunctionTok"/>
        </w:rPr>
        <w:t xml:space="preserve">}</w:t>
      </w:r>
    </w:p>
    <w:p>
      <w:pPr>
        <w:pStyle w:val="Heading3"/>
      </w:pPr>
      <w:bookmarkStart w:id="113" w:name="Xa986f7d448c9ef419533f887d91e348bf639c21"/>
      <w:r>
        <w:t xml:space="preserve">Properties / Themes</w:t>
      </w:r>
      <w:bookmarkEnd w:id="113"/>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SHOULD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3ef0ec9863efeeaa922c5d391305a481c050bfa"/>
      <w:r>
        <w:t xml:space="preserve">Additional Geospatial Extents</w:t>
      </w:r>
      <w:bookmarkEnd w:id="116"/>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22e1c46ae3e0b90d914a68f0ef7f90696f916d"/>
      <w:r>
        <w:t xml:space="preserve">Additional Temporal Extents</w:t>
      </w:r>
      <w:bookmarkEnd w:id="118"/>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br/>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"https://example.org/contact"</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2"/>
      </w:r>
    </w:p>
    <w:p>
      <w:pPr>
        <w:numPr>
          <w:ilvl w:val="0"/>
          <w:numId w:val="1019"/>
        </w:numPr>
      </w:pPr>
      <w:r>
        <w:t xml:space="preserve">Archival Resource Key (ARK)</w:t>
      </w:r>
      <w:r>
        <w:t xml:space="preserve"> </w:t>
      </w:r>
      <w:r>
        <w:rPr>
          <w:rStyle w:val="FootnoteReference"/>
        </w:rPr>
        <w:footnoteReference w:id="124"/>
      </w:r>
    </w:p>
    <w:p>
      <w:pPr>
        <w:numPr>
          <w:ilvl w:val="0"/>
          <w:numId w:val="1019"/>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1"/>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channel</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19c391aeef7d5ac23e35e99bad5793c5668a000"/>
      <w:r>
        <w:t xml:space="preserve">Topic Hierarchy</w:t>
      </w:r>
      <w:bookmarkEnd w:id="146"/>
    </w:p>
    <w:p>
      <w:pPr>
        <w:pStyle w:val="DefinitionTerm"/>
      </w:pPr>
      <w:r>
        <w:t xml:space="preserve">label</w:t>
      </w:r>
    </w:p>
    <w:p>
      <w:pPr>
        <w:pStyle w:val="Definition"/>
      </w:pPr>
      <w:r>
        <w:t xml:space="preserve">/conf/core/topic_hierarchy</w:t>
      </w:r>
    </w:p>
    <w:p>
      <w:pPr>
        <w:pStyle w:val="DefinitionTerm"/>
      </w:pPr>
      <w:r>
        <w:t xml:space="preserve">subject</w:t>
      </w:r>
    </w:p>
    <w:p>
      <w:pPr>
        <w:pStyle w:val="Definition"/>
      </w:pPr>
      <w:r>
        <w:t xml:space="preserve">/req/core/topic_hierarchy</w:t>
      </w:r>
    </w:p>
    <w:p>
      <w:pPr>
        <w:pStyle w:val="DefinitionTerm"/>
      </w:pPr>
      <w:r>
        <w:t xml:space="preserve">test-purpose</w:t>
      </w:r>
    </w:p>
    <w:p>
      <w:pPr>
        <w:pStyle w:val="Definition"/>
      </w:pPr>
      <w:r>
        <w:t xml:space="preserve">Validate that a WCMP record provides a valid WIS 2 Topic Hierarchy.</w:t>
      </w:r>
    </w:p>
    <w:p>
      <w:pPr>
        <w:pStyle w:val="FirstParagraph"/>
      </w:pPr>
      <w:r>
        <w:t xml:space="preserve">Check for the existence of a</w:t>
      </w:r>
      <w:r>
        <w:t xml:space="preserve"> </w:t>
      </w:r>
      <w:r>
        <w:rPr>
          <w:rStyle w:val="VerbatimChar"/>
        </w:rPr>
        <w:t xml:space="preserve">properties.wmo:topicHierarchy</w:t>
      </w:r>
      <w:r>
        <w:t xml:space="preserve"> </w:t>
      </w:r>
      <w:r>
        <w:t xml:space="preserve">property in the WCMP record.</w:t>
      </w:r>
    </w:p>
    <w:p>
      <w:pPr>
        <w:pStyle w:val="BodyText"/>
      </w:pPr>
      <w:r>
        <w:t xml:space="preserve">Within</w:t>
      </w:r>
      <w:r>
        <w:t xml:space="preserve"> </w:t>
      </w:r>
      <w:r>
        <w:rPr>
          <w:rStyle w:val="VerbatimChar"/>
        </w:rPr>
        <w:t xml:space="preserve">properties.wmo:topicHierarchy</w:t>
      </w:r>
      <w:r>
        <w:t xml:space="preserve">, check that the value is a valid WIS2 Topic Hierarchy, and does not</w:t>
      </w:r>
      <w:r>
        <w:t xml:space="preserve"> </w:t>
      </w:r>
      <w:r>
        <w:t xml:space="preserve">contain levels 1 to 3 of (channel, version, wis2)..</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2" w:name="Xb2e01c60fc8f237268bc2015ca68a9818fee510"/>
      <w:r>
        <w:t xml:space="preserve">WMO Core Metadata Profile Schema</w:t>
      </w:r>
      <w:bookmarkEnd w:id="152"/>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2 discovery metadata record definition</w:t>
      </w:r>
      <w:r>
        <w:br/>
      </w:r>
      <w:r>
        <w:rPr>
          <w:rStyle w:val="FunctionTok"/>
        </w:rPr>
        <w:t xml:space="preserve">description</w:t>
      </w:r>
      <w:r>
        <w:rPr>
          <w:rStyle w:val="KeywordTok"/>
        </w:rPr>
        <w:t xml:space="preserve">:</w:t>
      </w:r>
      <w:r>
        <w:rPr>
          <w:rStyle w:val="AttributeTok"/>
        </w:rPr>
        <w:t xml:space="preserve"> WCMP 2 discovery metadata record definition</w:t>
      </w:r>
      <w:r>
        <w:br/>
      </w:r>
      <w:r>
        <w:br/>
      </w:r>
      <w:r>
        <w:rPr>
          <w:rStyle w:val="CommentTok"/>
        </w:rPr>
        <w:t xml:space="preserve"># Extension of https://raw.githubusercontent.com/opengeospatial/ogcapi-records/master/core/openapi/schemas/recordGeoJSON.yaml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unique identifier of the catalogue record.</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ogcapi/records/part1/1.0/confClasses.yaml</w:t>
      </w:r>
      <w:r>
        <w:rPr>
          <w:rStyle w:val="CommentTok"/>
        </w:rPr>
        <w:t xml:space="preserve">#/properties/conformsTo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ogcapi/records/part1/1.0/geometryGeoJSON.yaml</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themes</w:t>
      </w:r>
      <w:r>
        <w:br/>
      </w:r>
      <w:r>
        <w:rPr>
          <w:rStyle w:val="AttributeTok"/>
        </w:rPr>
        <w:t xml:space="preserve">      </w:t>
      </w:r>
      <w:r>
        <w:rPr>
          <w:rStyle w:val="KeywordTok"/>
        </w:rPr>
        <w:t xml:space="preserve">-</w:t>
      </w:r>
      <w:r>
        <w:rPr>
          <w:rStyle w:val="AttributeTok"/>
        </w:rPr>
        <w:t xml:space="preserve"> providers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KeywordTok"/>
        </w:rPr>
        <w:t xml:space="preserve">-</w:t>
      </w:r>
      <w:r>
        <w:rPr>
          <w:rStyle w:val="AttributeTok"/>
        </w:rPr>
        <w:t xml:space="preserve"> wmo:topicHierarchy</w:t>
      </w:r>
      <w:r>
        <w:br/>
      </w:r>
      <w:r>
        <w:rPr>
          <w:rStyle w:val="AttributeTok"/>
        </w:rPr>
        <w:t xml:space="preserve">      </w:t>
      </w:r>
      <w:r>
        <w:rPr>
          <w:rStyle w:val="KeywordTok"/>
        </w:rPr>
        <w:t xml:space="preserve">-</w:t>
      </w:r>
      <w:r>
        <w:rPr>
          <w:rStyle w:val="AttributeTok"/>
        </w:rPr>
        <w:t xml:space="preserve"> wmo:dataPolicy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resource assigned by an external (to the</w:t>
      </w:r>
      <w:r>
        <w:br/>
      </w:r>
      <w:r>
        <w:rPr>
          <w:rStyle w:val="AttributeTok"/>
        </w:rPr>
        <w:t xml:space="preserve">          catalogue) entity.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reference to an authority or identifier for a knowledge</w:t>
      </w:r>
      <w:r>
        <w:br/>
      </w:r>
      <w:r>
        <w:rPr>
          <w:rStyle w:val="AttributeTok"/>
        </w:rPr>
        <w:t xml:space="preserve">                organization system from which the external identifier was</w:t>
      </w:r>
      <w:r>
        <w:br/>
      </w:r>
      <w:r>
        <w:rPr>
          <w:rStyle w:val="AttributeTok"/>
        </w:rPr>
        <w:t xml:space="preserve">                obtained.  It is recommended that the identifier be a</w:t>
      </w:r>
      <w:r>
        <w:br/>
      </w:r>
      <w:r>
        <w:rPr>
          <w:rStyle w:val="AttributeTok"/>
        </w:rPr>
        <w:t xml:space="preserve">                resolvable URI.</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value of the identifier.</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nature or genre of the resource. The value should be a code,</w:t>
      </w:r>
      <w:r>
        <w:br/>
      </w:r>
      <w:r>
        <w:rPr>
          <w:rStyle w:val="AttributeTok"/>
        </w:rPr>
        <w:t xml:space="preserve">          convenient for filtering the records. Where available, a link to</w:t>
      </w:r>
      <w:r>
        <w:br/>
      </w:r>
      <w:r>
        <w:rPr>
          <w:rStyle w:val="AttributeTok"/>
        </w:rPr>
        <w:t xml:space="preserve">          the canonical URI of the record type resource will be added to</w:t>
      </w:r>
      <w:r>
        <w:br/>
      </w:r>
      <w:r>
        <w:rPr>
          <w:rStyle w:val="AttributeTok"/>
        </w:rPr>
        <w:t xml:space="preserve">          the 'links' property.</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64</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human-readable name given to the resource.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free-text account of the resource.</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topic or topics of the resource. Typically represented using</w:t>
      </w:r>
      <w:r>
        <w:br/>
      </w:r>
      <w:r>
        <w:rPr>
          <w:rStyle w:val="AttributeTok"/>
        </w:rPr>
        <w:t xml:space="preserve">          free-form keywords, tags, key phrases, or classification codes.</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knowledge organization system used to classify the resource.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concepts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One or more entity/concept identifers from this knowledge</w:t>
      </w:r>
      <w:r>
        <w:br/>
      </w:r>
      <w:r>
        <w:rPr>
          <w:rStyle w:val="AttributeTok"/>
        </w:rPr>
        <w:t xml:space="preserve">                system. it is recommended that a resolvable URI be used</w:t>
      </w:r>
      <w:r>
        <w:br/>
      </w:r>
      <w:r>
        <w:rPr>
          <w:rStyle w:val="AttributeTok"/>
        </w:rPr>
        <w:t xml:space="preserve">                for each entity/concept identifier.</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An identifier for the concept.</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title for the concept.</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description for the concept.</w:t>
      </w:r>
      <w:r>
        <w:br/>
      </w:r>
      <w:r>
        <w:rPr>
          <w:rStyle w:val="AttributeTok"/>
        </w:rPr>
        <w:t xml:space="preserve">                  </w:t>
      </w:r>
      <w:r>
        <w:rPr>
          <w:rStyle w:val="FunctionTok"/>
        </w:rPr>
        <w:t xml:space="preserve">url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description</w:t>
      </w:r>
      <w:r>
        <w:rPr>
          <w:rStyle w:val="KeywordTok"/>
        </w:rPr>
        <w:t xml:space="preserve">:</w:t>
      </w:r>
      <w:r>
        <w:rPr>
          <w:rStyle w:val="AttributeTok"/>
        </w:rPr>
        <w:t xml:space="preserve"> A URI providing further description of the concept.</w:t>
      </w:r>
      <w:r>
        <w:br/>
      </w:r>
      <w:r>
        <w:rPr>
          <w:rStyle w:val="AttributeTok"/>
        </w:rPr>
        <w:t xml:space="preserve">                required</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knowledge organization system used</w:t>
      </w:r>
      <w:r>
        <w:br/>
      </w:r>
      <w:r>
        <w:rPr>
          <w:rStyle w:val="AttributeTok"/>
        </w:rPr>
        <w:t xml:space="preserve">                to classify the resource.  It is recommended that the</w:t>
      </w:r>
      <w:r>
        <w:br/>
      </w:r>
      <w:r>
        <w:rPr>
          <w:rStyle w:val="AttributeTok"/>
        </w:rPr>
        <w:t xml:space="preserve">                identifier be a resolvable URI.</w:t>
      </w:r>
      <w:r>
        <w:br/>
      </w:r>
      <w:r>
        <w:rPr>
          <w:rStyle w:val="AttributeTok"/>
        </w:rPr>
        <w:t xml:space="preserve">      </w:t>
      </w:r>
      <w:r>
        <w:rPr>
          <w:rStyle w:val="FunctionTok"/>
        </w:rPr>
        <w:t xml:space="preserve">providers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ogcapi/records/part1/1.0/party.yaml</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list of providers qualified by their role in association to the</w:t>
      </w:r>
      <w:r>
        <w:br/>
      </w:r>
      <w:r>
        <w:rPr>
          <w:rStyle w:val="AttributeTok"/>
        </w:rPr>
        <w:t xml:space="preserve">          record.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Date of creation of this record.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most recent date on which the record was changed.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wmo</w:t>
      </w:r>
      <w:r>
        <w:rPr>
          <w:rStyle w:val="FunctionTok"/>
        </w:rPr>
        <w:t xml:space="preserve">:topicHierarchy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WIS2 topic hierarchy classification of the dataset</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WMO Unified Data Policy identifier (`core` or `recommended`).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additionalConditions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Additional conditions applied to recommended data</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Name of additional condition, from a codelist, or the string value `none` if there are no additional conditions on a recommended dataset.</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codelist or controlled vocabulary to which the condition applies to.</w:t>
      </w:r>
      <w:r>
        <w:br/>
      </w:r>
      <w:r>
        <w:rPr>
          <w:rStyle w:val="AttributeTok"/>
        </w:rPr>
        <w:t xml:space="preserve">                </w:t>
      </w:r>
      <w:r>
        <w:rPr>
          <w:rStyle w:val="FunctionTok"/>
        </w:rPr>
        <w:t xml:space="preserve">link</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3" w:name="examples"/>
      <w:r>
        <w:t xml:space="preserve">Examples (Informative)</w:t>
      </w:r>
      <w:bookmarkEnd w:id="153"/>
    </w:p>
    <w:p>
      <w:pPr>
        <w:pStyle w:val="Heading2"/>
      </w:pPr>
      <w:bookmarkStart w:id="154" w:name="X77aaa98b578987c5f72a28e0c64572e6dded85b"/>
      <w:r>
        <w:t xml:space="preserve">WMO Core Metadata Profile Examples</w:t>
      </w:r>
      <w:bookmarkEnd w:id="154"/>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"http://www.opengis.net/spec/ogcapi-records-1/1.0/req/record-core"</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"Hydrology"</w:t>
      </w:r>
      <w:r>
        <w:br/>
      </w:r>
      <w:r>
        <w:rPr>
          <w:rStyle w:val="VerbatimChar"/>
        </w:rPr>
        <w:t xml:space="preserve">                    },</w:t>
      </w:r>
      <w:r>
        <w:br/>
      </w:r>
      <w:r>
        <w:rPr>
          <w:rStyle w:val="VerbatimChar"/>
        </w:rPr>
        <w:t xml:space="preserve">                    {</w:t>
      </w:r>
      <w:r>
        <w:br/>
      </w:r>
      <w:r>
        <w:rPr>
          <w:rStyle w:val="VerbatimChar"/>
        </w:rPr>
        <w:t xml:space="preserve">                        "id": "Streamflow"</w:t>
      </w:r>
      <w:r>
        <w:br/>
      </w:r>
      <w:r>
        <w:rPr>
          <w:rStyle w:val="VerbatimChar"/>
        </w:rPr>
        <w:t xml:space="preserve">                    },</w:t>
      </w:r>
      <w:r>
        <w:br/>
      </w:r>
      <w:r>
        <w:rPr>
          <w:rStyle w:val="VerbatimChar"/>
        </w:rPr>
        <w:t xml:space="preserve">                    {</w:t>
      </w:r>
      <w:r>
        <w:br/>
      </w:r>
      <w:r>
        <w:rPr>
          <w:rStyle w:val="VerbatimChar"/>
        </w:rPr>
        <w:t xml:space="preserve">                        "id": "Discharge"</w:t>
      </w:r>
      <w:r>
        <w:br/>
      </w:r>
      <w:r>
        <w:rPr>
          <w:rStyle w:val="VerbatimChar"/>
        </w:rPr>
        <w:t xml:space="preserve">                    },</w:t>
      </w:r>
      <w:r>
        <w:br/>
      </w:r>
      <w:r>
        <w:rPr>
          <w:rStyle w:val="VerbatimChar"/>
        </w:rPr>
        <w:t xml:space="preserve">                    {</w:t>
      </w:r>
      <w:r>
        <w:br/>
      </w:r>
      <w:r>
        <w:rPr>
          <w:rStyle w:val="VerbatimChar"/>
        </w:rPr>
        <w:t xml:space="preserve">                        "id": "Water level"</w:t>
      </w:r>
      <w:r>
        <w:br/>
      </w:r>
      <w:r>
        <w:rPr>
          <w:rStyle w:val="VerbatimChar"/>
        </w:rPr>
        <w:t xml:space="preserve">                    },</w:t>
      </w:r>
      <w:r>
        <w:br/>
      </w:r>
      <w:r>
        <w:rPr>
          <w:rStyle w:val="VerbatimChar"/>
        </w:rPr>
        <w:t xml:space="preserve">                    {</w:t>
      </w:r>
      <w:r>
        <w:br/>
      </w:r>
      <w:r>
        <w:rPr>
          <w:rStyle w:val="VerbatimChar"/>
        </w:rPr>
        <w:t xml:space="preserve">                        "id": "Water quantity"</w:t>
      </w:r>
      <w:r>
        <w:br/>
      </w:r>
      <w:r>
        <w:rPr>
          <w:rStyle w:val="VerbatimChar"/>
        </w:rPr>
        <w:t xml:space="preserve">                    },</w:t>
      </w:r>
      <w:r>
        <w:br/>
      </w:r>
      <w:r>
        <w:rPr>
          <w:rStyle w:val="VerbatimChar"/>
        </w:rPr>
        <w:t xml:space="preserve">                    {</w:t>
      </w:r>
      <w:r>
        <w:br/>
      </w:r>
      <w:r>
        <w:rPr>
          <w:rStyle w:val="VerbatimChar"/>
        </w:rPr>
        <w:t xml:space="preserve">                        "id": "Sediment concentration"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forecasts"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and Climate"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"International"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"Atmosphere"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"weatherObservations"</w:t>
      </w:r>
      <w:r>
        <w:br/>
      </w:r>
      <w:r>
        <w:rPr>
          <w:rStyle w:val="VerbatimChar"/>
        </w:rPr>
        <w:t xml:space="preserve">                    }</w:t>
      </w:r>
      <w:r>
        <w:br/>
      </w:r>
      <w:r>
        <w:rPr>
          <w:rStyle w:val="VerbatimChar"/>
        </w:rPr>
        <w:t xml:space="preserve">                ],</w:t>
      </w:r>
      <w:r>
        <w:br/>
      </w:r>
      <w:r>
        <w:rPr>
          <w:rStyle w:val="VerbatimChar"/>
        </w:rPr>
        <w:t xml:space="preserve">                "scheme": "https://github.com/wmo-im/wcmp-codelists/blob/main/codelists/WMO_CategoryCode.csv"</w:t>
      </w:r>
      <w:r>
        <w:br/>
      </w:r>
      <w:r>
        <w:rPr>
          <w:rStyle w:val="VerbatimChar"/>
        </w:rPr>
        <w:t xml:space="preserve">            }</w:t>
      </w:r>
      <w:r>
        <w:br/>
      </w:r>
      <w:r>
        <w:rPr>
          <w:rStyle w:val="VerbatimChar"/>
        </w:rPr>
        <w:t xml:space="preserve">        ],</w:t>
      </w:r>
      <w:r>
        <w:br/>
      </w:r>
      <w:r>
        <w:rPr>
          <w:rStyle w:val="VerbatimChar"/>
        </w:rPr>
        <w:t xml:space="preserve">        "providers":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"pointOfContact"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"type": "dataset",</w:t>
      </w:r>
      <w:r>
        <w:br/>
      </w:r>
      <w:r>
        <w:rPr>
          <w:rStyle w:val="VerbatimChar"/>
        </w:rPr>
        <w:t xml:space="preserve">        "extent": {</w:t>
      </w:r>
      <w:r>
        <w:br/>
      </w:r>
      <w:r>
        <w:rPr>
          <w:rStyle w:val="VerbatimChar"/>
        </w:rPr>
        <w:t xml:space="preserve">            "spatial": {</w:t>
      </w:r>
      <w:r>
        <w:br/>
      </w:r>
      <w:r>
        <w:rPr>
          <w:rStyle w:val="VerbatimChar"/>
        </w:rPr>
        <w:t xml:space="preserve">                "bbox":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"crs": "http://www.opengis.net/def/crs/OGC/1.3/CRS84"</w:t>
      </w:r>
      <w:r>
        <w:br/>
      </w:r>
      <w:r>
        <w:rPr>
          <w:rStyle w:val="VerbatimChar"/>
        </w:rPr>
        <w:t xml:space="preserve">            }</w:t>
      </w:r>
      <w:r>
        <w:br/>
      </w:r>
      <w:r>
        <w:rPr>
          <w:rStyle w:val="VerbatimChar"/>
        </w:rPr>
        <w:t xml:space="preserve">        },</w:t>
      </w:r>
      <w:r>
        <w:br/>
      </w:r>
      <w:r>
        <w:rPr>
          <w:rStyle w:val="VerbatimChar"/>
        </w:rPr>
        <w:t xml:space="preserve">        "created": "2018-01-01",</w:t>
      </w:r>
      <w:r>
        <w:br/>
      </w:r>
      <w:r>
        <w:rPr>
          <w:rStyle w:val="VerbatimChar"/>
        </w:rPr>
        <w:t xml:space="preserve">        "updated": "2022-06-22",</w:t>
      </w:r>
      <w:r>
        <w:br/>
      </w:r>
      <w:r>
        <w:rPr>
          <w:rStyle w:val="VerbatimChar"/>
        </w:rPr>
        <w:t xml:space="preserve">        "rights": "Open Government Licence - Canada (https://open.canada.ca/en/open-government-licence-canada)",</w:t>
      </w:r>
      <w:r>
        <w:br/>
      </w:r>
      <w:r>
        <w:rPr>
          <w:rStyle w:val="VerbatimChar"/>
        </w:rPr>
        <w:t xml:space="preserve">        "formats": [</w:t>
      </w:r>
      <w:r>
        <w:br/>
      </w:r>
      <w:r>
        <w:rPr>
          <w:rStyle w:val="VerbatimChar"/>
        </w:rPr>
        <w:t xml:space="preserve">            "SQL",</w:t>
      </w:r>
      <w:r>
        <w:br/>
      </w:r>
      <w:r>
        <w:rPr>
          <w:rStyle w:val="VerbatimChar"/>
        </w:rPr>
        <w:t xml:space="preserve">            "WMS"</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5" w:name="Codelists"/>
      <w:r>
        <w:t xml:space="preserve">Codelists</w:t>
      </w:r>
      <w:bookmarkEnd w:id="155"/>
    </w:p>
    <w:p>
      <w:pPr>
        <w:pStyle w:val="Heading1"/>
      </w:pPr>
      <w:bookmarkStart w:id="156" w:name="Bibliography"/>
      <w:r>
        <w:t xml:space="preserve">Bibliography</w:t>
      </w:r>
      <w:bookmarkEnd w:id="156"/>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7" w:name="X7704236ba72ed8cc2b9a9e238d27c640b9b6528"/>
      <w:r>
        <w:t xml:space="preserve">Revision History</w:t>
      </w:r>
      <w:bookmarkEnd w:id="15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2023-01-28T13:40:22Z</dcterms:created>
  <dcterms:modified xsi:type="dcterms:W3CDTF">2023-01-28T13:40:22Z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2023-01-28</vt:lpwstr>
  </property>
</Properties>
</file>