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44FE492A" w:rsidR="00797251" w:rsidRDefault="00797251">
            <w:pPr>
              <w:pStyle w:val="Date"/>
              <w:jc w:val="left"/>
            </w:pPr>
            <w:bookmarkStart w:id="4" w:name="v_date"/>
            <w:r>
              <w:t>[</w:t>
            </w:r>
            <w:r w:rsidR="00BA41F5">
              <w:t>10</w:t>
            </w:r>
            <w:r>
              <w:t>/</w:t>
            </w:r>
            <w:r w:rsidR="00BA41F5">
              <w:t>25</w:t>
            </w:r>
            <w:r>
              <w:t>/</w:t>
            </w:r>
            <w:r w:rsidR="00BA41F5">
              <w:t>2018</w:t>
            </w:r>
            <w:r>
              <w:t>]</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proofErr w:type="spellStart"/>
      <w:r>
        <w:t>Bhuwan</w:t>
      </w:r>
      <w:proofErr w:type="spellEnd"/>
      <w: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4388CD9E" w:rsidR="00797251" w:rsidRDefault="00BA41F5">
            <w:pPr>
              <w:pStyle w:val="Tabletext"/>
            </w:pPr>
            <w:r>
              <w:t>10</w:t>
            </w:r>
            <w:r w:rsidR="00797251">
              <w:t>/</w:t>
            </w:r>
            <w:r>
              <w:t>25</w:t>
            </w:r>
            <w:r w:rsidR="00797251">
              <w:t>/</w:t>
            </w:r>
            <w:r>
              <w:t>2018</w:t>
            </w:r>
          </w:p>
        </w:tc>
        <w:tc>
          <w:tcPr>
            <w:tcW w:w="1620" w:type="dxa"/>
            <w:tcBorders>
              <w:top w:val="single" w:sz="6" w:space="0" w:color="auto"/>
              <w:left w:val="single" w:sz="6" w:space="0" w:color="auto"/>
              <w:bottom w:val="single" w:sz="6" w:space="0" w:color="auto"/>
              <w:right w:val="single" w:sz="6" w:space="0" w:color="auto"/>
            </w:tcBorders>
          </w:tcPr>
          <w:p w14:paraId="4159D3ED"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w:t>
            </w:r>
            <w:proofErr w:type="spellStart"/>
            <w:r>
              <w:t>yyyy</w:t>
            </w:r>
            <w:proofErr w:type="spellEnd"/>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BA41F5">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BA41F5">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BA41F5">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BA41F5">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BA41F5">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BA41F5">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BA41F5">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BA41F5">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BA41F5">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BA41F5">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BA41F5">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BA41F5">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BA41F5">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BA41F5">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BA41F5">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BA41F5">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BA41F5">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BA41F5">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BA41F5">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BA41F5">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BA41F5">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5" w:name="_Toc526135386"/>
      <w:r>
        <w:lastRenderedPageBreak/>
        <w:t>1.  Introduction and Project Overview</w:t>
      </w:r>
      <w:bookmarkEnd w:id="5"/>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6" w:name="_Toc526135387"/>
      <w:r>
        <w:lastRenderedPageBreak/>
        <w:t>2.  Objectives</w:t>
      </w:r>
      <w:bookmarkEnd w:id="6"/>
    </w:p>
    <w:p w14:paraId="4470E3B3" w14:textId="77777777" w:rsidR="00797251" w:rsidRDefault="00797251">
      <w:pPr>
        <w:pStyle w:val="heading1underline"/>
      </w:pPr>
    </w:p>
    <w:p w14:paraId="39DC13D5" w14:textId="77777777" w:rsidR="00797251" w:rsidRDefault="00797251">
      <w:pPr>
        <w:pStyle w:val="Heading2"/>
      </w:pPr>
      <w:bookmarkStart w:id="7" w:name="_Toc526135388"/>
      <w:r>
        <w:t>2.1 BUSINESS Objectives</w:t>
      </w:r>
      <w:bookmarkEnd w:id="7"/>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12C3E11E"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r w:rsidR="00BD76F5">
        <w:rPr>
          <w:rFonts w:asciiTheme="majorBidi" w:hAnsiTheme="majorBidi" w:cstheme="majorBidi"/>
          <w:sz w:val="22"/>
          <w:szCs w:val="22"/>
        </w:rPr>
        <w:t>natural game play.</w:t>
      </w:r>
      <w:bookmarkStart w:id="8" w:name="_GoBack"/>
      <w:bookmarkEnd w:id="8"/>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6D554BEA"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9" w:name="_Toc526135389"/>
      <w:r>
        <w:t>2.2 SYSTEM Objectives</w:t>
      </w:r>
      <w:bookmarkEnd w:id="9"/>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0A3E28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14:paraId="56E3AE7B" w14:textId="3C602905"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10" w:name="_Toc526135390"/>
      <w:r>
        <w:lastRenderedPageBreak/>
        <w:t xml:space="preserve">3. Project </w:t>
      </w:r>
      <w:r w:rsidR="00EA279C">
        <w:t>Context Diagram</w:t>
      </w:r>
      <w:bookmarkEnd w:id="10"/>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1" w:name="_Toc526135391"/>
      <w:r>
        <w:lastRenderedPageBreak/>
        <w:t>4.  Systems Requirements</w:t>
      </w:r>
      <w:bookmarkEnd w:id="11"/>
    </w:p>
    <w:p w14:paraId="7A8072EF" w14:textId="77777777" w:rsidR="00797251" w:rsidRDefault="00797251">
      <w:pPr>
        <w:pStyle w:val="heading1underline"/>
      </w:pPr>
    </w:p>
    <w:p w14:paraId="4A0D21B9" w14:textId="7A865F15" w:rsidR="00EB4534" w:rsidRDefault="00EB4534" w:rsidP="00EB4534">
      <w:pPr>
        <w:pStyle w:val="Heading2"/>
      </w:pPr>
      <w:bookmarkStart w:id="12" w:name="_Toc526135392"/>
      <w:r>
        <w:t>4.1 “</w:t>
      </w:r>
      <w:r w:rsidR="0081157A">
        <w:t>MENU</w:t>
      </w:r>
      <w:r>
        <w:t>” Requirements</w:t>
      </w:r>
      <w:bookmarkEnd w:id="12"/>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proofErr w:type="spellStart"/>
            <w:r>
              <w:t>Set</w:t>
            </w:r>
            <w:r w:rsidR="009E622B">
              <w:t>U</w:t>
            </w:r>
            <w:r>
              <w:t>p</w:t>
            </w:r>
            <w:proofErr w:type="spellEnd"/>
            <w:r>
              <w:t xml:space="preserve">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 xml:space="preserve">Levels – To select a </w:t>
            </w:r>
            <w:proofErr w:type="gramStart"/>
            <w:r>
              <w:t>particular level</w:t>
            </w:r>
            <w:proofErr w:type="gramEnd"/>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5770CD3F" w14:textId="77777777" w:rsidTr="009E622B">
        <w:tc>
          <w:tcPr>
            <w:tcW w:w="2268" w:type="dxa"/>
          </w:tcPr>
          <w:p w14:paraId="17EEFF3E" w14:textId="77777777" w:rsidR="009B1CE0" w:rsidRPr="001D0ABF" w:rsidRDefault="009B1CE0" w:rsidP="009E622B">
            <w:bookmarkStart w:id="13"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46054" w14:paraId="157B9630" w14:textId="77777777" w:rsidTr="009E622B">
        <w:tc>
          <w:tcPr>
            <w:tcW w:w="2268" w:type="dxa"/>
          </w:tcPr>
          <w:p w14:paraId="79795416" w14:textId="77777777" w:rsidR="00F46054" w:rsidRPr="001D0ABF" w:rsidRDefault="00F46054" w:rsidP="009E622B">
            <w:bookmarkStart w:id="14"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p w14:paraId="6867107A" w14:textId="77777777" w:rsidR="00F46054" w:rsidRDefault="00F46054" w:rsidP="009E622B"/>
          <w:p w14:paraId="54F00185" w14:textId="77777777" w:rsidR="00F46054" w:rsidRDefault="00F46054" w:rsidP="009E622B"/>
          <w:p w14:paraId="1677260F" w14:textId="77777777" w:rsidR="00F46054" w:rsidRDefault="00F46054" w:rsidP="009E622B"/>
          <w:p w14:paraId="73FBBFA6" w14:textId="77777777"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4"/>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proofErr w:type="gramStart"/>
            <w:r>
              <w:t>And also</w:t>
            </w:r>
            <w:proofErr w:type="gramEnd"/>
            <w:r>
              <w:t xml:space="preserve">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3"/>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5" w:name="_Toc526135394"/>
      <w:r>
        <w:t>4.</w:t>
      </w:r>
      <w:r w:rsidR="00C038D9">
        <w:t>4</w:t>
      </w:r>
      <w:r>
        <w:t xml:space="preserve"> “</w:t>
      </w:r>
      <w:r w:rsidR="009B1CE0">
        <w:t>Inventory</w:t>
      </w:r>
      <w:r>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lastRenderedPageBreak/>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t>The inventory should make sure to check if there is space for more items before letting users put an item in</w:t>
            </w:r>
          </w:p>
          <w:p w14:paraId="040CD53F" w14:textId="77777777" w:rsidR="009B1CE0" w:rsidRDefault="009B1CE0" w:rsidP="009E622B">
            <w:r>
              <w:t>Notify if the inventory is full</w:t>
            </w:r>
          </w:p>
          <w:p w14:paraId="7B5D745A" w14:textId="77777777" w:rsidR="009B1CE0" w:rsidRDefault="009B1CE0" w:rsidP="009E622B"/>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53B5B48B" w14:textId="77777777" w:rsidR="009B1CE0" w:rsidRDefault="009B1CE0" w:rsidP="009E622B">
            <w:r>
              <w:t>Inventory should not be full</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7777777" w:rsidR="009B1CE0" w:rsidRDefault="009B1CE0" w:rsidP="009E622B"/>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6" w:name="_Toc526135395"/>
      <w:r>
        <w:t>4.</w:t>
      </w:r>
      <w:r w:rsidR="00C038D9">
        <w:t>5</w:t>
      </w:r>
      <w:r w:rsidR="00EB4534">
        <w:t xml:space="preserve"> “</w:t>
      </w:r>
      <w:r w:rsidR="009B1CE0">
        <w:t>Character Movement</w:t>
      </w:r>
      <w:r w:rsidR="00EB4534">
        <w: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77777777" w:rsidR="009B1CE0" w:rsidRDefault="009B1CE0" w:rsidP="009E622B">
            <w:r>
              <w:t>Shift position/use abilities/use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7" w:name="_Toc526135401"/>
      <w:r>
        <w:lastRenderedPageBreak/>
        <w:t xml:space="preserve">5.  Software Processes and </w:t>
      </w:r>
      <w:r w:rsidR="00154E02">
        <w:t>UML Diagrams</w:t>
      </w:r>
      <w:bookmarkEnd w:id="17"/>
    </w:p>
    <w:p w14:paraId="6C778CD7" w14:textId="77777777" w:rsidR="00797251" w:rsidRDefault="00797251">
      <w:pPr>
        <w:pStyle w:val="heading1underline"/>
      </w:pPr>
    </w:p>
    <w:p w14:paraId="4162F896" w14:textId="77777777" w:rsidR="00C80056" w:rsidRDefault="00C80056" w:rsidP="00C80056">
      <w:pPr>
        <w:pStyle w:val="Heading2"/>
      </w:pPr>
      <w:bookmarkStart w:id="18" w:name="_Toc462791971"/>
      <w:bookmarkStart w:id="19" w:name="_Toc526135402"/>
      <w:bookmarkStart w:id="20" w:name="_Toc517694305"/>
      <w:r>
        <w:t>5.1 Hardware and Infrastructure</w:t>
      </w:r>
      <w:bookmarkEnd w:id="18"/>
      <w:bookmarkEnd w:id="19"/>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w:t>
      </w:r>
      <w:proofErr w:type="gramStart"/>
      <w:r>
        <w:t>at the moment</w:t>
      </w:r>
      <w:proofErr w:type="gramEnd"/>
      <w:r>
        <w:t xml:space="preserve">. Plan on using android version </w:t>
      </w:r>
      <w:proofErr w:type="spellStart"/>
      <w:r w:rsidR="009E622B">
        <w:t>kitkat</w:t>
      </w:r>
      <w:proofErr w:type="spellEnd"/>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1" w:name="_Toc526135403"/>
      <w:r>
        <w:t>5.2</w:t>
      </w:r>
      <w:r w:rsidR="00797251">
        <w:t xml:space="preserve"> </w:t>
      </w:r>
      <w:r w:rsidR="00B03094">
        <w:t>UML Diagrams</w:t>
      </w:r>
      <w:bookmarkEnd w:id="20"/>
      <w:bookmarkEnd w:id="21"/>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682B23BA">
                <wp:simplePos x="0" y="0"/>
                <wp:positionH relativeFrom="column">
                  <wp:posOffset>281940</wp:posOffset>
                </wp:positionH>
                <wp:positionV relativeFrom="paragraph">
                  <wp:posOffset>2245360</wp:posOffset>
                </wp:positionV>
                <wp:extent cx="396240" cy="2796540"/>
                <wp:effectExtent l="5715" t="13335" r="7620" b="952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9654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A41F5" w:rsidRDefault="00BA4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2pt;margin-top:176.8pt;width:31.2pt;height:2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14:paraId="4C816FBD" w14:textId="77777777" w:rsidR="00BA41F5" w:rsidRDefault="00BA41F5"/>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A41F5" w:rsidRPr="00B31520" w:rsidRDefault="00BA41F5">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A41F5" w:rsidRPr="00B31520" w:rsidRDefault="00BA41F5">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2" w:name="_Toc517694306"/>
      <w:bookmarkStart w:id="23" w:name="_Toc526135404"/>
      <w:r>
        <w:t>5.3</w:t>
      </w:r>
      <w:r w:rsidR="00797251">
        <w:t xml:space="preserve"> </w:t>
      </w:r>
      <w:r w:rsidR="007E6E4B">
        <w:t>Test Plan</w:t>
      </w:r>
      <w:bookmarkEnd w:id="22"/>
      <w:bookmarkEnd w:id="23"/>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4" w:name="_Toc517694308"/>
      <w:bookmarkStart w:id="25" w:name="_Toc526135405"/>
      <w:r>
        <w:t>5.4</w:t>
      </w:r>
      <w:r w:rsidR="00797251">
        <w:t xml:space="preserve"> Screen</w:t>
      </w:r>
      <w:r w:rsidR="009238A9">
        <w:t xml:space="preserve"> Shots</w:t>
      </w:r>
      <w:bookmarkEnd w:id="24"/>
      <w:bookmarkEnd w:id="25"/>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6" w:name="_Toc526135406"/>
      <w:r>
        <w:lastRenderedPageBreak/>
        <w:t>6.  Assumptions and Constraints</w:t>
      </w:r>
      <w:bookmarkEnd w:id="26"/>
    </w:p>
    <w:p w14:paraId="4030843C" w14:textId="77777777" w:rsidR="00797251" w:rsidRDefault="00797251">
      <w:pPr>
        <w:pStyle w:val="heading1underline"/>
      </w:pPr>
    </w:p>
    <w:p w14:paraId="204DD860" w14:textId="77777777" w:rsidR="00797251" w:rsidRDefault="00797251">
      <w:pPr>
        <w:pStyle w:val="Heading2"/>
      </w:pPr>
      <w:bookmarkStart w:id="27" w:name="_Toc526135407"/>
      <w:r>
        <w:t>6.1 ASSUMPTIONS</w:t>
      </w:r>
      <w:bookmarkEnd w:id="27"/>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638F3CEB" w:rsidR="00797251" w:rsidRDefault="00BA41F5">
      <w:pPr>
        <w:pStyle w:val="BodyText2"/>
        <w:numPr>
          <w:ilvl w:val="0"/>
          <w:numId w:val="19"/>
        </w:numPr>
      </w:pPr>
      <w:r>
        <w:t>No external controller is attached.</w:t>
      </w:r>
    </w:p>
    <w:p w14:paraId="46A55CD1" w14:textId="77777777" w:rsidR="00797251" w:rsidRDefault="00797251">
      <w:pPr>
        <w:pStyle w:val="BodyText2"/>
      </w:pPr>
    </w:p>
    <w:p w14:paraId="50E6A913" w14:textId="77777777" w:rsidR="00797251" w:rsidRDefault="00797251">
      <w:pPr>
        <w:pStyle w:val="Heading2"/>
      </w:pPr>
      <w:bookmarkStart w:id="28" w:name="_Toc526135408"/>
      <w:r>
        <w:t>6.2 CONSTRAINTS</w:t>
      </w:r>
      <w:bookmarkEnd w:id="28"/>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294867F4" w14:textId="4E53E6BD" w:rsidR="00797251" w:rsidRDefault="00BA41F5" w:rsidP="00442A9B">
      <w:pPr>
        <w:pStyle w:val="BodyText2"/>
        <w:numPr>
          <w:ilvl w:val="0"/>
          <w:numId w:val="19"/>
        </w:numPr>
      </w:pPr>
      <w:r>
        <w:t xml:space="preserve">Team </w:t>
      </w:r>
      <w:r w:rsidR="00442A9B">
        <w:t>lacks graphics designing experience</w:t>
      </w:r>
    </w:p>
    <w:p w14:paraId="59C8C4D8" w14:textId="77777777" w:rsidR="00797251" w:rsidRDefault="00797251">
      <w:pPr>
        <w:pStyle w:val="BodyText2"/>
        <w:keepNext/>
        <w:keepLines/>
      </w:pPr>
    </w:p>
    <w:p w14:paraId="06347E12" w14:textId="77777777" w:rsidR="00733330" w:rsidRDefault="00733330" w:rsidP="00733330">
      <w:pPr>
        <w:pStyle w:val="Heading2"/>
      </w:pPr>
      <w:bookmarkStart w:id="29" w:name="_Toc526135409"/>
      <w:r>
        <w:t>6.3 Out of Scope material</w:t>
      </w:r>
      <w:bookmarkEnd w:id="29"/>
    </w:p>
    <w:p w14:paraId="26D525B9" w14:textId="77777777" w:rsidR="00733330" w:rsidRDefault="00733330" w:rsidP="00733330">
      <w:pPr>
        <w:pStyle w:val="BodyText2"/>
      </w:pPr>
      <w:r>
        <w:t>The following is a list of “out of scope” material:</w:t>
      </w:r>
    </w:p>
    <w:p w14:paraId="70945132" w14:textId="67B2981D" w:rsidR="00733330" w:rsidRDefault="00733330" w:rsidP="00442A9B">
      <w:pPr>
        <w:pStyle w:val="BodyText2"/>
        <w:numPr>
          <w:ilvl w:val="0"/>
          <w:numId w:val="19"/>
        </w:numPr>
      </w:pPr>
      <w:r>
        <w:t>Post Project maintenance is not covered</w:t>
      </w:r>
    </w:p>
    <w:p w14:paraId="04FBE6A6" w14:textId="77777777" w:rsidR="00733330" w:rsidRDefault="00733330" w:rsidP="00442A9B">
      <w:pPr>
        <w:pStyle w:val="BodyText2"/>
        <w:tabs>
          <w:tab w:val="clear" w:pos="1080"/>
        </w:tabs>
        <w:ind w:left="1080"/>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30" w:name="_Toc462791980"/>
      <w:bookmarkStart w:id="31" w:name="_Toc526135410"/>
      <w:r>
        <w:lastRenderedPageBreak/>
        <w:t xml:space="preserve">7.  </w:t>
      </w:r>
      <w:bookmarkStart w:id="32" w:name="_Toc469714138"/>
      <w:r>
        <w:t>Delivery and Schedule</w:t>
      </w:r>
      <w:bookmarkEnd w:id="30"/>
      <w:bookmarkEnd w:id="31"/>
      <w:bookmarkEnd w:id="32"/>
    </w:p>
    <w:p w14:paraId="3D641AB2" w14:textId="725AA27D" w:rsidR="00C80056" w:rsidRDefault="00C80056" w:rsidP="00BD76F5">
      <w:pPr>
        <w:pStyle w:val="BodyText1"/>
        <w:ind w:left="0"/>
      </w:pP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3" w:name="_Toc462791981"/>
      <w:bookmarkStart w:id="34" w:name="_Toc526135411"/>
      <w:r>
        <w:lastRenderedPageBreak/>
        <w:t>8.  Stakeholder Approval Form</w:t>
      </w:r>
      <w:bookmarkEnd w:id="33"/>
      <w:bookmarkEnd w:id="34"/>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 xml:space="preserve">Development </w:t>
            </w:r>
            <w:proofErr w:type="spellStart"/>
            <w:r>
              <w:t>Mgr</w:t>
            </w:r>
            <w:proofErr w:type="spellEnd"/>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proofErr w:type="spellStart"/>
            <w:r>
              <w:t>Akshit</w:t>
            </w:r>
            <w:proofErr w:type="spellEnd"/>
            <w:r>
              <w:t xml:space="preserve">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1C509DD0" w14:textId="77777777" w:rsidR="00C80056" w:rsidRDefault="00442A9B" w:rsidP="009E622B">
            <w:pPr>
              <w:pStyle w:val="BodyText1"/>
              <w:ind w:left="0"/>
            </w:pPr>
            <w:r>
              <w:t>Diptin Dahal</w:t>
            </w:r>
          </w:p>
          <w:p w14:paraId="66112A64" w14:textId="3429C626" w:rsidR="00442A9B" w:rsidRDefault="00442A9B" w:rsidP="009E622B">
            <w:pPr>
              <w:pStyle w:val="BodyText1"/>
              <w:ind w:left="0"/>
            </w:pPr>
            <w:r>
              <w:t>10/25/2018</w:t>
            </w:r>
          </w:p>
        </w:tc>
      </w:tr>
      <w:tr w:rsidR="00C80056" w14:paraId="2DA36837" w14:textId="77777777" w:rsidTr="009E622B">
        <w:tc>
          <w:tcPr>
            <w:tcW w:w="2250" w:type="dxa"/>
          </w:tcPr>
          <w:p w14:paraId="3CDFEABD" w14:textId="77777777" w:rsidR="00C80056" w:rsidRDefault="002F1B24" w:rsidP="009E622B">
            <w:pPr>
              <w:pStyle w:val="BodyText1"/>
              <w:ind w:left="0"/>
            </w:pPr>
            <w:proofErr w:type="spellStart"/>
            <w:r>
              <w:t>Bhuwan</w:t>
            </w:r>
            <w:proofErr w:type="spellEnd"/>
            <w:r>
              <w:t xml:space="preserve">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77777777" w:rsidR="00C80056" w:rsidRDefault="002F1B24" w:rsidP="009E622B">
            <w:pPr>
              <w:pStyle w:val="BodyText1"/>
              <w:ind w:left="0"/>
            </w:pPr>
            <w:proofErr w:type="spellStart"/>
            <w:r w:rsidRPr="002F1B24">
              <w:rPr>
                <w:i/>
              </w:rPr>
              <w:t>Bhuwan</w:t>
            </w:r>
            <w:proofErr w:type="spellEnd"/>
            <w:r w:rsidRPr="002F1B24">
              <w:rPr>
                <w:i/>
              </w:rPr>
              <w:t xml:space="preserve"> KC</w:t>
            </w:r>
            <w:r>
              <w:br/>
              <w:t>10/23/2018</w:t>
            </w: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3EA732E4" w14:textId="77777777" w:rsidR="00C80056" w:rsidRDefault="009E622B" w:rsidP="009E622B">
            <w:pPr>
              <w:pStyle w:val="BodyText1"/>
              <w:ind w:left="0"/>
            </w:pPr>
            <w:r>
              <w:t>Cristian Garces</w:t>
            </w:r>
          </w:p>
          <w:p w14:paraId="251FE512" w14:textId="76C03AC6" w:rsidR="009E622B" w:rsidRDefault="009E622B" w:rsidP="009E622B">
            <w:pPr>
              <w:pStyle w:val="BodyText1"/>
              <w:ind w:left="0"/>
            </w:pPr>
            <w:r>
              <w:t>10/25/2018</w:t>
            </w:r>
          </w:p>
        </w:tc>
      </w:tr>
      <w:tr w:rsidR="00C80056" w14:paraId="12F4CA57" w14:textId="77777777" w:rsidTr="009E622B">
        <w:tc>
          <w:tcPr>
            <w:tcW w:w="2250" w:type="dxa"/>
          </w:tcPr>
          <w:p w14:paraId="461623ED" w14:textId="3FC905E2" w:rsidR="00C80056" w:rsidRDefault="00EF2440" w:rsidP="009E622B">
            <w:pPr>
              <w:pStyle w:val="BodyText1"/>
              <w:ind w:left="0"/>
            </w:pPr>
            <w:proofErr w:type="spellStart"/>
            <w:r>
              <w:t>Haris</w:t>
            </w:r>
            <w:proofErr w:type="spellEnd"/>
            <w:r>
              <w:t xml:space="preserve"> </w:t>
            </w:r>
            <w:proofErr w:type="spellStart"/>
            <w:r>
              <w:t>Queresi</w:t>
            </w:r>
            <w:proofErr w:type="spellEnd"/>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167FC694" w14:textId="77777777" w:rsidR="00C80056" w:rsidRDefault="00442A9B" w:rsidP="009E622B">
            <w:pPr>
              <w:pStyle w:val="BodyText1"/>
              <w:ind w:left="0"/>
            </w:pPr>
            <w:proofErr w:type="spellStart"/>
            <w:r>
              <w:t>Haris</w:t>
            </w:r>
            <w:proofErr w:type="spellEnd"/>
            <w:r>
              <w:t xml:space="preserve"> </w:t>
            </w:r>
            <w:proofErr w:type="spellStart"/>
            <w:r>
              <w:t>Queresi</w:t>
            </w:r>
            <w:proofErr w:type="spellEnd"/>
          </w:p>
          <w:p w14:paraId="6638251E" w14:textId="568E33DE" w:rsidR="00442A9B" w:rsidRDefault="00442A9B" w:rsidP="009E622B">
            <w:pPr>
              <w:pStyle w:val="BodyText1"/>
              <w:ind w:left="0"/>
            </w:pPr>
            <w:r>
              <w:t>10/25/2018</w:t>
            </w: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81AEE" w14:textId="77777777" w:rsidR="007440B4" w:rsidRDefault="007440B4">
      <w:r>
        <w:separator/>
      </w:r>
    </w:p>
  </w:endnote>
  <w:endnote w:type="continuationSeparator" w:id="0">
    <w:p w14:paraId="2FB61A09" w14:textId="77777777" w:rsidR="007440B4" w:rsidRDefault="0074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BA41F5" w:rsidRDefault="00BA41F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BA41F5" w:rsidRDefault="00BA41F5">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BA41F5" w:rsidRDefault="00BA41F5">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BA41F5" w:rsidRDefault="00BA41F5">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5F026" w14:textId="77777777" w:rsidR="007440B4" w:rsidRDefault="007440B4">
      <w:r>
        <w:separator/>
      </w:r>
    </w:p>
  </w:footnote>
  <w:footnote w:type="continuationSeparator" w:id="0">
    <w:p w14:paraId="66BB0AD1" w14:textId="77777777" w:rsidR="007440B4" w:rsidRDefault="00744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BA41F5" w:rsidRDefault="00BA41F5">
    <w:pPr>
      <w:pStyle w:val="Header"/>
      <w:rPr>
        <w:rFonts w:ascii="NewCenturySchlbk" w:hAnsi="NewCenturySchlbk"/>
        <w:b/>
        <w:sz w:val="22"/>
      </w:rPr>
    </w:pPr>
  </w:p>
  <w:p w14:paraId="19DBE9AB" w14:textId="77777777" w:rsidR="00BA41F5" w:rsidRDefault="00BA41F5">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755F"/>
    <w:rsid w:val="000A64C8"/>
    <w:rsid w:val="000B1873"/>
    <w:rsid w:val="000C17D7"/>
    <w:rsid w:val="0011503B"/>
    <w:rsid w:val="00120D22"/>
    <w:rsid w:val="00124435"/>
    <w:rsid w:val="00154E02"/>
    <w:rsid w:val="001A7FC8"/>
    <w:rsid w:val="001E6259"/>
    <w:rsid w:val="0025630C"/>
    <w:rsid w:val="00266EBC"/>
    <w:rsid w:val="002C7747"/>
    <w:rsid w:val="002F043E"/>
    <w:rsid w:val="002F1B24"/>
    <w:rsid w:val="00323110"/>
    <w:rsid w:val="003D2684"/>
    <w:rsid w:val="003F5743"/>
    <w:rsid w:val="0044275B"/>
    <w:rsid w:val="00442A9B"/>
    <w:rsid w:val="00490D3A"/>
    <w:rsid w:val="00505FA2"/>
    <w:rsid w:val="00547B2B"/>
    <w:rsid w:val="00557371"/>
    <w:rsid w:val="005A3FD2"/>
    <w:rsid w:val="005D0065"/>
    <w:rsid w:val="00624262"/>
    <w:rsid w:val="00652E82"/>
    <w:rsid w:val="006B5243"/>
    <w:rsid w:val="006D6E29"/>
    <w:rsid w:val="006F61C6"/>
    <w:rsid w:val="00733330"/>
    <w:rsid w:val="007361A4"/>
    <w:rsid w:val="007440B4"/>
    <w:rsid w:val="00764DA2"/>
    <w:rsid w:val="00773733"/>
    <w:rsid w:val="00793618"/>
    <w:rsid w:val="00797251"/>
    <w:rsid w:val="007C425C"/>
    <w:rsid w:val="007D5B16"/>
    <w:rsid w:val="007E6E4B"/>
    <w:rsid w:val="007F3F17"/>
    <w:rsid w:val="00807194"/>
    <w:rsid w:val="00810279"/>
    <w:rsid w:val="0081157A"/>
    <w:rsid w:val="008141C9"/>
    <w:rsid w:val="008144FB"/>
    <w:rsid w:val="008A2009"/>
    <w:rsid w:val="008C643F"/>
    <w:rsid w:val="00920E35"/>
    <w:rsid w:val="009238A9"/>
    <w:rsid w:val="0095037E"/>
    <w:rsid w:val="00981425"/>
    <w:rsid w:val="0098408D"/>
    <w:rsid w:val="009A0B52"/>
    <w:rsid w:val="009A5BAF"/>
    <w:rsid w:val="009B1CE0"/>
    <w:rsid w:val="009C6EAE"/>
    <w:rsid w:val="009E622B"/>
    <w:rsid w:val="00A04E7B"/>
    <w:rsid w:val="00A158A8"/>
    <w:rsid w:val="00A238AB"/>
    <w:rsid w:val="00A34F63"/>
    <w:rsid w:val="00AE7FB8"/>
    <w:rsid w:val="00B03094"/>
    <w:rsid w:val="00B31520"/>
    <w:rsid w:val="00B92987"/>
    <w:rsid w:val="00BA41F5"/>
    <w:rsid w:val="00BB43F9"/>
    <w:rsid w:val="00BD76F5"/>
    <w:rsid w:val="00BE64B2"/>
    <w:rsid w:val="00C038D9"/>
    <w:rsid w:val="00C4009D"/>
    <w:rsid w:val="00C80056"/>
    <w:rsid w:val="00CF74D9"/>
    <w:rsid w:val="00D068E4"/>
    <w:rsid w:val="00D076BE"/>
    <w:rsid w:val="00D149AA"/>
    <w:rsid w:val="00D1764A"/>
    <w:rsid w:val="00D865D1"/>
    <w:rsid w:val="00DA6962"/>
    <w:rsid w:val="00DB0F78"/>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17</TotalTime>
  <Pages>23</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11721</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4</cp:revision>
  <cp:lastPrinted>2003-02-11T20:35:00Z</cp:lastPrinted>
  <dcterms:created xsi:type="dcterms:W3CDTF">2018-10-25T16:55:00Z</dcterms:created>
  <dcterms:modified xsi:type="dcterms:W3CDTF">2018-10-25T17:56:00Z</dcterms:modified>
</cp:coreProperties>
</file>