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ook w:val="04A0" w:firstRow="1" w:lastRow="0" w:firstColumn="1" w:lastColumn="0" w:noHBand="0" w:noVBand="1"/>
      </w:tblPr>
      <w:tblGrid>
        <w:gridCol w:w="680"/>
        <w:gridCol w:w="4980"/>
        <w:gridCol w:w="4240"/>
      </w:tblGrid>
      <w:tr w:rsidR="009224C7" w:rsidRPr="009224C7" w:rsidTr="009224C7">
        <w:trPr>
          <w:trHeight w:val="435"/>
          <w:jc w:val="center"/>
        </w:trPr>
        <w:tc>
          <w:tcPr>
            <w:tcW w:w="99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vAlign w:val="center"/>
            <w:hideMark/>
          </w:tcPr>
          <w:p w:rsidR="009224C7" w:rsidRPr="009224C7" w:rsidRDefault="00334EC8" w:rsidP="00334EC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>697 CPCB II 93.5 KW</w:t>
            </w:r>
            <w:r w:rsidR="009224C7" w:rsidRPr="009224C7"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 xml:space="preserve"> ENGINE SPECIFICATIONS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56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ENGINE CATEGORY(Domestic/Imported)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Domestic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GENSET CATEGORY(Constant Speed/Variable Speed)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Constant Speed</w:t>
            </w:r>
          </w:p>
        </w:tc>
      </w:tr>
      <w:tr w:rsidR="009224C7" w:rsidRPr="009224C7" w:rsidTr="009224C7">
        <w:trPr>
          <w:trHeight w:val="630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NAME AND ADDRESS OF THE ENGINE MANUFACTURER (Type Approval Certificate Owner)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M/s TATA MOTORS LIMITED.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 xml:space="preserve">ADDRESS OF THE MANUFACTURING PLANT/S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 xml:space="preserve">Pune 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ENGINE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Compression Ignition, Direct Injection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Layout (INLINE/V)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INLINE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Type of Aspiration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Turbocharged &amp; Intercooled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Working principle (Four-Stroke/Two-Stroke)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Four-Stroke</w:t>
            </w:r>
          </w:p>
        </w:tc>
      </w:tr>
      <w:tr w:rsidR="00DC3D06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Emission Compliant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CPCB-II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Bore (mm)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97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Stroke (mm)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128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Number of Cylinders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6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Firing Order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1-5-3-6-2-4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Displacement (l)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0E6E78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5.7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fuel used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Diesel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Gross Rated Power (kW)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93.5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Rated Speed (RPM)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150</w:t>
            </w:r>
            <w:r w:rsidR="002011CF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0</w:t>
            </w:r>
          </w:p>
        </w:tc>
      </w:tr>
      <w:tr w:rsidR="002011CF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Frequency (Hz)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 xml:space="preserve">50 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 No Load Speed</w:t>
            </w:r>
            <w:r w:rsidR="00DC3D0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(rpm)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160C1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15</w:t>
            </w:r>
            <w:r w:rsidR="000E6E78">
              <w:rPr>
                <w:rFonts w:ascii="Calibri" w:eastAsia="Times New Roman" w:hAnsi="Calibri" w:cs="Arial"/>
                <w:sz w:val="24"/>
                <w:szCs w:val="24"/>
              </w:rPr>
              <w:t>90 ± 15</w:t>
            </w:r>
            <w:r w:rsidR="00160C19">
              <w:rPr>
                <w:rFonts w:ascii="Calibri" w:eastAsia="Times New Roman" w:hAnsi="Calibri" w:cs="Arial"/>
                <w:sz w:val="24"/>
                <w:szCs w:val="24"/>
              </w:rPr>
              <w:t xml:space="preserve"> </w:t>
            </w:r>
          </w:p>
        </w:tc>
      </w:tr>
      <w:tr w:rsidR="002011CF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Piston Speed (m/s)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6.4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FA48E0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Over load </w:t>
            </w:r>
            <w:r w:rsidR="007462EE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Capability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0E6E78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10</w:t>
            </w:r>
            <w:r w:rsidR="00FA48E0">
              <w:rPr>
                <w:rFonts w:ascii="Calibri" w:eastAsia="Times New Roman" w:hAnsi="Calibri" w:cs="Arial"/>
                <w:sz w:val="24"/>
                <w:szCs w:val="24"/>
              </w:rPr>
              <w:t>% Overloading capability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Compression Ratio (With Tolerance)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7462EE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17.5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:</w:t>
            </w: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</w:t>
            </w:r>
          </w:p>
        </w:tc>
      </w:tr>
      <w:tr w:rsidR="009224C7" w:rsidRPr="009224C7" w:rsidTr="009224C7">
        <w:trPr>
          <w:trHeight w:val="69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combustion chamber (Hemispherical / squish/others)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sz w:val="24"/>
                <w:szCs w:val="24"/>
              </w:rPr>
              <w:t>Re-Entrant Toroidal Type</w:t>
            </w:r>
          </w:p>
        </w:tc>
      </w:tr>
      <w:tr w:rsidR="00937184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184" w:rsidRPr="009224C7" w:rsidRDefault="00937184" w:rsidP="00937184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1.20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184" w:rsidRPr="009224C7" w:rsidRDefault="00937184" w:rsidP="00937184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Max. 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Dry Weight kg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7184" w:rsidRPr="00181481" w:rsidRDefault="00937184" w:rsidP="00937184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500 kg appx</w:t>
            </w:r>
          </w:p>
        </w:tc>
      </w:tr>
      <w:tr w:rsidR="00937184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184" w:rsidRPr="009224C7" w:rsidRDefault="00937184" w:rsidP="00937184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1.21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184" w:rsidRPr="009224C7" w:rsidRDefault="00937184" w:rsidP="00937184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Max. 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Wet Weight kg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37184" w:rsidRPr="00181481" w:rsidRDefault="00937184" w:rsidP="00937184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520 kg appx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COOLING SYSTEM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37184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Liquid cooled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Nature of liquid and proportion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37184" w:rsidRDefault="00C74B27" w:rsidP="00C74B2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Water :</w:t>
            </w:r>
            <w:r w:rsidR="009224C7"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Coolant </w:t>
            </w:r>
            <w:r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(50</w:t>
            </w:r>
            <w:r w:rsidR="009224C7"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:</w:t>
            </w:r>
            <w:r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50</w:t>
            </w:r>
            <w:r w:rsidR="009224C7"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Circulating pump yes/no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37184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9224C7" w:rsidRPr="009224C7" w:rsidTr="00F17DAB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325545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</w:t>
            </w:r>
            <w:r w:rsidR="00325545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C74B2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Circulating pump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37184" w:rsidRDefault="00C74B2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937184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Centrifugal</w:t>
            </w:r>
          </w:p>
        </w:tc>
      </w:tr>
      <w:tr w:rsidR="009224C7" w:rsidRPr="009224C7" w:rsidTr="00F17DAB">
        <w:trPr>
          <w:trHeight w:val="31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lastRenderedPageBreak/>
              <w:t>2.5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Drive ratio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1.</w:t>
            </w:r>
            <w:r w:rsidR="00C74B27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3</w:t>
            </w:r>
            <w:r w:rsidR="00637E6D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4</w:t>
            </w: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: 1</w:t>
            </w:r>
          </w:p>
        </w:tc>
      </w:tr>
      <w:tr w:rsidR="00811383" w:rsidRPr="009224C7" w:rsidTr="00022D36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1383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1383" w:rsidRPr="009224C7" w:rsidRDefault="00811383" w:rsidP="000D7B4C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Thermostat type and setting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1383" w:rsidRPr="000E6E78" w:rsidRDefault="000F4A8D" w:rsidP="00637E6D">
            <w:pPr>
              <w:spacing w:after="0" w:line="240" w:lineRule="auto"/>
              <w:rPr>
                <w:rFonts w:ascii="Calibri" w:eastAsia="Times New Roman" w:hAnsi="Calibri" w:cs="Arial"/>
                <w:color w:val="FF0000"/>
                <w:sz w:val="24"/>
                <w:szCs w:val="24"/>
              </w:rPr>
            </w:pPr>
            <w:r w:rsidRPr="006A780C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SOT  88</w:t>
            </w:r>
            <w:r w:rsidRPr="006A780C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°C</w:t>
            </w:r>
            <w:r w:rsidRPr="006A780C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± 2°C</w:t>
            </w:r>
          </w:p>
        </w:tc>
      </w:tr>
      <w:tr w:rsidR="009224C7" w:rsidRPr="009224C7" w:rsidTr="00022D36">
        <w:trPr>
          <w:trHeight w:val="31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Minimum CAP Pressure (Psi</w:t>
            </w:r>
            <w:r w:rsidR="009224C7" w:rsidRPr="009224C7">
              <w:rPr>
                <w:rFonts w:ascii="Calibri" w:eastAsia="Times New Roman" w:hAnsi="Calibri" w:cs="Arial"/>
                <w:sz w:val="24"/>
                <w:szCs w:val="24"/>
              </w:rPr>
              <w:t>)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C74B27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7 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2.8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Max. Top tank temperature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C74B2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100</w:t>
            </w:r>
            <w:r w:rsidR="009224C7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° C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LUBRICATING SYSTEM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Type of lubrication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Forced Lubrication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2011CF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Minimum oil pressure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0E6E78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="002011CF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2011CF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Minimum Oil pressure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0E6E78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="002011CF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8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Maximum Oil temperature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7462EE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125</w:t>
            </w:r>
            <w:r w:rsidR="009224C7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° 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Oil sump capacity low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637E6D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12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Oil sump capacity high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637E6D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14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Total system oil capacity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3C1925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</w:t>
            </w:r>
            <w:r w:rsidR="00637E6D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5.5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Lubricating oil grade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42AE3" w:rsidRDefault="009224C7" w:rsidP="000E6E78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SAE 15W40 </w:t>
            </w:r>
            <w:r w:rsidR="002011CF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C</w:t>
            </w:r>
            <w:r w:rsidR="000E6E78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I</w:t>
            </w:r>
            <w:r w:rsidR="00277383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4</w:t>
            </w:r>
            <w:r w:rsidR="000E6E78"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+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AIR INTAKE SYSTEM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4.1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Air filter</w:t>
            </w:r>
            <w:r w:rsidR="002011CF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Dry Type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FUEL SYSTEM</w:t>
            </w:r>
          </w:p>
        </w:tc>
      </w:tr>
      <w:tr w:rsidR="000E6E78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E78" w:rsidRPr="009224C7" w:rsidRDefault="000E6E78" w:rsidP="000E6E78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5.1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E78" w:rsidRPr="009224C7" w:rsidRDefault="000E6E78" w:rsidP="000E6E78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Type of injection System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E6E78" w:rsidRPr="009224C7" w:rsidRDefault="000E6E78" w:rsidP="000E6E78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 xml:space="preserve">Mechanical </w:t>
            </w:r>
            <w:r>
              <w:rPr>
                <w:rFonts w:ascii="Calibri" w:eastAsia="Times New Roman" w:hAnsi="Calibri" w:cs="Arial"/>
                <w:sz w:val="24"/>
                <w:szCs w:val="24"/>
              </w:rPr>
              <w:t>Inline</w:t>
            </w:r>
          </w:p>
        </w:tc>
      </w:tr>
      <w:tr w:rsidR="000E6E78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E78" w:rsidRPr="009224C7" w:rsidRDefault="000E6E78" w:rsidP="000E6E78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5.2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E78" w:rsidRPr="009224C7" w:rsidRDefault="000E6E78" w:rsidP="000E6E78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Make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E6E78" w:rsidRPr="009224C7" w:rsidRDefault="000E6E78" w:rsidP="000E6E78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Bosch India Ltd</w:t>
            </w:r>
          </w:p>
        </w:tc>
      </w:tr>
      <w:tr w:rsidR="00160C19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5.3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Injection timing deg BTDC (specify tolerance)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09 deg ± 1 BTDC</w:t>
            </w:r>
          </w:p>
        </w:tc>
      </w:tr>
      <w:tr w:rsidR="00160C19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5.4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 xml:space="preserve">Governor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 </w:t>
            </w:r>
          </w:p>
        </w:tc>
      </w:tr>
      <w:tr w:rsidR="00160C19" w:rsidRPr="009224C7" w:rsidTr="00022D36">
        <w:trPr>
          <w:trHeight w:val="330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A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Type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0C19" w:rsidRPr="009224C7" w:rsidRDefault="00160C19" w:rsidP="00160C1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Bosch Mechanical- RSV type</w:t>
            </w:r>
          </w:p>
        </w:tc>
      </w:tr>
      <w:tr w:rsidR="009224C7" w:rsidRPr="009224C7" w:rsidTr="00022D36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ELECTRICALS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6.1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Starter Motor Type/Voltage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Positive engagement /12 V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6.2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Charging Alternator Specifications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12 V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COLD START</w:t>
            </w:r>
          </w:p>
        </w:tc>
      </w:tr>
      <w:tr w:rsidR="00F42AE3" w:rsidRPr="009224C7" w:rsidTr="001614F1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2AE3" w:rsidRPr="009224C7" w:rsidRDefault="00F42AE3" w:rsidP="00F42AE3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7.1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2AE3" w:rsidRPr="009224C7" w:rsidRDefault="00F42AE3" w:rsidP="00F42AE3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Cold start capability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42AE3" w:rsidRPr="00F42AE3" w:rsidRDefault="00F42AE3" w:rsidP="00F42AE3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Min. 5° C to be assessed through trials</w:t>
            </w:r>
          </w:p>
        </w:tc>
      </w:tr>
      <w:tr w:rsidR="00F42AE3" w:rsidRPr="009224C7" w:rsidTr="001614F1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2AE3" w:rsidRPr="009224C7" w:rsidRDefault="00F42AE3" w:rsidP="00F42AE3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2AE3" w:rsidRPr="009224C7" w:rsidRDefault="00F42AE3" w:rsidP="00F42AE3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2AE3" w:rsidRPr="009224C7" w:rsidRDefault="00F42AE3" w:rsidP="00F42AE3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7166EA" w:rsidRDefault="007166EA"/>
    <w:sectPr w:rsidR="007166EA" w:rsidSect="000A3D30">
      <w:headerReference w:type="default" r:id="rId6"/>
      <w:footerReference w:type="default" r:id="rId7"/>
      <w:pgSz w:w="12240" w:h="15840" w:code="1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7EE" w:rsidRDefault="00B417EE" w:rsidP="000A3D30">
      <w:pPr>
        <w:spacing w:after="0" w:line="240" w:lineRule="auto"/>
      </w:pPr>
      <w:r>
        <w:separator/>
      </w:r>
    </w:p>
  </w:endnote>
  <w:endnote w:type="continuationSeparator" w:id="0">
    <w:p w:rsidR="00B417EE" w:rsidRDefault="00B417EE" w:rsidP="000A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4505"/>
      <w:docPartObj>
        <w:docPartGallery w:val="Page Numbers (Bottom of Page)"/>
        <w:docPartUnique/>
      </w:docPartObj>
    </w:sdtPr>
    <w:sdtEndPr/>
    <w:sdtContent>
      <w:p w:rsidR="000A3D30" w:rsidRDefault="007F14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119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3D30" w:rsidRDefault="000A3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7EE" w:rsidRDefault="00B417EE" w:rsidP="000A3D30">
      <w:pPr>
        <w:spacing w:after="0" w:line="240" w:lineRule="auto"/>
      </w:pPr>
      <w:r>
        <w:separator/>
      </w:r>
    </w:p>
  </w:footnote>
  <w:footnote w:type="continuationSeparator" w:id="0">
    <w:p w:rsidR="00B417EE" w:rsidRDefault="00B417EE" w:rsidP="000A3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D30" w:rsidRDefault="000A3D30" w:rsidP="000A3D30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 w:rsidRPr="000A3D30">
      <w:rPr>
        <w:rFonts w:asciiTheme="majorHAnsi" w:eastAsiaTheme="majorEastAsia" w:hAnsiTheme="majorHAnsi" w:cstheme="majorBidi"/>
        <w:noProof/>
        <w:sz w:val="32"/>
        <w:szCs w:val="32"/>
      </w:rPr>
      <w:drawing>
        <wp:inline distT="0" distB="0" distL="0" distR="0">
          <wp:extent cx="704850" cy="590550"/>
          <wp:effectExtent l="1905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Theme="majorHAnsi" w:eastAsiaTheme="majorEastAsia" w:hAnsiTheme="majorHAnsi" w:cstheme="majorBidi"/>
        <w:sz w:val="32"/>
        <w:szCs w:val="32"/>
      </w:rPr>
      <w:tab/>
      <w:t xml:space="preserve">   </w:t>
    </w:r>
    <w:r>
      <w:rPr>
        <w:rFonts w:asciiTheme="majorHAnsi" w:eastAsiaTheme="majorEastAsia" w:hAnsiTheme="majorHAnsi" w:cstheme="majorBidi"/>
        <w:sz w:val="32"/>
        <w:szCs w:val="32"/>
      </w:rPr>
      <w:tab/>
    </w:r>
    <w:r w:rsidRPr="000A3D30">
      <w:rPr>
        <w:rFonts w:asciiTheme="majorHAnsi" w:eastAsiaTheme="majorEastAsia" w:hAnsiTheme="majorHAnsi" w:cstheme="majorBidi"/>
        <w:color w:val="336699"/>
        <w:sz w:val="32"/>
        <w:szCs w:val="32"/>
      </w:rPr>
      <w:t xml:space="preserve">             </w:t>
    </w:r>
    <w:r w:rsidRPr="00326A90">
      <w:rPr>
        <w:rFonts w:asciiTheme="majorHAnsi" w:eastAsiaTheme="majorEastAsia" w:hAnsiTheme="majorHAnsi" w:cstheme="majorBidi"/>
        <w:b/>
        <w:color w:val="006699"/>
        <w:sz w:val="40"/>
        <w:szCs w:val="40"/>
      </w:rPr>
      <w:t>TATA</w:t>
    </w:r>
    <w:r w:rsidRPr="00326A90">
      <w:rPr>
        <w:rFonts w:asciiTheme="majorHAnsi" w:eastAsiaTheme="majorEastAsia" w:hAnsiTheme="majorHAnsi" w:cstheme="majorBidi"/>
        <w:color w:val="006699"/>
        <w:sz w:val="40"/>
        <w:szCs w:val="40"/>
      </w:rPr>
      <w:t xml:space="preserve"> MOTORS LIMITED</w:t>
    </w:r>
  </w:p>
  <w:p w:rsidR="000A3D30" w:rsidRDefault="000A3D30" w:rsidP="000A3D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3D30"/>
    <w:rsid w:val="00022D36"/>
    <w:rsid w:val="00055EE8"/>
    <w:rsid w:val="00085D24"/>
    <w:rsid w:val="000A3D30"/>
    <w:rsid w:val="000D3686"/>
    <w:rsid w:val="000D47B3"/>
    <w:rsid w:val="000E6E78"/>
    <w:rsid w:val="000F4A8D"/>
    <w:rsid w:val="000F55F2"/>
    <w:rsid w:val="00137090"/>
    <w:rsid w:val="00160C19"/>
    <w:rsid w:val="001614F1"/>
    <w:rsid w:val="001A58FE"/>
    <w:rsid w:val="001B378C"/>
    <w:rsid w:val="002011CF"/>
    <w:rsid w:val="00277383"/>
    <w:rsid w:val="00325545"/>
    <w:rsid w:val="00326A90"/>
    <w:rsid w:val="00334EC8"/>
    <w:rsid w:val="00356B5B"/>
    <w:rsid w:val="003C1925"/>
    <w:rsid w:val="003C612D"/>
    <w:rsid w:val="003E3B6C"/>
    <w:rsid w:val="004106FF"/>
    <w:rsid w:val="00495852"/>
    <w:rsid w:val="00505013"/>
    <w:rsid w:val="005A6837"/>
    <w:rsid w:val="005D64B1"/>
    <w:rsid w:val="00637E6D"/>
    <w:rsid w:val="00697987"/>
    <w:rsid w:val="007166EA"/>
    <w:rsid w:val="007212DF"/>
    <w:rsid w:val="007462EE"/>
    <w:rsid w:val="007F1400"/>
    <w:rsid w:val="00811383"/>
    <w:rsid w:val="00863EFD"/>
    <w:rsid w:val="00896239"/>
    <w:rsid w:val="008F127D"/>
    <w:rsid w:val="00900666"/>
    <w:rsid w:val="0090777A"/>
    <w:rsid w:val="009224C7"/>
    <w:rsid w:val="0092597F"/>
    <w:rsid w:val="00937184"/>
    <w:rsid w:val="009E0FE9"/>
    <w:rsid w:val="00B417EE"/>
    <w:rsid w:val="00B9033B"/>
    <w:rsid w:val="00C03782"/>
    <w:rsid w:val="00C74B27"/>
    <w:rsid w:val="00D25C6F"/>
    <w:rsid w:val="00DC3D06"/>
    <w:rsid w:val="00DD5C46"/>
    <w:rsid w:val="00E31191"/>
    <w:rsid w:val="00EB0B84"/>
    <w:rsid w:val="00F17DAB"/>
    <w:rsid w:val="00F42AE3"/>
    <w:rsid w:val="00F9353B"/>
    <w:rsid w:val="00FA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842FDA2-84E6-431D-ABA9-47914C8F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D30"/>
  </w:style>
  <w:style w:type="paragraph" w:styleId="Footer">
    <w:name w:val="footer"/>
    <w:basedOn w:val="Normal"/>
    <w:link w:val="FooterChar"/>
    <w:uiPriority w:val="99"/>
    <w:unhideWhenUsed/>
    <w:rsid w:val="000A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D30"/>
  </w:style>
  <w:style w:type="paragraph" w:styleId="BalloonText">
    <w:name w:val="Balloon Text"/>
    <w:basedOn w:val="Normal"/>
    <w:link w:val="BalloonTextChar"/>
    <w:uiPriority w:val="99"/>
    <w:semiHidden/>
    <w:unhideWhenUsed/>
    <w:rsid w:val="000A3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pag653184</dc:creator>
  <cp:keywords/>
  <dc:description/>
  <cp:lastModifiedBy>AMIT BHAGAT [ ERC, Engineering, Pune ]</cp:lastModifiedBy>
  <cp:revision>27</cp:revision>
  <cp:lastPrinted>2014-04-17T04:27:00Z</cp:lastPrinted>
  <dcterms:created xsi:type="dcterms:W3CDTF">2014-04-17T04:12:00Z</dcterms:created>
  <dcterms:modified xsi:type="dcterms:W3CDTF">2018-03-06T10:46:00Z</dcterms:modified>
</cp:coreProperties>
</file>