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before="156" w:beforeLines="50" w:after="156" w:afterLines="50" w:line="360" w:lineRule="auto"/>
        <w:ind w:left="420" w:firstLine="0"/>
        <w:rPr>
          <w:rFonts w:hint="eastAsia" w:ascii="宋体" w:hAnsi="宋体"/>
          <w:szCs w:val="21"/>
        </w:rPr>
      </w:pPr>
      <w:r>
        <w:rPr>
          <w:rFonts w:hint="eastAsia"/>
          <w:lang w:val="en-US" w:eastAsia="zh-CN"/>
        </w:rPr>
        <w:t>//</w:t>
      </w:r>
      <w:r>
        <w:rPr>
          <w:rFonts w:hint="eastAsia" w:ascii="宋体" w:hAnsi="宋体"/>
          <w:szCs w:val="21"/>
        </w:rPr>
        <w:t>实现1+2+3+...+100的和；要求使用三种方式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//1.使用函数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function sum($sum){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return  $sum =array_sum(range(1,$sum));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//echo sum(100);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使用 array_sum进行求和 range();生成1,100内的所有数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//2.首尾相加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sum1($sum){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$sum=($sum+1)*($sum/2);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//echo sum1(100);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说明:搞死算法 首尾相加*所有数字的一半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//3.循环累加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sum2($n){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($i=1; $i &lt;=$n ; $i++)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$sum+=$i;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$sum;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//echo sum2(100);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说明:给定一个最大值 和一个初始值 循环条件为小于等于最大值 每次循环让 初始值加$i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//n的阶乘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//非递归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jc($n){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$sum=1;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($i=1; $i &lt;=$n ; $i++)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$sum*=$i;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$sum;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//echo jc(6);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利用循环求 给定最大值和初始值 循环条件为小于等于最大值 每次循环让 初始值乘$i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//递归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jc1($n){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($n==1)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$sum*=jc1($n);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jc(6);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说明:给定值$N 如果$n=1就返回1;否则就在调用算法累乘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//判断一个字符串是否是回文字符串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hui($str){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$string=strrev($str);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($str==$string)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"是回文字符串";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"不是回文字符串";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$string;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hui('abba');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//先使用函数strrev让字符串倒叙输出 形成新的字符串 让后判断两者是否相等 相等是回文不相等则不是回文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&lt;?php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$age;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__construct($name,$age){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$this-&gt;name=$name;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$this-&gt;age=$age;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实例化一个person类 设置公共属性和公有的构造方法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&lt;?php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walk{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run();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说明:定义一个接口walk 并定义一个行走的方法;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&lt;?php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'person.php';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'walk.php';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 extends person implements walk{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run(){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//定义一个student 类 应用person类和walk类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下面使用继承方法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&lt;?php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'student.php';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$obj1=new student("张三1",101);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$obj2=new student("张三2",102);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$obj3=new student("张三3",103);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$obj4=new student("张三4",104);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$obj5=new student("张三5",105);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index($n){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 ($i=1; $i &lt;=$n ; $i++)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$c='obj'.$i;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global $$c;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$max=1;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 ($i=1; $i &lt;=$n ; $i++)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$a='obj'.$i;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$b='obj'.$max;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 ($$a-&gt;age &gt; $$b-&gt;age)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$max=$i;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$c='obj'.$max;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$$c-&gt;age;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index(5);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说明:引入student类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实例化类并赋值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先通过循环取得每个对象的名称并进行全局话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给定一值用来比对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如否后者大于前者就赋值给他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最后取到最大值所在的对象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根据对象输出值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//linux上传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到要创建的目录下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Mkdir </w:t>
      </w:r>
      <w:r>
        <w:rPr>
          <w:rFonts w:hint="eastAsia" w:ascii="宋体" w:hAnsi="宋体"/>
          <w:szCs w:val="21"/>
        </w:rPr>
        <w:t>WeekExam1</w:t>
      </w:r>
      <w:r>
        <w:rPr>
          <w:rFonts w:hint="eastAsia" w:ascii="宋体" w:hAnsi="宋体"/>
          <w:szCs w:val="21"/>
          <w:lang w:val="en-US" w:eastAsia="zh-CN"/>
        </w:rPr>
        <w:t xml:space="preserve"> 创建空目录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进入 </w:t>
      </w:r>
      <w:r>
        <w:rPr>
          <w:rFonts w:hint="eastAsia" w:ascii="宋体" w:hAnsi="宋体"/>
          <w:szCs w:val="21"/>
        </w:rPr>
        <w:t>WeekExam1</w:t>
      </w:r>
    </w:p>
    <w:p>
      <w:pPr>
        <w:rPr>
          <w:rFonts w:hint="eastAsia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Rz 上传文件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6404F"/>
    <w:rsid w:val="1BF056FC"/>
    <w:rsid w:val="307878F2"/>
    <w:rsid w:val="4CAB7CEB"/>
    <w:rsid w:val="573408DC"/>
    <w:rsid w:val="6FC56CBE"/>
    <w:rsid w:val="76C60BFB"/>
    <w:rsid w:val="7BA96C50"/>
    <w:rsid w:val="7E9C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2019-03-18T01:24:39Z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