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75C5D" w14:textId="108B8A67" w:rsidR="00CE7F9B" w:rsidRDefault="00CE7F9B"/>
    <w:p w14:paraId="30CBF382" w14:textId="77777777" w:rsidR="00AC5804" w:rsidRDefault="00AC5804" w:rsidP="00AC5804">
      <w:pPr>
        <w:widowControl w:val="0"/>
        <w:pBdr>
          <w:top w:val="nil"/>
          <w:left w:val="nil"/>
          <w:bottom w:val="nil"/>
          <w:right w:val="nil"/>
          <w:between w:val="nil"/>
        </w:pBdr>
        <w:spacing w:after="0" w:line="276" w:lineRule="auto"/>
        <w:rPr>
          <w:rFonts w:ascii="Arial" w:eastAsia="Arial" w:hAnsi="Arial" w:cs="Arial"/>
          <w:color w:val="000000"/>
        </w:rPr>
      </w:pPr>
      <w:bookmarkStart w:id="0" w:name="_Hlk202698207"/>
    </w:p>
    <w:tbl>
      <w:tblPr>
        <w:tblW w:w="9458" w:type="dxa"/>
        <w:tblBorders>
          <w:top w:val="nil"/>
          <w:left w:val="nil"/>
          <w:bottom w:val="nil"/>
          <w:right w:val="nil"/>
          <w:insideH w:val="nil"/>
          <w:insideV w:val="nil"/>
        </w:tblBorders>
        <w:tblLayout w:type="fixed"/>
        <w:tblLook w:val="0400" w:firstRow="0" w:lastRow="0" w:firstColumn="0" w:lastColumn="0" w:noHBand="0" w:noVBand="1"/>
      </w:tblPr>
      <w:tblGrid>
        <w:gridCol w:w="5796"/>
        <w:gridCol w:w="3662"/>
      </w:tblGrid>
      <w:tr w:rsidR="00AC5804" w:rsidRPr="00321D3E" w14:paraId="1A3CDC52" w14:textId="77777777" w:rsidTr="005672B2">
        <w:tc>
          <w:tcPr>
            <w:tcW w:w="5796" w:type="dxa"/>
          </w:tcPr>
          <w:p w14:paraId="1B498404" w14:textId="77777777" w:rsidR="00AC5804" w:rsidRPr="00321D3E" w:rsidRDefault="00AC5804" w:rsidP="005672B2">
            <w:pPr>
              <w:rPr>
                <w:rFonts w:ascii="Times New Roman" w:eastAsia="Times New Roman" w:hAnsi="Times New Roman" w:cs="Times New Roman"/>
                <w:b/>
                <w:sz w:val="28"/>
                <w:szCs w:val="28"/>
              </w:rPr>
            </w:pPr>
            <w:r w:rsidRPr="00321D3E">
              <w:rPr>
                <w:noProof/>
                <w:lang w:eastAsia="en-IN"/>
              </w:rPr>
              <w:drawing>
                <wp:inline distT="0" distB="0" distL="0" distR="0" wp14:anchorId="088B08B8" wp14:editId="58DA3F41">
                  <wp:extent cx="3538426" cy="731520"/>
                  <wp:effectExtent l="0" t="0" r="0" b="0"/>
                  <wp:docPr id="3" name="image1.jpg">
                    <a:extLst xmlns:a="http://schemas.openxmlformats.org/drawingml/2006/main">
                      <a:ext uri="{FF2B5EF4-FFF2-40B4-BE49-F238E27FC236}">
                        <a16:creationId xmlns:a16="http://schemas.microsoft.com/office/drawing/2014/main" id="{2460047F-DB16-4CC7-8B22-326FA29F46DE}"/>
                      </a:ext>
                    </a:extLst>
                  </wp:docPr>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srcRect/>
                          <a:stretch>
                            <a:fillRect/>
                          </a:stretch>
                        </pic:blipFill>
                        <pic:spPr>
                          <a:xfrm>
                            <a:off x="0" y="0"/>
                            <a:ext cx="3538426" cy="731520"/>
                          </a:xfrm>
                          <a:prstGeom prst="rect">
                            <a:avLst/>
                          </a:prstGeom>
                          <a:ln/>
                        </pic:spPr>
                      </pic:pic>
                    </a:graphicData>
                  </a:graphic>
                </wp:inline>
              </w:drawing>
            </w:r>
          </w:p>
        </w:tc>
        <w:tc>
          <w:tcPr>
            <w:tcW w:w="3662" w:type="dxa"/>
          </w:tcPr>
          <w:p w14:paraId="6E5A535C" w14:textId="77777777" w:rsidR="00AC5804" w:rsidRPr="00321D3E" w:rsidRDefault="00AC5804" w:rsidP="005672B2">
            <w:pPr>
              <w:rPr>
                <w:rFonts w:ascii="Times New Roman" w:eastAsia="Times New Roman" w:hAnsi="Times New Roman" w:cs="Times New Roman"/>
                <w:b/>
                <w:sz w:val="28"/>
                <w:szCs w:val="28"/>
              </w:rPr>
            </w:pPr>
            <w:r w:rsidRPr="00321D3E">
              <w:rPr>
                <w:noProof/>
                <w:lang w:eastAsia="en-IN"/>
              </w:rPr>
              <w:drawing>
                <wp:anchor distT="0" distB="0" distL="0" distR="0" simplePos="0" relativeHeight="251658240" behindDoc="0" locked="0" layoutInCell="1" hidden="0" allowOverlap="1" wp14:anchorId="47B9743C" wp14:editId="30ACF08C">
                  <wp:simplePos x="0" y="0"/>
                  <wp:positionH relativeFrom="column">
                    <wp:posOffset>1229301</wp:posOffset>
                  </wp:positionH>
                  <wp:positionV relativeFrom="paragraph">
                    <wp:posOffset>184</wp:posOffset>
                  </wp:positionV>
                  <wp:extent cx="900655" cy="768096"/>
                  <wp:effectExtent l="0" t="0" r="0" b="0"/>
                  <wp:wrapSquare wrapText="bothSides" distT="0" distB="0" distL="0" distR="0"/>
                  <wp:docPr id="2" name="image3.png">
                    <a:extLst xmlns:a="http://schemas.openxmlformats.org/drawingml/2006/main">
                      <a:ext uri="{FF2B5EF4-FFF2-40B4-BE49-F238E27FC236}">
                        <a16:creationId xmlns:a16="http://schemas.microsoft.com/office/drawing/2014/main" id="{45444740-0FD5-4A77-910F-F14D48D1BBDC}"/>
                      </a:ext>
                    </a:extLst>
                  </wp:docPr>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900655" cy="768096"/>
                          </a:xfrm>
                          <a:prstGeom prst="rect">
                            <a:avLst/>
                          </a:prstGeom>
                          <a:ln/>
                        </pic:spPr>
                      </pic:pic>
                    </a:graphicData>
                  </a:graphic>
                </wp:anchor>
              </w:drawing>
            </w:r>
          </w:p>
        </w:tc>
      </w:tr>
    </w:tbl>
    <w:p w14:paraId="2BDCFED9" w14:textId="77777777" w:rsidR="00AC5804" w:rsidRPr="00321D3E" w:rsidRDefault="00AC5804" w:rsidP="00AC5804">
      <w:pPr>
        <w:keepLines/>
        <w:spacing w:line="240" w:lineRule="auto"/>
        <w:jc w:val="center"/>
        <w:rPr>
          <w:rFonts w:ascii="Times New Roman" w:eastAsia="Times New Roman" w:hAnsi="Times New Roman" w:cs="Times New Roman"/>
          <w:b/>
          <w:sz w:val="40"/>
          <w:szCs w:val="40"/>
        </w:rPr>
      </w:pPr>
      <w:r w:rsidRPr="00321D3E">
        <w:rPr>
          <w:rFonts w:ascii="Times New Roman" w:eastAsia="Times New Roman" w:hAnsi="Times New Roman" w:cs="Times New Roman"/>
          <w:b/>
          <w:sz w:val="40"/>
          <w:szCs w:val="40"/>
        </w:rPr>
        <w:t>Faculty of Technology and Engineering</w:t>
      </w:r>
    </w:p>
    <w:p w14:paraId="58298221" w14:textId="77777777" w:rsidR="00AC5804" w:rsidRPr="00321D3E" w:rsidRDefault="00AC5804" w:rsidP="00AC5804">
      <w:pPr>
        <w:keepLines/>
        <w:spacing w:line="240" w:lineRule="auto"/>
        <w:jc w:val="center"/>
        <w:rPr>
          <w:rFonts w:ascii="Times New Roman" w:eastAsia="Times New Roman" w:hAnsi="Times New Roman" w:cs="Times New Roman"/>
          <w:b/>
          <w:sz w:val="28"/>
          <w:szCs w:val="28"/>
        </w:rPr>
      </w:pPr>
      <w:proofErr w:type="spellStart"/>
      <w:r w:rsidRPr="00321D3E">
        <w:rPr>
          <w:rFonts w:ascii="Times New Roman" w:eastAsia="Times New Roman" w:hAnsi="Times New Roman" w:cs="Times New Roman"/>
          <w:b/>
          <w:sz w:val="28"/>
          <w:szCs w:val="28"/>
        </w:rPr>
        <w:t>Chandubhai</w:t>
      </w:r>
      <w:proofErr w:type="spellEnd"/>
      <w:r w:rsidRPr="00321D3E">
        <w:rPr>
          <w:rFonts w:ascii="Times New Roman" w:eastAsia="Times New Roman" w:hAnsi="Times New Roman" w:cs="Times New Roman"/>
          <w:b/>
          <w:sz w:val="28"/>
          <w:szCs w:val="28"/>
        </w:rPr>
        <w:t xml:space="preserve"> S. Patel Institute of Technology (CSPIT)</w:t>
      </w:r>
    </w:p>
    <w:p w14:paraId="4B7207C6" w14:textId="77777777" w:rsidR="00AC5804" w:rsidRPr="00321D3E" w:rsidRDefault="00AC5804" w:rsidP="00AC5804">
      <w:pPr>
        <w:keepLines/>
        <w:pBdr>
          <w:bottom w:val="single" w:sz="4" w:space="1" w:color="000000"/>
        </w:pBdr>
        <w:spacing w:line="240" w:lineRule="auto"/>
        <w:jc w:val="center"/>
        <w:rPr>
          <w:rFonts w:ascii="Times New Roman" w:eastAsia="Times New Roman" w:hAnsi="Times New Roman" w:cs="Times New Roman"/>
          <w:b/>
          <w:sz w:val="28"/>
          <w:szCs w:val="28"/>
        </w:rPr>
      </w:pPr>
      <w:r w:rsidRPr="00321D3E">
        <w:rPr>
          <w:rFonts w:ascii="Times New Roman" w:eastAsia="Times New Roman" w:hAnsi="Times New Roman" w:cs="Times New Roman"/>
          <w:b/>
          <w:sz w:val="28"/>
          <w:szCs w:val="28"/>
        </w:rPr>
        <w:t>Department of Computer Science &amp; Engineering</w:t>
      </w:r>
    </w:p>
    <w:p w14:paraId="70A12453" w14:textId="4B2AE72F" w:rsidR="00AC5804" w:rsidRDefault="00AC5804" w:rsidP="00AC5804">
      <w:pPr>
        <w:tabs>
          <w:tab w:val="center" w:pos="4513"/>
          <w:tab w:val="right" w:pos="9026"/>
        </w:tabs>
        <w:jc w:val="center"/>
        <w:rPr>
          <w:rFonts w:ascii="Times New Roman" w:eastAsia="Times New Roman" w:hAnsi="Times New Roman" w:cs="Times New Roman"/>
          <w:sz w:val="28"/>
          <w:szCs w:val="28"/>
        </w:rPr>
      </w:pPr>
      <w:r>
        <w:t xml:space="preserve">                                                                                                                  Date:    27/10/2026       </w:t>
      </w:r>
    </w:p>
    <w:p w14:paraId="70FB657B" w14:textId="77777777" w:rsidR="00AC5804" w:rsidRDefault="00AC5804" w:rsidP="00AC5804">
      <w:pPr>
        <w:jc w:val="center"/>
        <w:rPr>
          <w:rFonts w:ascii="Times New Roman" w:eastAsia="Times New Roman" w:hAnsi="Times New Roman" w:cs="Times New Roman"/>
          <w:b/>
          <w:sz w:val="28"/>
          <w:szCs w:val="28"/>
        </w:rPr>
      </w:pPr>
      <w:r>
        <w:t>Laboratory Manual</w:t>
      </w:r>
    </w:p>
    <w:tbl>
      <w:tblPr>
        <w:tblW w:w="9525"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285"/>
        <w:gridCol w:w="1425"/>
        <w:gridCol w:w="1530"/>
        <w:gridCol w:w="285"/>
        <w:gridCol w:w="4125"/>
      </w:tblGrid>
      <w:tr w:rsidR="00AC5804" w14:paraId="79CBABFB" w14:textId="77777777" w:rsidTr="005672B2">
        <w:tc>
          <w:tcPr>
            <w:tcW w:w="1875" w:type="dxa"/>
          </w:tcPr>
          <w:p w14:paraId="77711E16" w14:textId="77777777" w:rsidR="00AC5804" w:rsidRDefault="00AC5804" w:rsidP="005672B2">
            <w:pPr>
              <w:rPr>
                <w:rFonts w:ascii="Times New Roman" w:eastAsia="Times New Roman" w:hAnsi="Times New Roman" w:cs="Times New Roman"/>
                <w:sz w:val="24"/>
                <w:szCs w:val="24"/>
              </w:rPr>
            </w:pPr>
            <w:r>
              <w:rPr>
                <w:sz w:val="24"/>
              </w:rPr>
              <w:t>Academic</w:t>
            </w:r>
            <w:r>
              <w:rPr>
                <w:spacing w:val="-5"/>
                <w:sz w:val="24"/>
              </w:rPr>
              <w:t xml:space="preserve"> </w:t>
            </w:r>
            <w:r>
              <w:rPr>
                <w:spacing w:val="-4"/>
                <w:sz w:val="24"/>
              </w:rPr>
              <w:t>Year</w:t>
            </w:r>
          </w:p>
        </w:tc>
        <w:tc>
          <w:tcPr>
            <w:tcW w:w="285" w:type="dxa"/>
          </w:tcPr>
          <w:p w14:paraId="499C1C51" w14:textId="77777777" w:rsidR="00AC5804" w:rsidRDefault="00AC5804" w:rsidP="005672B2">
            <w:pPr>
              <w:rPr>
                <w:rFonts w:ascii="Times New Roman" w:eastAsia="Times New Roman" w:hAnsi="Times New Roman" w:cs="Times New Roman"/>
                <w:sz w:val="24"/>
                <w:szCs w:val="24"/>
              </w:rPr>
            </w:pPr>
            <w:r>
              <w:rPr>
                <w:spacing w:val="-10"/>
                <w:sz w:val="24"/>
              </w:rPr>
              <w:t>:</w:t>
            </w:r>
          </w:p>
        </w:tc>
        <w:tc>
          <w:tcPr>
            <w:tcW w:w="1425" w:type="dxa"/>
          </w:tcPr>
          <w:p w14:paraId="04F71FAE" w14:textId="74573AC3" w:rsidR="00AC5804" w:rsidRDefault="0078477A" w:rsidP="005672B2">
            <w:pPr>
              <w:rPr>
                <w:rFonts w:ascii="Times New Roman" w:eastAsia="Times New Roman" w:hAnsi="Times New Roman" w:cs="Times New Roman"/>
                <w:sz w:val="24"/>
                <w:szCs w:val="24"/>
              </w:rPr>
            </w:pPr>
            <w:r>
              <w:rPr>
                <w:spacing w:val="-2"/>
                <w:sz w:val="24"/>
              </w:rPr>
              <w:t>2026</w:t>
            </w:r>
            <w:r w:rsidR="00AC5804">
              <w:rPr>
                <w:spacing w:val="-2"/>
                <w:sz w:val="24"/>
              </w:rPr>
              <w:t>-</w:t>
            </w:r>
            <w:r>
              <w:rPr>
                <w:spacing w:val="-5"/>
                <w:sz w:val="24"/>
              </w:rPr>
              <w:t>27</w:t>
            </w:r>
          </w:p>
        </w:tc>
        <w:tc>
          <w:tcPr>
            <w:tcW w:w="1530" w:type="dxa"/>
          </w:tcPr>
          <w:p w14:paraId="1786F7EE" w14:textId="77777777" w:rsidR="00AC5804" w:rsidRDefault="00AC5804" w:rsidP="005672B2">
            <w:pPr>
              <w:rPr>
                <w:rFonts w:ascii="Times New Roman" w:eastAsia="Times New Roman" w:hAnsi="Times New Roman" w:cs="Times New Roman"/>
                <w:sz w:val="24"/>
                <w:szCs w:val="24"/>
              </w:rPr>
            </w:pPr>
            <w:r>
              <w:rPr>
                <w:spacing w:val="-2"/>
                <w:sz w:val="24"/>
              </w:rPr>
              <w:t>Semester</w:t>
            </w:r>
          </w:p>
        </w:tc>
        <w:tc>
          <w:tcPr>
            <w:tcW w:w="285" w:type="dxa"/>
          </w:tcPr>
          <w:p w14:paraId="2FE23543" w14:textId="77777777" w:rsidR="00AC5804" w:rsidRDefault="00AC5804" w:rsidP="005672B2">
            <w:pPr>
              <w:rPr>
                <w:rFonts w:ascii="Times New Roman" w:eastAsia="Times New Roman" w:hAnsi="Times New Roman" w:cs="Times New Roman"/>
                <w:sz w:val="24"/>
                <w:szCs w:val="24"/>
              </w:rPr>
            </w:pPr>
            <w:r>
              <w:rPr>
                <w:spacing w:val="-10"/>
                <w:sz w:val="24"/>
              </w:rPr>
              <w:t>:</w:t>
            </w:r>
          </w:p>
        </w:tc>
        <w:tc>
          <w:tcPr>
            <w:tcW w:w="4125" w:type="dxa"/>
          </w:tcPr>
          <w:p w14:paraId="14220FFA" w14:textId="77777777" w:rsidR="00AC5804" w:rsidRDefault="00AC5804" w:rsidP="005672B2">
            <w:pPr>
              <w:rPr>
                <w:rFonts w:ascii="Times New Roman" w:eastAsia="Times New Roman" w:hAnsi="Times New Roman" w:cs="Times New Roman"/>
                <w:sz w:val="24"/>
                <w:szCs w:val="24"/>
              </w:rPr>
            </w:pPr>
            <w:r>
              <w:rPr>
                <w:spacing w:val="-5"/>
                <w:position w:val="-8"/>
                <w:sz w:val="24"/>
              </w:rPr>
              <w:t>3</w:t>
            </w:r>
            <w:r w:rsidRPr="007E50C9">
              <w:rPr>
                <w:spacing w:val="-5"/>
                <w:position w:val="-8"/>
                <w:sz w:val="24"/>
                <w:vertAlign w:val="superscript"/>
              </w:rPr>
              <w:t>rd</w:t>
            </w:r>
            <w:r>
              <w:rPr>
                <w:spacing w:val="-5"/>
                <w:position w:val="-8"/>
                <w:sz w:val="24"/>
              </w:rPr>
              <w:t xml:space="preserve"> </w:t>
            </w:r>
          </w:p>
        </w:tc>
      </w:tr>
      <w:tr w:rsidR="00AC5804" w14:paraId="07FB7363" w14:textId="77777777" w:rsidTr="005672B2">
        <w:tc>
          <w:tcPr>
            <w:tcW w:w="1875" w:type="dxa"/>
          </w:tcPr>
          <w:p w14:paraId="1591A4F0" w14:textId="77777777" w:rsidR="00AC5804" w:rsidRDefault="00AC5804" w:rsidP="005672B2">
            <w:pPr>
              <w:rPr>
                <w:rFonts w:ascii="Times New Roman" w:eastAsia="Times New Roman" w:hAnsi="Times New Roman" w:cs="Times New Roman"/>
                <w:sz w:val="24"/>
                <w:szCs w:val="24"/>
              </w:rPr>
            </w:pPr>
            <w:r>
              <w:rPr>
                <w:sz w:val="24"/>
              </w:rPr>
              <w:t>Course</w:t>
            </w:r>
            <w:r>
              <w:rPr>
                <w:spacing w:val="-2"/>
                <w:sz w:val="24"/>
              </w:rPr>
              <w:t xml:space="preserve"> </w:t>
            </w:r>
            <w:r>
              <w:rPr>
                <w:spacing w:val="-4"/>
                <w:sz w:val="24"/>
              </w:rPr>
              <w:t>code</w:t>
            </w:r>
          </w:p>
        </w:tc>
        <w:tc>
          <w:tcPr>
            <w:tcW w:w="285" w:type="dxa"/>
          </w:tcPr>
          <w:p w14:paraId="0F713C45" w14:textId="77777777" w:rsidR="00AC5804" w:rsidRDefault="00AC5804" w:rsidP="005672B2">
            <w:pPr>
              <w:rPr>
                <w:rFonts w:ascii="Times New Roman" w:eastAsia="Times New Roman" w:hAnsi="Times New Roman" w:cs="Times New Roman"/>
                <w:sz w:val="24"/>
                <w:szCs w:val="24"/>
              </w:rPr>
            </w:pPr>
            <w:r>
              <w:rPr>
                <w:spacing w:val="-10"/>
                <w:sz w:val="24"/>
              </w:rPr>
              <w:t>:</w:t>
            </w:r>
          </w:p>
        </w:tc>
        <w:tc>
          <w:tcPr>
            <w:tcW w:w="1425" w:type="dxa"/>
          </w:tcPr>
          <w:p w14:paraId="0621D592" w14:textId="77777777" w:rsidR="00AC5804" w:rsidRDefault="00AC5804" w:rsidP="005672B2">
            <w:pPr>
              <w:rPr>
                <w:rFonts w:ascii="Times New Roman" w:eastAsia="Times New Roman" w:hAnsi="Times New Roman" w:cs="Times New Roman"/>
                <w:sz w:val="24"/>
                <w:szCs w:val="24"/>
              </w:rPr>
            </w:pPr>
            <w:r>
              <w:t>ITUE203</w:t>
            </w:r>
          </w:p>
        </w:tc>
        <w:tc>
          <w:tcPr>
            <w:tcW w:w="1530" w:type="dxa"/>
          </w:tcPr>
          <w:p w14:paraId="5B0B05D9" w14:textId="77777777" w:rsidR="00AC5804" w:rsidRDefault="00AC5804" w:rsidP="005672B2">
            <w:pPr>
              <w:rPr>
                <w:rFonts w:ascii="Times New Roman" w:eastAsia="Times New Roman" w:hAnsi="Times New Roman" w:cs="Times New Roman"/>
                <w:sz w:val="24"/>
                <w:szCs w:val="24"/>
              </w:rPr>
            </w:pPr>
            <w:r>
              <w:rPr>
                <w:sz w:val="24"/>
              </w:rPr>
              <w:t>Course</w:t>
            </w:r>
            <w:r>
              <w:rPr>
                <w:spacing w:val="-4"/>
                <w:sz w:val="24"/>
              </w:rPr>
              <w:t xml:space="preserve"> name</w:t>
            </w:r>
          </w:p>
        </w:tc>
        <w:tc>
          <w:tcPr>
            <w:tcW w:w="285" w:type="dxa"/>
          </w:tcPr>
          <w:p w14:paraId="50EC3E6E" w14:textId="77777777" w:rsidR="00AC5804" w:rsidRDefault="00AC5804" w:rsidP="005672B2">
            <w:pPr>
              <w:rPr>
                <w:rFonts w:ascii="Times New Roman" w:eastAsia="Times New Roman" w:hAnsi="Times New Roman" w:cs="Times New Roman"/>
                <w:sz w:val="24"/>
                <w:szCs w:val="24"/>
              </w:rPr>
            </w:pPr>
            <w:r>
              <w:rPr>
                <w:spacing w:val="-10"/>
                <w:sz w:val="24"/>
              </w:rPr>
              <w:t>:</w:t>
            </w:r>
          </w:p>
        </w:tc>
        <w:tc>
          <w:tcPr>
            <w:tcW w:w="4125" w:type="dxa"/>
          </w:tcPr>
          <w:p w14:paraId="1223F1AF" w14:textId="77777777" w:rsidR="00AC5804" w:rsidRDefault="00AC5804" w:rsidP="005672B2">
            <w:pPr>
              <w:rPr>
                <w:rFonts w:ascii="Times New Roman" w:eastAsia="Times New Roman" w:hAnsi="Times New Roman" w:cs="Times New Roman"/>
                <w:sz w:val="24"/>
                <w:szCs w:val="24"/>
              </w:rPr>
            </w:pPr>
            <w:r>
              <w:t>WEB DEVELOPMENT FRAMEWORKS</w:t>
            </w:r>
          </w:p>
        </w:tc>
      </w:tr>
    </w:tbl>
    <w:p w14:paraId="548641E7" w14:textId="77777777" w:rsidR="00AC5804" w:rsidRPr="004863E7" w:rsidRDefault="00AC5804" w:rsidP="00AC5804">
      <w:pPr>
        <w:rPr>
          <w:rFonts w:ascii="Cambria Math" w:eastAsia="Cambria Math" w:hAnsi="Cambria Math" w:cs="Cambria Math"/>
          <w:b/>
          <w:sz w:val="28"/>
          <w:szCs w:val="28"/>
        </w:rPr>
      </w:pPr>
      <w:bookmarkStart w:id="1" w:name="_gjdgxs" w:colFirst="0" w:colLast="0"/>
      <w:bookmarkEnd w:id="1"/>
    </w:p>
    <w:tbl>
      <w:tblPr>
        <w:tblStyle w:val="TableGrid"/>
        <w:tblW w:w="9265" w:type="dxa"/>
        <w:tblLook w:val="04A0" w:firstRow="1" w:lastRow="0" w:firstColumn="1" w:lastColumn="0" w:noHBand="0" w:noVBand="1"/>
      </w:tblPr>
      <w:tblGrid>
        <w:gridCol w:w="9265"/>
      </w:tblGrid>
      <w:tr w:rsidR="00AC5804" w:rsidRPr="004863E7" w14:paraId="049FE3D0" w14:textId="77777777" w:rsidTr="00D06DA2">
        <w:tc>
          <w:tcPr>
            <w:tcW w:w="9265" w:type="dxa"/>
            <w:vAlign w:val="top"/>
          </w:tcPr>
          <w:p>
            <w:r/>
          </w:p>
          <w:p>
            <w:r>
              <w:rPr>
                <w:b/>
                <w:sz w:val="20"/>
              </w:rPr>
              <w:t>Practical 12: Event Management and Secure Poster Uploads</w:t>
            </w:r>
          </w:p>
          <w:p>
            <w:r>
              <w:rPr>
                <w:b w:val="0"/>
                <w:sz w:val="20"/>
              </w:rPr>
            </w:r>
          </w:p>
          <w:p>
            <w:r>
              <w:rPr>
                <w:b/>
                <w:sz w:val="20"/>
              </w:rPr>
              <w:t>Problem Statement:</w:t>
            </w:r>
          </w:p>
          <w:p>
            <w:r>
              <w:rPr>
                <w:b w:val="0"/>
                <w:sz w:val="20"/>
              </w:rPr>
              <w:t>Develop a secure PHP and MySQL event-management module for StudentHub. The system must provide an administrator login and dashboard, allow authorised administrators to create, view, update, and delete events, display uploaded event posters, validate poster type and size, show success and error messages, and restrict unauthorised users from protected pages.</w:t>
            </w:r>
          </w:p>
          <w:p>
            <w:r>
              <w:rPr>
                <w:b w:val="0"/>
                <w:sz w:val="20"/>
              </w:rPr>
            </w:r>
          </w:p>
          <w:p>
            <w:r>
              <w:rPr>
                <w:b/>
                <w:sz w:val="20"/>
              </w:rPr>
              <w:t>Objective:</w:t>
            </w:r>
          </w:p>
          <w:p>
            <w:r>
              <w:rPr>
                <w:b w:val="0"/>
                <w:sz w:val="20"/>
              </w:rPr>
              <w:t>To implement a secure event-management workflow using PHP, MySQL, sessions, prepared statements, and validated file uploads. The module provides separate administrative access, event CRUD operations, poster storage, validation feedback, and access control for the StudentHub portal.</w:t>
            </w:r>
          </w:p>
          <w:p>
            <w:r>
              <w:rPr>
                <w:b w:val="0"/>
                <w:sz w:val="20"/>
              </w:rPr>
            </w:r>
          </w:p>
          <w:p>
            <w:r>
              <w:rPr>
                <w:b/>
                <w:sz w:val="20"/>
              </w:rPr>
              <w:t>Student ID: D26CS127</w:t>
            </w:r>
          </w:p>
          <w:p>
            <w:r>
              <w:rPr>
                <w:b w:val="0"/>
                <w:sz w:val="20"/>
              </w:rPr>
              <w:t>Admin test account: admin@studenthub.local / Admin@123</w:t>
            </w:r>
          </w:p>
          <w:p>
            <w:r>
              <w:rPr>
                <w:b w:val="0"/>
                <w:sz w:val="20"/>
              </w:rPr>
            </w:r>
          </w:p>
          <w:p>
            <w:r>
              <w:rPr>
                <w:b/>
                <w:sz w:val="20"/>
              </w:rPr>
              <w:t>Implementation Details:</w:t>
            </w:r>
          </w:p>
          <w:p>
            <w:r>
              <w:rPr>
                <w:b w:val="0"/>
                <w:sz w:val="20"/>
              </w:rPr>
              <w:t>• db.php creates the event_admins and events tables and keeps the administrator account available.</w:t>
              <w:br/>
              <w:t>• login.php authenticates the Admin with password_verify() and regenerates the session ID.</w:t>
              <w:br/>
              <w:t>• admin_dashboard.php validates the Admin session and lists event cards with uploaded posters.</w:t>
              <w:br/>
              <w:t>• event_form.php handles event creation and update operations.</w:t>
              <w:br/>
              <w:t>• Poster uploads accept JPG, PNG, and WebP files up to 2 MB.</w:t>
              <w:br/>
              <w:t>• delete_event.php removes the event and its stored poster.</w:t>
              <w:br/>
              <w:t>• logout.php destroys the session.</w:t>
              <w:br/>
              <w:t>• event_admin.css provides the responsive administrative interface.</w:t>
            </w:r>
          </w:p>
          <w:p>
            <w:r>
              <w:rPr>
                <w:b w:val="0"/>
                <w:sz w:val="20"/>
              </w:rPr>
            </w:r>
          </w:p>
          <w:p>
            <w:r>
              <w:rPr>
                <w:b/>
                <w:sz w:val="20"/>
              </w:rPr>
              <w:t>Test Result:</w:t>
            </w:r>
          </w:p>
          <w:p>
            <w:r>
              <w:rPr>
                <w:b w:val="0"/>
                <w:sz w:val="20"/>
              </w:rPr>
              <w:t>All requested event creation, poster validation, update, deletion, messaging, and unauthorized-access tests were completed successfully.</w:t>
            </w:r>
          </w:p>
        </w:tc>
      </w:tr>
      <w:tr w:rsidR="00B77A53" w14:paraId="374BF402" w14:textId="77777777" w:rsidTr="00D06DA2">
        <w:tc>
          <w:tcPr>
            <w:tcW w:w="9265" w:type="dxa"/>
          </w:tcPr>
          <w:p w14:paraId="29DF5FCD" w14:textId="65930D34" w:rsidR="00055CB7" w:rsidRDefault="00055CB7" w:rsidP="00D1615A">
            <w:pPr>
              <w:rPr>
                <w:rFonts w:ascii="Cambria Math" w:eastAsia="Cambria Math" w:hAnsi="Cambria Math" w:cs="Cambria Math"/>
                <w:b/>
                <w:sz w:val="28"/>
                <w:szCs w:val="28"/>
                <w:highlight w:val="cyan"/>
              </w:rPr>
            </w:pPr>
          </w:p>
          <w:p w14:paraId="0BA62034" w14:textId="6002DC16" w:rsidR="00D06DA2" w:rsidRPr="00997124" w:rsidRDefault="00D06DA2" w:rsidP="00997124">
            <w:pPr>
              <w:pStyle w:val="TableParagraph"/>
              <w:spacing w:line="247" w:lineRule="exact"/>
              <w:ind w:left="108"/>
              <w:rPr>
                <w:sz w:val="28"/>
                <w:szCs w:val="28"/>
              </w:rPr>
            </w:pPr>
            <w:r>
              <w:rPr>
                <w:rFonts w:ascii="Cambria Math" w:eastAsia="Cambria Math" w:hAnsi="Cambria Math" w:cs="Cambria Math"/>
                <w:b/>
                <w:sz w:val="28"/>
                <w:szCs w:val="28"/>
                <w:highlight w:val="cyan"/>
              </w:rPr>
              <w:t xml:space="preserve">Problem Statement:- </w:t>
            </w:r>
            <w:r w:rsidR="00997124" w:rsidRPr="00997124">
              <w:rPr>
                <w:sz w:val="28"/>
                <w:szCs w:val="28"/>
              </w:rPr>
              <w:t>Design</w:t>
            </w:r>
            <w:r w:rsidR="00997124" w:rsidRPr="00997124">
              <w:rPr>
                <w:spacing w:val="-5"/>
                <w:sz w:val="28"/>
                <w:szCs w:val="28"/>
              </w:rPr>
              <w:t xml:space="preserve"> </w:t>
            </w:r>
            <w:r w:rsidR="00997124" w:rsidRPr="00997124">
              <w:rPr>
                <w:sz w:val="28"/>
                <w:szCs w:val="28"/>
              </w:rPr>
              <w:t>the</w:t>
            </w:r>
            <w:r w:rsidR="00997124" w:rsidRPr="00997124">
              <w:rPr>
                <w:spacing w:val="-6"/>
                <w:sz w:val="28"/>
                <w:szCs w:val="28"/>
              </w:rPr>
              <w:t xml:space="preserve"> </w:t>
            </w:r>
            <w:r w:rsidR="00997124" w:rsidRPr="00997124">
              <w:rPr>
                <w:sz w:val="28"/>
                <w:szCs w:val="28"/>
              </w:rPr>
              <w:t>database</w:t>
            </w:r>
            <w:r w:rsidR="00997124" w:rsidRPr="00997124">
              <w:rPr>
                <w:spacing w:val="-2"/>
                <w:sz w:val="28"/>
                <w:szCs w:val="28"/>
              </w:rPr>
              <w:t xml:space="preserve"> </w:t>
            </w:r>
            <w:r w:rsidR="00997124" w:rsidRPr="00997124">
              <w:rPr>
                <w:sz w:val="28"/>
                <w:szCs w:val="28"/>
              </w:rPr>
              <w:t>for</w:t>
            </w:r>
            <w:r w:rsidR="00997124" w:rsidRPr="00997124">
              <w:rPr>
                <w:spacing w:val="-2"/>
                <w:sz w:val="28"/>
                <w:szCs w:val="28"/>
              </w:rPr>
              <w:t xml:space="preserve"> </w:t>
            </w:r>
            <w:proofErr w:type="spellStart"/>
            <w:r w:rsidR="00997124" w:rsidRPr="00997124">
              <w:rPr>
                <w:sz w:val="28"/>
                <w:szCs w:val="28"/>
              </w:rPr>
              <w:t>StudentHub</w:t>
            </w:r>
            <w:proofErr w:type="spellEnd"/>
            <w:r w:rsidR="00997124" w:rsidRPr="00997124">
              <w:rPr>
                <w:spacing w:val="-3"/>
                <w:sz w:val="28"/>
                <w:szCs w:val="28"/>
              </w:rPr>
              <w:t xml:space="preserve"> </w:t>
            </w:r>
            <w:r w:rsidR="00997124" w:rsidRPr="00997124">
              <w:rPr>
                <w:sz w:val="28"/>
                <w:szCs w:val="28"/>
              </w:rPr>
              <w:t>with</w:t>
            </w:r>
            <w:r w:rsidR="00997124" w:rsidRPr="00997124">
              <w:rPr>
                <w:spacing w:val="-5"/>
                <w:sz w:val="28"/>
                <w:szCs w:val="28"/>
              </w:rPr>
              <w:t xml:space="preserve"> </w:t>
            </w:r>
            <w:r w:rsidR="00997124" w:rsidRPr="00997124">
              <w:rPr>
                <w:sz w:val="28"/>
                <w:szCs w:val="28"/>
              </w:rPr>
              <w:t>students,</w:t>
            </w:r>
            <w:r w:rsidR="00997124" w:rsidRPr="00997124">
              <w:rPr>
                <w:spacing w:val="-3"/>
                <w:sz w:val="28"/>
                <w:szCs w:val="28"/>
              </w:rPr>
              <w:t xml:space="preserve"> </w:t>
            </w:r>
            <w:r w:rsidR="00997124" w:rsidRPr="00997124">
              <w:rPr>
                <w:sz w:val="28"/>
                <w:szCs w:val="28"/>
              </w:rPr>
              <w:t>events</w:t>
            </w:r>
            <w:r w:rsidR="00997124" w:rsidRPr="00997124">
              <w:rPr>
                <w:spacing w:val="-2"/>
                <w:sz w:val="28"/>
                <w:szCs w:val="28"/>
              </w:rPr>
              <w:t xml:space="preserve"> </w:t>
            </w:r>
            <w:r w:rsidR="00997124" w:rsidRPr="00997124">
              <w:rPr>
                <w:spacing w:val="-5"/>
                <w:sz w:val="28"/>
                <w:szCs w:val="28"/>
              </w:rPr>
              <w:t>and</w:t>
            </w:r>
            <w:r w:rsidR="00997124">
              <w:rPr>
                <w:spacing w:val="-5"/>
                <w:sz w:val="28"/>
                <w:szCs w:val="28"/>
              </w:rPr>
              <w:t xml:space="preserve"> </w:t>
            </w:r>
            <w:r w:rsidR="00997124" w:rsidRPr="00997124">
              <w:rPr>
                <w:sz w:val="28"/>
                <w:szCs w:val="28"/>
              </w:rPr>
              <w:t>registrations.</w:t>
            </w:r>
            <w:r w:rsidR="00997124" w:rsidRPr="00997124">
              <w:rPr>
                <w:spacing w:val="-6"/>
                <w:sz w:val="28"/>
                <w:szCs w:val="28"/>
              </w:rPr>
              <w:t xml:space="preserve"> </w:t>
            </w:r>
            <w:r w:rsidR="00997124" w:rsidRPr="00997124">
              <w:rPr>
                <w:sz w:val="28"/>
                <w:szCs w:val="28"/>
              </w:rPr>
              <w:t>Create</w:t>
            </w:r>
            <w:r w:rsidR="00997124" w:rsidRPr="00997124">
              <w:rPr>
                <w:spacing w:val="-2"/>
                <w:sz w:val="28"/>
                <w:szCs w:val="28"/>
              </w:rPr>
              <w:t xml:space="preserve"> </w:t>
            </w:r>
            <w:r w:rsidR="00997124" w:rsidRPr="00997124">
              <w:rPr>
                <w:sz w:val="28"/>
                <w:szCs w:val="28"/>
              </w:rPr>
              <w:t>PHP</w:t>
            </w:r>
            <w:r w:rsidR="00997124" w:rsidRPr="00997124">
              <w:rPr>
                <w:spacing w:val="-5"/>
                <w:sz w:val="28"/>
                <w:szCs w:val="28"/>
              </w:rPr>
              <w:t xml:space="preserve"> </w:t>
            </w:r>
            <w:r w:rsidR="00997124" w:rsidRPr="00997124">
              <w:rPr>
                <w:sz w:val="28"/>
                <w:szCs w:val="28"/>
              </w:rPr>
              <w:t>database</w:t>
            </w:r>
            <w:r w:rsidR="00997124" w:rsidRPr="00997124">
              <w:rPr>
                <w:spacing w:val="-5"/>
                <w:sz w:val="28"/>
                <w:szCs w:val="28"/>
              </w:rPr>
              <w:t xml:space="preserve"> </w:t>
            </w:r>
            <w:r w:rsidR="00997124" w:rsidRPr="00997124">
              <w:rPr>
                <w:sz w:val="28"/>
                <w:szCs w:val="28"/>
              </w:rPr>
              <w:t>connection</w:t>
            </w:r>
            <w:r w:rsidR="00997124" w:rsidRPr="00997124">
              <w:rPr>
                <w:spacing w:val="-3"/>
                <w:sz w:val="28"/>
                <w:szCs w:val="28"/>
              </w:rPr>
              <w:t xml:space="preserve"> </w:t>
            </w:r>
            <w:r w:rsidR="00997124" w:rsidRPr="00997124">
              <w:rPr>
                <w:sz w:val="28"/>
                <w:szCs w:val="28"/>
              </w:rPr>
              <w:t>using</w:t>
            </w:r>
            <w:r w:rsidR="00997124" w:rsidRPr="00997124">
              <w:rPr>
                <w:spacing w:val="-6"/>
                <w:sz w:val="28"/>
                <w:szCs w:val="28"/>
              </w:rPr>
              <w:t xml:space="preserve"> </w:t>
            </w:r>
            <w:r w:rsidR="00997124" w:rsidRPr="00997124">
              <w:rPr>
                <w:sz w:val="28"/>
                <w:szCs w:val="28"/>
              </w:rPr>
              <w:t>MYSQL</w:t>
            </w:r>
            <w:r w:rsidR="00997124" w:rsidRPr="00997124">
              <w:rPr>
                <w:spacing w:val="-3"/>
                <w:sz w:val="28"/>
                <w:szCs w:val="28"/>
              </w:rPr>
              <w:t xml:space="preserve"> </w:t>
            </w:r>
            <w:r w:rsidR="00997124" w:rsidRPr="00997124">
              <w:rPr>
                <w:spacing w:val="-2"/>
                <w:sz w:val="28"/>
                <w:szCs w:val="28"/>
              </w:rPr>
              <w:t>statements.</w:t>
            </w:r>
          </w:p>
          <w:p w14:paraId="3D4265E6" w14:textId="6753F092" w:rsidR="00055CB7" w:rsidRPr="001B6B7B" w:rsidRDefault="00055CB7" w:rsidP="00D1615A">
            <w:pPr>
              <w:rPr>
                <w:rFonts w:ascii="Cambria Math" w:eastAsia="Cambria Math" w:hAnsi="Cambria Math" w:cs="Cambria Math"/>
                <w:b/>
                <w:sz w:val="24"/>
                <w:szCs w:val="24"/>
              </w:rPr>
            </w:pPr>
          </w:p>
        </w:tc>
      </w:tr>
      <w:tr w:rsidR="00B77A53" w14:paraId="18295F5E" w14:textId="77777777" w:rsidTr="00D06DA2">
        <w:tc>
          <w:tcPr>
            <w:tcW w:w="9265" w:type="dxa"/>
          </w:tcPr>
          <w:p w14:paraId="1757C6B3" w14:textId="77777777" w:rsidR="00055CB7" w:rsidRDefault="00055CB7" w:rsidP="00B77A53">
            <w:pPr>
              <w:rPr>
                <w:rFonts w:ascii="Cambria Math" w:eastAsia="Cambria Math" w:hAnsi="Cambria Math" w:cs="Cambria Math"/>
                <w:b/>
                <w:sz w:val="28"/>
                <w:szCs w:val="28"/>
                <w:highlight w:val="cyan"/>
              </w:rPr>
            </w:pPr>
          </w:p>
          <w:p w14:paraId="4FC1A283" w14:textId="19767FCB" w:rsidR="00D06DA2" w:rsidRPr="00D06DA2" w:rsidRDefault="00D06DA2" w:rsidP="00B77A53">
            <w:pPr>
              <w:rPr>
                <w:rFonts w:ascii="Cambria Math" w:eastAsia="Cambria Math" w:hAnsi="Cambria Math" w:cs="Cambria Math"/>
                <w:bCs/>
                <w:sz w:val="28"/>
                <w:szCs w:val="28"/>
                <w:highlight w:val="cyan"/>
              </w:rPr>
            </w:pPr>
            <w:r>
              <w:rPr>
                <w:rFonts w:ascii="Cambria Math" w:eastAsia="Cambria Math" w:hAnsi="Cambria Math" w:cs="Cambria Math"/>
                <w:b/>
                <w:sz w:val="28"/>
                <w:szCs w:val="28"/>
                <w:highlight w:val="cyan"/>
              </w:rPr>
              <w:t xml:space="preserve">Objective:- </w:t>
            </w:r>
            <w:r w:rsidR="00997124" w:rsidRPr="00997124">
              <w:rPr>
                <w:rFonts w:ascii="Cambria Math" w:eastAsia="Cambria Math" w:hAnsi="Cambria Math" w:cs="Cambria Math"/>
                <w:bCs/>
                <w:sz w:val="28"/>
                <w:szCs w:val="28"/>
                <w:highlight w:val="cyan"/>
              </w:rPr>
              <w:t xml:space="preserve">To design a relational database schema and implement a secure PHP-MySQL connection for the </w:t>
            </w:r>
            <w:proofErr w:type="spellStart"/>
            <w:r w:rsidR="00997124" w:rsidRPr="00997124">
              <w:rPr>
                <w:rFonts w:ascii="Cambria Math" w:eastAsia="Cambria Math" w:hAnsi="Cambria Math" w:cs="Cambria Math"/>
                <w:b/>
                <w:bCs/>
                <w:sz w:val="28"/>
                <w:szCs w:val="28"/>
                <w:highlight w:val="cyan"/>
              </w:rPr>
              <w:t>StudentHub</w:t>
            </w:r>
            <w:proofErr w:type="spellEnd"/>
            <w:r w:rsidR="00997124" w:rsidRPr="00997124">
              <w:rPr>
                <w:rFonts w:ascii="Cambria Math" w:eastAsia="Cambria Math" w:hAnsi="Cambria Math" w:cs="Cambria Math"/>
                <w:bCs/>
                <w:sz w:val="28"/>
                <w:szCs w:val="28"/>
                <w:highlight w:val="cyan"/>
              </w:rPr>
              <w:t xml:space="preserve"> portal. The system manages student profiles, campus events, and event registrations, ensuring efficient data organization and seamless backend communication.</w:t>
            </w:r>
            <w:r w:rsidRPr="00D06DA2">
              <w:rPr>
                <w:rFonts w:ascii="Cambria Math" w:eastAsia="Cambria Math" w:hAnsi="Cambria Math" w:cs="Cambria Math"/>
                <w:bCs/>
                <w:sz w:val="28"/>
                <w:szCs w:val="28"/>
                <w:highlight w:val="cyan"/>
              </w:rPr>
              <w:t>.</w:t>
            </w:r>
          </w:p>
          <w:p w14:paraId="062A19B8" w14:textId="796AF577" w:rsidR="00055CB7" w:rsidRDefault="00055CB7" w:rsidP="00B77A53">
            <w:pPr>
              <w:rPr>
                <w:rFonts w:ascii="Cambria Math" w:eastAsia="Cambria Math" w:hAnsi="Cambria Math" w:cs="Cambria Math"/>
                <w:b/>
                <w:sz w:val="24"/>
                <w:szCs w:val="24"/>
              </w:rPr>
            </w:pPr>
          </w:p>
        </w:tc>
      </w:tr>
      <w:tr w:rsidR="00676E65" w14:paraId="08441F25" w14:textId="77777777" w:rsidTr="00D06DA2">
        <w:tc>
          <w:tcPr>
            <w:tcW w:w="9265" w:type="dxa"/>
          </w:tcPr>
          <w:p w14:paraId="097B9CAA" w14:textId="77777777" w:rsidR="00676E65" w:rsidRDefault="00676E65" w:rsidP="00B77A53">
            <w:pPr>
              <w:rPr>
                <w:rFonts w:ascii="Cambria Math" w:eastAsia="Cambria Math" w:hAnsi="Cambria Math" w:cs="Cambria Math"/>
                <w:b/>
                <w:sz w:val="28"/>
                <w:szCs w:val="28"/>
                <w:highlight w:val="cyan"/>
              </w:rPr>
            </w:pPr>
          </w:p>
          <w:p w14:paraId="588EEA8E" w14:textId="215453DB" w:rsidR="00676E65" w:rsidRDefault="00D06DA2" w:rsidP="00B77A53">
            <w:pPr>
              <w:rPr>
                <w:rFonts w:ascii="Cambria Math" w:eastAsia="Cambria Math" w:hAnsi="Cambria Math" w:cs="Cambria Math"/>
                <w:b/>
                <w:sz w:val="28"/>
                <w:szCs w:val="28"/>
              </w:rPr>
            </w:pPr>
            <w:r>
              <w:rPr>
                <w:rFonts w:ascii="Cambria Math" w:eastAsia="Cambria Math" w:hAnsi="Cambria Math" w:cs="Cambria Math"/>
                <w:b/>
                <w:sz w:val="28"/>
                <w:szCs w:val="28"/>
              </w:rPr>
              <w:t xml:space="preserve"> </w:t>
            </w:r>
          </w:p>
          <w:p w14:paraId="5D4BC45C" w14:textId="77777777" w:rsidR="00D06DA2" w:rsidRDefault="00D06DA2" w:rsidP="00B77A53">
            <w:pPr>
              <w:rPr>
                <w:rFonts w:ascii="Cambria Math" w:eastAsia="Cambria Math" w:hAnsi="Cambria Math" w:cs="Cambria Math"/>
                <w:b/>
                <w:sz w:val="28"/>
                <w:szCs w:val="28"/>
              </w:rPr>
            </w:pPr>
          </w:p>
          <w:p w14:paraId="58378832" w14:textId="1B611AD2" w:rsidR="00D06DA2" w:rsidRDefault="00D06DA2" w:rsidP="00B77A53">
            <w:pPr>
              <w:rPr>
                <w:rFonts w:ascii="Cambria Math" w:eastAsia="Cambria Math" w:hAnsi="Cambria Math" w:cs="Cambria Math"/>
                <w:b/>
                <w:sz w:val="28"/>
                <w:szCs w:val="28"/>
              </w:rPr>
            </w:pPr>
          </w:p>
          <w:p w14:paraId="31BE0D92" w14:textId="77777777" w:rsidR="00D06DA2" w:rsidRDefault="00D06DA2" w:rsidP="00B77A53">
            <w:pPr>
              <w:rPr>
                <w:rFonts w:ascii="Cambria Math" w:eastAsia="Cambria Math" w:hAnsi="Cambria Math" w:cs="Cambria Math"/>
                <w:b/>
                <w:sz w:val="28"/>
                <w:szCs w:val="28"/>
              </w:rPr>
            </w:pPr>
          </w:p>
          <w:p w14:paraId="704A5F84" w14:textId="6E505887" w:rsidR="00D06DA2" w:rsidRDefault="00D06DA2" w:rsidP="00B77A53">
            <w:pPr>
              <w:rPr>
                <w:rFonts w:ascii="Cambria Math" w:eastAsia="Cambria Math" w:hAnsi="Cambria Math" w:cs="Cambria Math"/>
                <w:b/>
                <w:sz w:val="28"/>
                <w:szCs w:val="28"/>
              </w:rPr>
            </w:pPr>
          </w:p>
          <w:p w14:paraId="1ED5B9C3" w14:textId="1A249BD9" w:rsidR="00D06DA2" w:rsidRPr="00676E65" w:rsidRDefault="00D06DA2" w:rsidP="00B77A53">
            <w:pPr>
              <w:rPr>
                <w:rFonts w:ascii="Cambria Math" w:eastAsia="Cambria Math" w:hAnsi="Cambria Math" w:cs="Cambria Math"/>
                <w:b/>
                <w:sz w:val="28"/>
                <w:szCs w:val="28"/>
              </w:rPr>
            </w:pPr>
          </w:p>
        </w:tc>
      </w:tr>
      <w:tr w:rsidR="00676E65" w14:paraId="18A557C3" w14:textId="77777777" w:rsidTr="00D06DA2">
        <w:tc>
          <w:tcPr>
            <w:tcW w:w="9265" w:type="dxa"/>
          </w:tcPr>
          <w:p w14:paraId="3CF85B0E" w14:textId="77777777" w:rsidR="00676E65" w:rsidRDefault="00676E65" w:rsidP="00B77A53">
            <w:pPr>
              <w:rPr>
                <w:rFonts w:ascii="Cambria Math" w:eastAsia="Cambria Math" w:hAnsi="Cambria Math" w:cs="Cambria Math"/>
                <w:b/>
                <w:sz w:val="28"/>
                <w:szCs w:val="28"/>
                <w:highlight w:val="cyan"/>
              </w:rPr>
            </w:pPr>
          </w:p>
          <w:p w14:paraId="5B8639B4" w14:textId="77777777" w:rsidR="005B5916" w:rsidRDefault="005B5916" w:rsidP="00B77A53">
            <w:pPr>
              <w:rPr>
                <w:rFonts w:ascii="Cambria Math" w:eastAsia="Cambria Math" w:hAnsi="Cambria Math" w:cs="Cambria Math"/>
                <w:b/>
                <w:sz w:val="28"/>
                <w:szCs w:val="28"/>
                <w:highlight w:val="cyan"/>
              </w:rPr>
            </w:pPr>
          </w:p>
          <w:p w14:paraId="2D5CE654" w14:textId="77777777" w:rsidR="00D06DA2" w:rsidRDefault="00D06DA2" w:rsidP="00B77A53">
            <w:pPr>
              <w:rPr>
                <w:rFonts w:ascii="Cambria Math" w:eastAsia="Cambria Math" w:hAnsi="Cambria Math" w:cs="Cambria Math"/>
                <w:b/>
                <w:sz w:val="28"/>
                <w:szCs w:val="28"/>
                <w:highlight w:val="cyan"/>
              </w:rPr>
            </w:pPr>
          </w:p>
          <w:p w14:paraId="04E53B32" w14:textId="61FAD1D2" w:rsidR="00D06DA2" w:rsidRDefault="00D06DA2" w:rsidP="00B77A53">
            <w:pPr>
              <w:rPr>
                <w:rFonts w:ascii="Cambria Math" w:eastAsia="Cambria Math" w:hAnsi="Cambria Math" w:cs="Cambria Math"/>
                <w:b/>
                <w:sz w:val="28"/>
                <w:szCs w:val="28"/>
                <w:highlight w:val="cyan"/>
              </w:rPr>
            </w:pPr>
          </w:p>
          <w:p w14:paraId="299176FE" w14:textId="77777777" w:rsidR="00D06DA2" w:rsidRDefault="00D06DA2" w:rsidP="00B77A53">
            <w:pPr>
              <w:rPr>
                <w:rFonts w:ascii="Cambria Math" w:eastAsia="Cambria Math" w:hAnsi="Cambria Math" w:cs="Cambria Math"/>
                <w:b/>
                <w:sz w:val="28"/>
                <w:szCs w:val="28"/>
                <w:highlight w:val="cyan"/>
              </w:rPr>
            </w:pPr>
          </w:p>
          <w:p w14:paraId="1B46E1BB" w14:textId="6E00C6AC" w:rsidR="00D06DA2" w:rsidRDefault="00D06DA2" w:rsidP="00B77A53">
            <w:pPr>
              <w:rPr>
                <w:rFonts w:ascii="Cambria Math" w:eastAsia="Cambria Math" w:hAnsi="Cambria Math" w:cs="Cambria Math"/>
                <w:b/>
                <w:sz w:val="28"/>
                <w:szCs w:val="28"/>
                <w:highlight w:val="cyan"/>
              </w:rPr>
            </w:pPr>
          </w:p>
          <w:p w14:paraId="11B723D9" w14:textId="77777777" w:rsidR="00D06DA2" w:rsidRDefault="00D06DA2" w:rsidP="00B77A53">
            <w:pPr>
              <w:rPr>
                <w:rFonts w:ascii="Cambria Math" w:eastAsia="Cambria Math" w:hAnsi="Cambria Math" w:cs="Cambria Math"/>
                <w:b/>
                <w:sz w:val="28"/>
                <w:szCs w:val="28"/>
                <w:highlight w:val="cyan"/>
              </w:rPr>
            </w:pPr>
          </w:p>
          <w:p w14:paraId="6C4C31CC" w14:textId="2ED2A46E" w:rsidR="00D06DA2" w:rsidRDefault="00D06DA2" w:rsidP="00B77A53">
            <w:pPr>
              <w:rPr>
                <w:rFonts w:ascii="Cambria Math" w:eastAsia="Cambria Math" w:hAnsi="Cambria Math" w:cs="Cambria Math"/>
                <w:b/>
                <w:sz w:val="28"/>
                <w:szCs w:val="28"/>
                <w:highlight w:val="cyan"/>
              </w:rPr>
            </w:pPr>
          </w:p>
          <w:p w14:paraId="365D41A1" w14:textId="77777777" w:rsidR="00FC7C97" w:rsidRDefault="00FC7C97" w:rsidP="00B77A53">
            <w:pPr>
              <w:rPr>
                <w:rFonts w:ascii="Cambria Math" w:eastAsia="Cambria Math" w:hAnsi="Cambria Math" w:cs="Cambria Math"/>
                <w:b/>
                <w:sz w:val="28"/>
                <w:szCs w:val="28"/>
                <w:highlight w:val="cyan"/>
              </w:rPr>
            </w:pPr>
          </w:p>
          <w:p w14:paraId="79AB9C46" w14:textId="2B4AC1FD" w:rsidR="00FC7C97" w:rsidRDefault="00FC7C97" w:rsidP="00B77A53">
            <w:pPr>
              <w:rPr>
                <w:rFonts w:ascii="Cambria Math" w:eastAsia="Cambria Math" w:hAnsi="Cambria Math" w:cs="Cambria Math"/>
                <w:b/>
                <w:sz w:val="28"/>
                <w:szCs w:val="28"/>
                <w:highlight w:val="cyan"/>
              </w:rPr>
            </w:pPr>
          </w:p>
          <w:p w14:paraId="3568C1E9" w14:textId="77777777" w:rsidR="00FC7C97" w:rsidRDefault="00FC7C97" w:rsidP="00B77A53">
            <w:pPr>
              <w:rPr>
                <w:rFonts w:ascii="Cambria Math" w:eastAsia="Cambria Math" w:hAnsi="Cambria Math" w:cs="Cambria Math"/>
                <w:b/>
                <w:sz w:val="28"/>
                <w:szCs w:val="28"/>
                <w:highlight w:val="cyan"/>
              </w:rPr>
            </w:pPr>
          </w:p>
          <w:p w14:paraId="57008736" w14:textId="03E60B43" w:rsidR="00FC7C97" w:rsidRDefault="00FC7C97" w:rsidP="00B77A53">
            <w:pPr>
              <w:rPr>
                <w:rFonts w:ascii="Cambria Math" w:eastAsia="Cambria Math" w:hAnsi="Cambria Math" w:cs="Cambria Math"/>
                <w:b/>
                <w:sz w:val="28"/>
                <w:szCs w:val="28"/>
                <w:highlight w:val="cyan"/>
              </w:rPr>
            </w:pPr>
          </w:p>
          <w:p w14:paraId="6C1E239A" w14:textId="77777777" w:rsidR="00FC7C97" w:rsidRDefault="00FC7C97" w:rsidP="00B77A53">
            <w:pPr>
              <w:rPr>
                <w:rFonts w:ascii="Cambria Math" w:eastAsia="Cambria Math" w:hAnsi="Cambria Math" w:cs="Cambria Math"/>
                <w:b/>
                <w:sz w:val="28"/>
                <w:szCs w:val="28"/>
                <w:highlight w:val="cyan"/>
              </w:rPr>
            </w:pPr>
          </w:p>
          <w:p w14:paraId="115311D1" w14:textId="3F6E41FB" w:rsidR="00FC7C97" w:rsidRDefault="00FC7C97" w:rsidP="00B77A53">
            <w:pPr>
              <w:rPr>
                <w:rFonts w:ascii="Cambria Math" w:eastAsia="Cambria Math" w:hAnsi="Cambria Math" w:cs="Cambria Math"/>
                <w:b/>
                <w:sz w:val="28"/>
                <w:szCs w:val="28"/>
                <w:highlight w:val="cyan"/>
              </w:rPr>
            </w:pPr>
          </w:p>
          <w:p w14:paraId="0FDE0853" w14:textId="77777777" w:rsidR="00FC7C97" w:rsidRDefault="00FC7C97" w:rsidP="00B77A53">
            <w:pPr>
              <w:rPr>
                <w:rFonts w:ascii="Cambria Math" w:eastAsia="Cambria Math" w:hAnsi="Cambria Math" w:cs="Cambria Math"/>
                <w:b/>
                <w:sz w:val="28"/>
                <w:szCs w:val="28"/>
                <w:highlight w:val="cyan"/>
              </w:rPr>
            </w:pPr>
          </w:p>
          <w:p w14:paraId="09E577F2" w14:textId="027436FD" w:rsidR="00FC7C97" w:rsidRDefault="00FC7C97" w:rsidP="00B77A53">
            <w:pPr>
              <w:rPr>
                <w:rFonts w:ascii="Cambria Math" w:eastAsia="Cambria Math" w:hAnsi="Cambria Math" w:cs="Cambria Math"/>
                <w:b/>
                <w:sz w:val="28"/>
                <w:szCs w:val="28"/>
                <w:highlight w:val="cyan"/>
              </w:rPr>
            </w:pPr>
          </w:p>
          <w:p w14:paraId="200BAE0D" w14:textId="77777777" w:rsidR="00FC7C97" w:rsidRDefault="00FC7C97" w:rsidP="00B77A53">
            <w:pPr>
              <w:rPr>
                <w:rFonts w:ascii="Cambria Math" w:eastAsia="Cambria Math" w:hAnsi="Cambria Math" w:cs="Cambria Math"/>
                <w:b/>
                <w:sz w:val="28"/>
                <w:szCs w:val="28"/>
                <w:highlight w:val="cyan"/>
              </w:rPr>
            </w:pPr>
          </w:p>
          <w:p w14:paraId="36534636" w14:textId="79F68C60" w:rsidR="00FC7C97" w:rsidRDefault="00FC7C97" w:rsidP="00B77A53">
            <w:pPr>
              <w:rPr>
                <w:rFonts w:ascii="Cambria Math" w:eastAsia="Cambria Math" w:hAnsi="Cambria Math" w:cs="Cambria Math"/>
                <w:b/>
                <w:sz w:val="28"/>
                <w:szCs w:val="28"/>
                <w:highlight w:val="cyan"/>
              </w:rPr>
            </w:pPr>
          </w:p>
          <w:p w14:paraId="58455934" w14:textId="77777777" w:rsidR="00FC7C97" w:rsidRDefault="00FC7C97" w:rsidP="00B77A53">
            <w:pPr>
              <w:rPr>
                <w:rFonts w:ascii="Cambria Math" w:eastAsia="Cambria Math" w:hAnsi="Cambria Math" w:cs="Cambria Math"/>
                <w:b/>
                <w:sz w:val="28"/>
                <w:szCs w:val="28"/>
                <w:highlight w:val="cyan"/>
              </w:rPr>
            </w:pPr>
          </w:p>
          <w:p w14:paraId="69EECF31" w14:textId="613CF101" w:rsidR="00FC7C97" w:rsidRDefault="00FC7C97" w:rsidP="00B77A53">
            <w:pPr>
              <w:rPr>
                <w:rFonts w:ascii="Cambria Math" w:eastAsia="Cambria Math" w:hAnsi="Cambria Math" w:cs="Cambria Math"/>
                <w:b/>
                <w:sz w:val="28"/>
                <w:szCs w:val="28"/>
                <w:highlight w:val="cyan"/>
              </w:rPr>
            </w:pPr>
          </w:p>
          <w:p w14:paraId="4E0F88E6" w14:textId="77777777" w:rsidR="00FC7C97" w:rsidRDefault="00FC7C97" w:rsidP="00B77A53">
            <w:pPr>
              <w:rPr>
                <w:rFonts w:ascii="Cambria Math" w:eastAsia="Cambria Math" w:hAnsi="Cambria Math" w:cs="Cambria Math"/>
                <w:b/>
                <w:sz w:val="28"/>
                <w:szCs w:val="28"/>
                <w:highlight w:val="cyan"/>
              </w:rPr>
            </w:pPr>
          </w:p>
          <w:p w14:paraId="3B64E3EF" w14:textId="1FFDA8AE" w:rsidR="00FC7C97" w:rsidRDefault="00FC7C97" w:rsidP="00B77A53">
            <w:pPr>
              <w:rPr>
                <w:rFonts w:ascii="Cambria Math" w:eastAsia="Cambria Math" w:hAnsi="Cambria Math" w:cs="Cambria Math"/>
                <w:b/>
                <w:sz w:val="28"/>
                <w:szCs w:val="28"/>
                <w:highlight w:val="cyan"/>
              </w:rPr>
            </w:pPr>
          </w:p>
          <w:p w14:paraId="61532627" w14:textId="77777777" w:rsidR="00FC7C97" w:rsidRDefault="00FC7C97" w:rsidP="00B77A53">
            <w:pPr>
              <w:rPr>
                <w:rFonts w:ascii="Cambria Math" w:eastAsia="Cambria Math" w:hAnsi="Cambria Math" w:cs="Cambria Math"/>
                <w:b/>
                <w:sz w:val="28"/>
                <w:szCs w:val="28"/>
                <w:highlight w:val="cyan"/>
              </w:rPr>
            </w:pPr>
          </w:p>
          <w:p w14:paraId="63CAA2A6" w14:textId="2AFF521B" w:rsidR="00FC7C97" w:rsidRDefault="00FC7C97" w:rsidP="00B77A53">
            <w:pPr>
              <w:rPr>
                <w:rFonts w:ascii="Cambria Math" w:eastAsia="Cambria Math" w:hAnsi="Cambria Math" w:cs="Cambria Math"/>
                <w:b/>
                <w:sz w:val="28"/>
                <w:szCs w:val="28"/>
                <w:highlight w:val="cyan"/>
              </w:rPr>
            </w:pPr>
          </w:p>
          <w:p w14:paraId="49678178" w14:textId="77777777" w:rsidR="00FC7C97" w:rsidRDefault="00FC7C97" w:rsidP="00B77A53">
            <w:pPr>
              <w:rPr>
                <w:rFonts w:ascii="Cambria Math" w:eastAsia="Cambria Math" w:hAnsi="Cambria Math" w:cs="Cambria Math"/>
                <w:b/>
                <w:sz w:val="28"/>
                <w:szCs w:val="28"/>
                <w:highlight w:val="cyan"/>
              </w:rPr>
            </w:pPr>
          </w:p>
          <w:p w14:paraId="56028BE4" w14:textId="0742DC05" w:rsidR="00FC7C97" w:rsidRDefault="00FC7C97" w:rsidP="00B77A53">
            <w:pPr>
              <w:rPr>
                <w:rFonts w:ascii="Cambria Math" w:eastAsia="Cambria Math" w:hAnsi="Cambria Math" w:cs="Cambria Math"/>
                <w:b/>
                <w:sz w:val="28"/>
                <w:szCs w:val="28"/>
                <w:highlight w:val="cyan"/>
              </w:rPr>
            </w:pPr>
          </w:p>
          <w:p w14:paraId="6D848504" w14:textId="77777777" w:rsidR="00FC7C97" w:rsidRDefault="00FC7C97" w:rsidP="00B77A53">
            <w:pPr>
              <w:rPr>
                <w:rFonts w:ascii="Cambria Math" w:eastAsia="Cambria Math" w:hAnsi="Cambria Math" w:cs="Cambria Math"/>
                <w:b/>
                <w:sz w:val="28"/>
                <w:szCs w:val="28"/>
                <w:highlight w:val="cyan"/>
              </w:rPr>
            </w:pPr>
          </w:p>
          <w:p w14:paraId="02AAF98A" w14:textId="7C23DF85" w:rsidR="00FC7C97" w:rsidRDefault="00FC7C97" w:rsidP="00B77A53">
            <w:pPr>
              <w:rPr>
                <w:rFonts w:ascii="Cambria Math" w:eastAsia="Cambria Math" w:hAnsi="Cambria Math" w:cs="Cambria Math"/>
                <w:b/>
                <w:sz w:val="28"/>
                <w:szCs w:val="28"/>
                <w:highlight w:val="cyan"/>
              </w:rPr>
            </w:pPr>
          </w:p>
          <w:p w14:paraId="1AEB1343" w14:textId="77777777" w:rsidR="00FC7C97" w:rsidRDefault="00FC7C97" w:rsidP="00B77A53">
            <w:pPr>
              <w:rPr>
                <w:rFonts w:ascii="Cambria Math" w:eastAsia="Cambria Math" w:hAnsi="Cambria Math" w:cs="Cambria Math"/>
                <w:b/>
                <w:sz w:val="28"/>
                <w:szCs w:val="28"/>
                <w:highlight w:val="cyan"/>
              </w:rPr>
            </w:pPr>
          </w:p>
          <w:p w14:paraId="30A8257E" w14:textId="1395FD52" w:rsidR="00FC7C97" w:rsidRDefault="00FC7C97" w:rsidP="00B77A53">
            <w:pPr>
              <w:rPr>
                <w:rFonts w:ascii="Cambria Math" w:eastAsia="Cambria Math" w:hAnsi="Cambria Math" w:cs="Cambria Math"/>
                <w:b/>
                <w:sz w:val="28"/>
                <w:szCs w:val="28"/>
                <w:highlight w:val="cyan"/>
              </w:rPr>
            </w:pPr>
          </w:p>
          <w:p w14:paraId="1E9AF916" w14:textId="77777777" w:rsidR="00FC7C97" w:rsidRDefault="00FC7C97" w:rsidP="00B77A53">
            <w:pPr>
              <w:rPr>
                <w:rFonts w:ascii="Cambria Math" w:eastAsia="Cambria Math" w:hAnsi="Cambria Math" w:cs="Cambria Math"/>
                <w:b/>
                <w:sz w:val="28"/>
                <w:szCs w:val="28"/>
                <w:highlight w:val="cyan"/>
              </w:rPr>
            </w:pPr>
          </w:p>
          <w:p w14:paraId="0AB4F577" w14:textId="740C368F" w:rsidR="00FC7C97" w:rsidRDefault="00FC7C97" w:rsidP="00B77A53">
            <w:pPr>
              <w:rPr>
                <w:rFonts w:ascii="Cambria Math" w:eastAsia="Cambria Math" w:hAnsi="Cambria Math" w:cs="Cambria Math"/>
                <w:b/>
                <w:sz w:val="28"/>
                <w:szCs w:val="28"/>
                <w:highlight w:val="cyan"/>
              </w:rPr>
            </w:pPr>
          </w:p>
          <w:p w14:paraId="45CE2A77" w14:textId="77777777" w:rsidR="00D06DA2" w:rsidRDefault="00D06DA2" w:rsidP="00B77A53">
            <w:pPr>
              <w:rPr>
                <w:rFonts w:ascii="Cambria Math" w:eastAsia="Cambria Math" w:hAnsi="Cambria Math" w:cs="Cambria Math"/>
                <w:b/>
                <w:sz w:val="28"/>
                <w:szCs w:val="28"/>
                <w:highlight w:val="cyan"/>
              </w:rPr>
            </w:pPr>
          </w:p>
          <w:p w14:paraId="5DB109F8" w14:textId="77777777" w:rsidR="00D06DA2" w:rsidRDefault="00D06DA2" w:rsidP="00B77A53">
            <w:pPr>
              <w:rPr>
                <w:rFonts w:ascii="Cambria Math" w:eastAsia="Cambria Math" w:hAnsi="Cambria Math" w:cs="Cambria Math"/>
                <w:b/>
                <w:sz w:val="28"/>
                <w:szCs w:val="28"/>
                <w:highlight w:val="cyan"/>
              </w:rPr>
            </w:pPr>
          </w:p>
          <w:p w14:paraId="4FEED670" w14:textId="303F17BE" w:rsidR="005B5916" w:rsidRPr="00676E65" w:rsidRDefault="005B5916" w:rsidP="00B77A53">
            <w:pPr>
              <w:rPr>
                <w:rFonts w:ascii="Cambria Math" w:eastAsia="Cambria Math" w:hAnsi="Cambria Math" w:cs="Cambria Math"/>
                <w:b/>
                <w:sz w:val="28"/>
                <w:szCs w:val="28"/>
                <w:highlight w:val="cyan"/>
              </w:rPr>
            </w:pPr>
          </w:p>
        </w:tc>
      </w:tr>
      <w:bookmarkEnd w:id="0"/>
    </w:tbl>
    <w:p w14:paraId="4C5402D9" w14:textId="77777777" w:rsidR="000E71AD" w:rsidRDefault="000E71AD"/>
    <w:p w14:paraId="2A3B1FCC" w14:textId="2172565E" w:rsidR="43896EB1" w:rsidRDefault="43896EB1"/>
    <w:p w14:paraId="3FA75F49" w14:textId="3C917C43" w:rsidR="43896EB1" w:rsidRDefault="43896EB1" w:rsidP="43896EB1"/>
    <w:p>
      <w:r>
        <w:br w:type="page"/>
      </w:r>
    </w:p>
    <w:p>
      <w:pPr>
        <w:jc w:val="center"/>
      </w:pPr>
      <w:r>
        <w:rPr>
          <w:b/>
          <w:sz w:val="32"/>
        </w:rPr>
        <w:t>Test Evidence</w:t>
      </w:r>
    </w:p>
    <w:p>
      <w:pPr>
        <w:jc w:val="center"/>
      </w:pPr>
      <w:r>
        <w:rPr>
          <w:b/>
          <w:sz w:val="20"/>
        </w:rPr>
        <w:t>Successful admin login and dashboard access.</w:t>
      </w:r>
    </w:p>
    <w:p>
      <w:pPr>
        <w:jc w:val="center"/>
      </w:pPr>
      <w:r>
        <w:drawing>
          <wp:inline xmlns:a="http://schemas.openxmlformats.org/drawingml/2006/main" xmlns:pic="http://schemas.openxmlformats.org/drawingml/2006/picture">
            <wp:extent cx="5806440" cy="3525339"/>
            <wp:docPr id="4" name="Picture 4"/>
            <wp:cNvGraphicFramePr>
              <a:graphicFrameLocks noChangeAspect="1"/>
            </wp:cNvGraphicFramePr>
            <a:graphic>
              <a:graphicData uri="http://schemas.openxmlformats.org/drawingml/2006/picture">
                <pic:pic>
                  <pic:nvPicPr>
                    <pic:cNvPr id="0" name="01_admin_login.png"/>
                    <pic:cNvPicPr/>
                  </pic:nvPicPr>
                  <pic:blipFill>
                    <a:blip r:embed="rId17"/>
                    <a:stretch>
                      <a:fillRect/>
                    </a:stretch>
                  </pic:blipFill>
                  <pic:spPr>
                    <a:xfrm>
                      <a:off x="0" y="0"/>
                      <a:ext cx="5806440" cy="3525339"/>
                    </a:xfrm>
                    <a:prstGeom prst="rect"/>
                  </pic:spPr>
                </pic:pic>
              </a:graphicData>
            </a:graphic>
          </wp:inline>
        </w:drawing>
      </w:r>
    </w:p>
    <w:p>
      <w:pPr>
        <w:jc w:val="center"/>
      </w:pPr>
      <w:r>
        <w:rPr>
          <w:b/>
          <w:sz w:val="20"/>
        </w:rPr>
        <w:t>Successful event creation.</w:t>
      </w:r>
    </w:p>
    <w:p>
      <w:pPr>
        <w:jc w:val="center"/>
      </w:pPr>
      <w:r>
        <w:drawing>
          <wp:inline xmlns:a="http://schemas.openxmlformats.org/drawingml/2006/main" xmlns:pic="http://schemas.openxmlformats.org/drawingml/2006/picture">
            <wp:extent cx="5806440" cy="3525339"/>
            <wp:docPr id="5" name="Picture 5"/>
            <wp:cNvGraphicFramePr>
              <a:graphicFrameLocks noChangeAspect="1"/>
            </wp:cNvGraphicFramePr>
            <a:graphic>
              <a:graphicData uri="http://schemas.openxmlformats.org/drawingml/2006/picture">
                <pic:pic>
                  <pic:nvPicPr>
                    <pic:cNvPr id="0" name="02_event_creation.png"/>
                    <pic:cNvPicPr/>
                  </pic:nvPicPr>
                  <pic:blipFill>
                    <a:blip r:embed="rId18"/>
                    <a:stretch>
                      <a:fillRect/>
                    </a:stretch>
                  </pic:blipFill>
                  <pic:spPr>
                    <a:xfrm>
                      <a:off x="0" y="0"/>
                      <a:ext cx="5806440" cy="3525339"/>
                    </a:xfrm>
                    <a:prstGeom prst="rect"/>
                  </pic:spPr>
                </pic:pic>
              </a:graphicData>
            </a:graphic>
          </wp:inline>
        </w:drawing>
      </w:r>
    </w:p>
    <w:p>
      <w:r>
        <w:br w:type="page"/>
      </w:r>
    </w:p>
    <w:p>
      <w:pPr>
        <w:jc w:val="center"/>
      </w:pPr>
      <w:r>
        <w:rPr>
          <w:b/>
          <w:sz w:val="20"/>
        </w:rPr>
        <w:t>Event list displaying uploaded poster.</w:t>
      </w:r>
    </w:p>
    <w:p>
      <w:pPr>
        <w:jc w:val="center"/>
      </w:pPr>
      <w:r>
        <w:drawing>
          <wp:inline xmlns:a="http://schemas.openxmlformats.org/drawingml/2006/main" xmlns:pic="http://schemas.openxmlformats.org/drawingml/2006/picture">
            <wp:extent cx="5806440" cy="3525339"/>
            <wp:docPr id="6" name="Picture 6"/>
            <wp:cNvGraphicFramePr>
              <a:graphicFrameLocks noChangeAspect="1"/>
            </wp:cNvGraphicFramePr>
            <a:graphic>
              <a:graphicData uri="http://schemas.openxmlformats.org/drawingml/2006/picture">
                <pic:pic>
                  <pic:nvPicPr>
                    <pic:cNvPr id="0" name="03_event_list_poster.png"/>
                    <pic:cNvPicPr/>
                  </pic:nvPicPr>
                  <pic:blipFill>
                    <a:blip r:embed="rId19"/>
                    <a:stretch>
                      <a:fillRect/>
                    </a:stretch>
                  </pic:blipFill>
                  <pic:spPr>
                    <a:xfrm>
                      <a:off x="0" y="0"/>
                      <a:ext cx="5806440" cy="3525339"/>
                    </a:xfrm>
                    <a:prstGeom prst="rect"/>
                  </pic:spPr>
                </pic:pic>
              </a:graphicData>
            </a:graphic>
          </wp:inline>
        </w:drawing>
      </w:r>
    </w:p>
    <w:p>
      <w:pPr>
        <w:jc w:val="center"/>
      </w:pPr>
      <w:r>
        <w:rPr>
          <w:b/>
          <w:sz w:val="20"/>
        </w:rPr>
        <w:t>Successful event update.</w:t>
      </w:r>
    </w:p>
    <w:p>
      <w:pPr>
        <w:jc w:val="center"/>
      </w:pPr>
      <w:r>
        <w:drawing>
          <wp:inline xmlns:a="http://schemas.openxmlformats.org/drawingml/2006/main" xmlns:pic="http://schemas.openxmlformats.org/drawingml/2006/picture">
            <wp:extent cx="5806440" cy="3525339"/>
            <wp:docPr id="7" name="Picture 7"/>
            <wp:cNvGraphicFramePr>
              <a:graphicFrameLocks noChangeAspect="1"/>
            </wp:cNvGraphicFramePr>
            <a:graphic>
              <a:graphicData uri="http://schemas.openxmlformats.org/drawingml/2006/picture">
                <pic:pic>
                  <pic:nvPicPr>
                    <pic:cNvPr id="0" name="04_event_update.png"/>
                    <pic:cNvPicPr/>
                  </pic:nvPicPr>
                  <pic:blipFill>
                    <a:blip r:embed="rId20"/>
                    <a:stretch>
                      <a:fillRect/>
                    </a:stretch>
                  </pic:blipFill>
                  <pic:spPr>
                    <a:xfrm>
                      <a:off x="0" y="0"/>
                      <a:ext cx="5806440" cy="3525339"/>
                    </a:xfrm>
                    <a:prstGeom prst="rect"/>
                  </pic:spPr>
                </pic:pic>
              </a:graphicData>
            </a:graphic>
          </wp:inline>
        </w:drawing>
      </w:r>
    </w:p>
    <w:p>
      <w:r>
        <w:br w:type="page"/>
      </w:r>
    </w:p>
    <w:p>
      <w:pPr>
        <w:jc w:val="center"/>
      </w:pPr>
      <w:r>
        <w:rPr>
          <w:b/>
          <w:sz w:val="20"/>
        </w:rPr>
        <w:t>Successful event deletion.</w:t>
      </w:r>
    </w:p>
    <w:p>
      <w:pPr>
        <w:jc w:val="center"/>
      </w:pPr>
      <w:r>
        <w:drawing>
          <wp:inline xmlns:a="http://schemas.openxmlformats.org/drawingml/2006/main" xmlns:pic="http://schemas.openxmlformats.org/drawingml/2006/picture">
            <wp:extent cx="5806440" cy="3525339"/>
            <wp:docPr id="8" name="Picture 8"/>
            <wp:cNvGraphicFramePr>
              <a:graphicFrameLocks noChangeAspect="1"/>
            </wp:cNvGraphicFramePr>
            <a:graphic>
              <a:graphicData uri="http://schemas.openxmlformats.org/drawingml/2006/picture">
                <pic:pic>
                  <pic:nvPicPr>
                    <pic:cNvPr id="0" name="05_event_deletion.png"/>
                    <pic:cNvPicPr/>
                  </pic:nvPicPr>
                  <pic:blipFill>
                    <a:blip r:embed="rId21"/>
                    <a:stretch>
                      <a:fillRect/>
                    </a:stretch>
                  </pic:blipFill>
                  <pic:spPr>
                    <a:xfrm>
                      <a:off x="0" y="0"/>
                      <a:ext cx="5806440" cy="3525339"/>
                    </a:xfrm>
                    <a:prstGeom prst="rect"/>
                  </pic:spPr>
                </pic:pic>
              </a:graphicData>
            </a:graphic>
          </wp:inline>
        </w:drawing>
      </w:r>
    </w:p>
    <w:p>
      <w:pPr>
        <w:jc w:val="center"/>
      </w:pPr>
      <w:r>
        <w:rPr>
          <w:b/>
          <w:sz w:val="20"/>
        </w:rPr>
        <w:t>Valid poster upload.</w:t>
      </w:r>
    </w:p>
    <w:p>
      <w:pPr>
        <w:jc w:val="center"/>
      </w:pPr>
      <w:r>
        <w:drawing>
          <wp:inline xmlns:a="http://schemas.openxmlformats.org/drawingml/2006/main" xmlns:pic="http://schemas.openxmlformats.org/drawingml/2006/picture">
            <wp:extent cx="5806440" cy="3525339"/>
            <wp:docPr id="9" name="Picture 9"/>
            <wp:cNvGraphicFramePr>
              <a:graphicFrameLocks noChangeAspect="1"/>
            </wp:cNvGraphicFramePr>
            <a:graphic>
              <a:graphicData uri="http://schemas.openxmlformats.org/drawingml/2006/picture">
                <pic:pic>
                  <pic:nvPicPr>
                    <pic:cNvPr id="0" name="06_valid_upload.png"/>
                    <pic:cNvPicPr/>
                  </pic:nvPicPr>
                  <pic:blipFill>
                    <a:blip r:embed="rId22"/>
                    <a:stretch>
                      <a:fillRect/>
                    </a:stretch>
                  </pic:blipFill>
                  <pic:spPr>
                    <a:xfrm>
                      <a:off x="0" y="0"/>
                      <a:ext cx="5806440" cy="3525339"/>
                    </a:xfrm>
                    <a:prstGeom prst="rect"/>
                  </pic:spPr>
                </pic:pic>
              </a:graphicData>
            </a:graphic>
          </wp:inline>
        </w:drawing>
      </w:r>
    </w:p>
    <w:p>
      <w:r>
        <w:br w:type="page"/>
      </w:r>
    </w:p>
    <w:p>
      <w:pPr>
        <w:jc w:val="center"/>
      </w:pPr>
      <w:r>
        <w:rPr>
          <w:b/>
          <w:sz w:val="20"/>
        </w:rPr>
        <w:t>Invalid file type validation.</w:t>
      </w:r>
    </w:p>
    <w:p>
      <w:pPr>
        <w:jc w:val="center"/>
      </w:pPr>
      <w:r>
        <w:drawing>
          <wp:inline xmlns:a="http://schemas.openxmlformats.org/drawingml/2006/main" xmlns:pic="http://schemas.openxmlformats.org/drawingml/2006/picture">
            <wp:extent cx="5806440" cy="3525339"/>
            <wp:docPr id="10" name="Picture 10"/>
            <wp:cNvGraphicFramePr>
              <a:graphicFrameLocks noChangeAspect="1"/>
            </wp:cNvGraphicFramePr>
            <a:graphic>
              <a:graphicData uri="http://schemas.openxmlformats.org/drawingml/2006/picture">
                <pic:pic>
                  <pic:nvPicPr>
                    <pic:cNvPr id="0" name="07_invalid_type.png"/>
                    <pic:cNvPicPr/>
                  </pic:nvPicPr>
                  <pic:blipFill>
                    <a:blip r:embed="rId23"/>
                    <a:stretch>
                      <a:fillRect/>
                    </a:stretch>
                  </pic:blipFill>
                  <pic:spPr>
                    <a:xfrm>
                      <a:off x="0" y="0"/>
                      <a:ext cx="5806440" cy="3525339"/>
                    </a:xfrm>
                    <a:prstGeom prst="rect"/>
                  </pic:spPr>
                </pic:pic>
              </a:graphicData>
            </a:graphic>
          </wp:inline>
        </w:drawing>
      </w:r>
    </w:p>
    <w:p>
      <w:pPr>
        <w:jc w:val="center"/>
      </w:pPr>
      <w:r>
        <w:rPr>
          <w:b/>
          <w:sz w:val="20"/>
        </w:rPr>
        <w:t>File size limit validation.</w:t>
      </w:r>
    </w:p>
    <w:p>
      <w:pPr>
        <w:jc w:val="center"/>
      </w:pPr>
      <w:r>
        <w:drawing>
          <wp:inline xmlns:a="http://schemas.openxmlformats.org/drawingml/2006/main" xmlns:pic="http://schemas.openxmlformats.org/drawingml/2006/picture">
            <wp:extent cx="5806440" cy="3525339"/>
            <wp:docPr id="11" name="Picture 11"/>
            <wp:cNvGraphicFramePr>
              <a:graphicFrameLocks noChangeAspect="1"/>
            </wp:cNvGraphicFramePr>
            <a:graphic>
              <a:graphicData uri="http://schemas.openxmlformats.org/drawingml/2006/picture">
                <pic:pic>
                  <pic:nvPicPr>
                    <pic:cNvPr id="0" name="08_file_size.png"/>
                    <pic:cNvPicPr/>
                  </pic:nvPicPr>
                  <pic:blipFill>
                    <a:blip r:embed="rId24"/>
                    <a:stretch>
                      <a:fillRect/>
                    </a:stretch>
                  </pic:blipFill>
                  <pic:spPr>
                    <a:xfrm>
                      <a:off x="0" y="0"/>
                      <a:ext cx="5806440" cy="3525339"/>
                    </a:xfrm>
                    <a:prstGeom prst="rect"/>
                  </pic:spPr>
                </pic:pic>
              </a:graphicData>
            </a:graphic>
          </wp:inline>
        </w:drawing>
      </w:r>
    </w:p>
    <w:p>
      <w:r>
        <w:br w:type="page"/>
      </w:r>
    </w:p>
    <w:p>
      <w:pPr>
        <w:jc w:val="center"/>
      </w:pPr>
      <w:r>
        <w:rPr>
          <w:b/>
          <w:sz w:val="20"/>
        </w:rPr>
        <w:t>Success and error messages.</w:t>
      </w:r>
    </w:p>
    <w:p>
      <w:pPr>
        <w:jc w:val="center"/>
      </w:pPr>
      <w:r>
        <w:drawing>
          <wp:inline xmlns:a="http://schemas.openxmlformats.org/drawingml/2006/main" xmlns:pic="http://schemas.openxmlformats.org/drawingml/2006/picture">
            <wp:extent cx="5806440" cy="3525339"/>
            <wp:docPr id="12" name="Picture 12"/>
            <wp:cNvGraphicFramePr>
              <a:graphicFrameLocks noChangeAspect="1"/>
            </wp:cNvGraphicFramePr>
            <a:graphic>
              <a:graphicData uri="http://schemas.openxmlformats.org/drawingml/2006/picture">
                <pic:pic>
                  <pic:nvPicPr>
                    <pic:cNvPr id="0" name="09_messages.png"/>
                    <pic:cNvPicPr/>
                  </pic:nvPicPr>
                  <pic:blipFill>
                    <a:blip r:embed="rId25"/>
                    <a:stretch>
                      <a:fillRect/>
                    </a:stretch>
                  </pic:blipFill>
                  <pic:spPr>
                    <a:xfrm>
                      <a:off x="0" y="0"/>
                      <a:ext cx="5806440" cy="3525339"/>
                    </a:xfrm>
                    <a:prstGeom prst="rect"/>
                  </pic:spPr>
                </pic:pic>
              </a:graphicData>
            </a:graphic>
          </wp:inline>
        </w:drawing>
      </w:r>
    </w:p>
    <w:p>
      <w:pPr>
        <w:jc w:val="center"/>
      </w:pPr>
      <w:r>
        <w:rPr>
          <w:b/>
          <w:sz w:val="20"/>
        </w:rPr>
        <w:t>Unauthorized user access restriction.</w:t>
      </w:r>
    </w:p>
    <w:p>
      <w:pPr>
        <w:jc w:val="center"/>
      </w:pPr>
      <w:r>
        <w:drawing>
          <wp:inline xmlns:a="http://schemas.openxmlformats.org/drawingml/2006/main" xmlns:pic="http://schemas.openxmlformats.org/drawingml/2006/picture">
            <wp:extent cx="5806440" cy="3525339"/>
            <wp:docPr id="13" name="Picture 13"/>
            <wp:cNvGraphicFramePr>
              <a:graphicFrameLocks noChangeAspect="1"/>
            </wp:cNvGraphicFramePr>
            <a:graphic>
              <a:graphicData uri="http://schemas.openxmlformats.org/drawingml/2006/picture">
                <pic:pic>
                  <pic:nvPicPr>
                    <pic:cNvPr id="0" name="10_unauthorized.png"/>
                    <pic:cNvPicPr/>
                  </pic:nvPicPr>
                  <pic:blipFill>
                    <a:blip r:embed="rId26"/>
                    <a:stretch>
                      <a:fillRect/>
                    </a:stretch>
                  </pic:blipFill>
                  <pic:spPr>
                    <a:xfrm>
                      <a:off x="0" y="0"/>
                      <a:ext cx="5806440" cy="3525339"/>
                    </a:xfrm>
                    <a:prstGeom prst="rect"/>
                  </pic:spPr>
                </pic:pic>
              </a:graphicData>
            </a:graphic>
          </wp:inline>
        </w:drawing>
      </w:r>
    </w:p>
    <w:sectPr w:rsidR="43896EB1">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4D546" w14:textId="77777777" w:rsidR="00996D71" w:rsidRDefault="00996D71" w:rsidP="00AC5804">
      <w:pPr>
        <w:spacing w:after="0" w:line="240" w:lineRule="auto"/>
      </w:pPr>
      <w:r>
        <w:separator/>
      </w:r>
    </w:p>
  </w:endnote>
  <w:endnote w:type="continuationSeparator" w:id="0">
    <w:p w14:paraId="3D6703BB" w14:textId="77777777" w:rsidR="00996D71" w:rsidRDefault="00996D71" w:rsidP="00AC5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D1615A" w14:paraId="7477EA98" w14:textId="77777777" w:rsidTr="43896EB1">
      <w:trPr>
        <w:trHeight w:val="300"/>
      </w:trPr>
      <w:tc>
        <w:tcPr>
          <w:tcW w:w="3005" w:type="dxa"/>
        </w:tcPr>
        <w:p w14:paraId="52454033" w14:textId="77777777" w:rsidR="00D1615A" w:rsidRDefault="00D1615A" w:rsidP="43896EB1">
          <w:pPr>
            <w:pStyle w:val="Header"/>
            <w:ind w:left="-115"/>
          </w:pPr>
        </w:p>
      </w:tc>
      <w:tc>
        <w:tcPr>
          <w:tcW w:w="3005" w:type="dxa"/>
        </w:tcPr>
        <w:p w14:paraId="45BCD718" w14:textId="77777777" w:rsidR="00D1615A" w:rsidRDefault="00D1615A" w:rsidP="43896EB1">
          <w:pPr>
            <w:pStyle w:val="Header"/>
            <w:jc w:val="center"/>
          </w:pPr>
        </w:p>
      </w:tc>
      <w:tc>
        <w:tcPr>
          <w:tcW w:w="3005" w:type="dxa"/>
        </w:tcPr>
        <w:p w14:paraId="78948324" w14:textId="77777777" w:rsidR="00D1615A" w:rsidRDefault="00D1615A" w:rsidP="43896EB1">
          <w:pPr>
            <w:pStyle w:val="Header"/>
            <w:ind w:right="-115"/>
            <w:jc w:val="right"/>
          </w:pPr>
        </w:p>
      </w:tc>
    </w:tr>
  </w:tbl>
  <w:p w14:paraId="376FC66D" w14:textId="77777777" w:rsidR="00D1615A" w:rsidRDefault="00D1615A" w:rsidP="43896E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E9CD4" w14:textId="77777777" w:rsidR="00996D71" w:rsidRDefault="00996D71" w:rsidP="00AC5804">
      <w:pPr>
        <w:spacing w:after="0" w:line="240" w:lineRule="auto"/>
      </w:pPr>
      <w:r>
        <w:separator/>
      </w:r>
    </w:p>
  </w:footnote>
  <w:footnote w:type="continuationSeparator" w:id="0">
    <w:p w14:paraId="5D72A98E" w14:textId="77777777" w:rsidR="00996D71" w:rsidRDefault="00996D71" w:rsidP="00AC58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E473C" w14:textId="77777777" w:rsidR="00D1615A" w:rsidRPr="00445AA2" w:rsidRDefault="00D1615A" w:rsidP="43896EB1">
    <w:pPr>
      <w:spacing w:line="245" w:lineRule="exact"/>
      <w:rPr>
        <w:color w:val="000000" w:themeColor="text1"/>
        <w:sz w:val="28"/>
        <w:szCs w:val="28"/>
      </w:rPr>
    </w:pPr>
    <w:r w:rsidRPr="43896EB1">
      <w:rPr>
        <w:b/>
        <w:bCs/>
      </w:rPr>
      <w:t>ITUE203:</w:t>
    </w:r>
    <w:r w:rsidRPr="00445AA2">
      <w:t xml:space="preserve"> WEB DEVELOPMENT FRAMEWORKS</w:t>
    </w:r>
    <w:r w:rsidRPr="43896EB1">
      <w:rPr>
        <w:b/>
        <w:bCs/>
        <w:spacing w:val="-2"/>
      </w:rPr>
      <w:t xml:space="preserve">   </w:t>
    </w:r>
    <w:r w:rsidRPr="43896EB1">
      <w:rPr>
        <w:b/>
        <w:bCs/>
      </w:rPr>
      <w:t xml:space="preserve">                           25CSID-NAME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5781A"/>
    <w:multiLevelType w:val="multilevel"/>
    <w:tmpl w:val="8B70B3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26BE9"/>
    <w:multiLevelType w:val="hybridMultilevel"/>
    <w:tmpl w:val="B112A2A4"/>
    <w:lvl w:ilvl="0" w:tplc="A102701E">
      <w:numFmt w:val="bullet"/>
      <w:lvlText w:val=""/>
      <w:lvlJc w:val="left"/>
      <w:pPr>
        <w:ind w:left="720" w:hanging="360"/>
      </w:pPr>
      <w:rPr>
        <w:rFonts w:ascii="Symbol" w:eastAsia="Cambria Math" w:hAnsi="Symbol" w:cs="Cambria Math"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D85FBB"/>
    <w:multiLevelType w:val="multilevel"/>
    <w:tmpl w:val="A5704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EE3B3A"/>
    <w:multiLevelType w:val="multilevel"/>
    <w:tmpl w:val="C482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74C9C"/>
    <w:multiLevelType w:val="multilevel"/>
    <w:tmpl w:val="7BE47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AC7990"/>
    <w:multiLevelType w:val="hybridMultilevel"/>
    <w:tmpl w:val="CB58A0C8"/>
    <w:lvl w:ilvl="0" w:tplc="C8562F02">
      <w:start w:val="1"/>
      <w:numFmt w:val="decimal"/>
      <w:lvlText w:val="%1."/>
      <w:lvlJc w:val="left"/>
      <w:pPr>
        <w:ind w:left="408" w:hanging="360"/>
      </w:pPr>
      <w:rPr>
        <w:rFonts w:hint="default"/>
        <w:sz w:val="24"/>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6" w15:restartNumberingAfterBreak="0">
    <w:nsid w:val="1B803087"/>
    <w:multiLevelType w:val="multilevel"/>
    <w:tmpl w:val="DD88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E16C63"/>
    <w:multiLevelType w:val="hybridMultilevel"/>
    <w:tmpl w:val="EAEE6ABA"/>
    <w:lvl w:ilvl="0" w:tplc="7376F70A">
      <w:start w:val="5"/>
      <w:numFmt w:val="bullet"/>
      <w:lvlText w:val=""/>
      <w:lvlJc w:val="left"/>
      <w:pPr>
        <w:ind w:left="720" w:hanging="360"/>
      </w:pPr>
      <w:rPr>
        <w:rFonts w:ascii="Symbol" w:eastAsia="Cambria Math" w:hAnsi="Symbol" w:cs="Cambria Math"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C30504"/>
    <w:multiLevelType w:val="multilevel"/>
    <w:tmpl w:val="34D8A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7D49C5"/>
    <w:multiLevelType w:val="multilevel"/>
    <w:tmpl w:val="B6069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7F4874"/>
    <w:multiLevelType w:val="multilevel"/>
    <w:tmpl w:val="927C4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A55F7C"/>
    <w:multiLevelType w:val="hybridMultilevel"/>
    <w:tmpl w:val="09402404"/>
    <w:lvl w:ilvl="0" w:tplc="B6CAD87E">
      <w:numFmt w:val="bullet"/>
      <w:lvlText w:val=""/>
      <w:lvlJc w:val="left"/>
      <w:pPr>
        <w:ind w:left="720" w:hanging="360"/>
      </w:pPr>
      <w:rPr>
        <w:rFonts w:ascii="Symbol" w:eastAsia="Cambria Math" w:hAnsi="Symbol" w:cs="Cambria Math"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8402AD6"/>
    <w:multiLevelType w:val="hybridMultilevel"/>
    <w:tmpl w:val="D58AA3B0"/>
    <w:lvl w:ilvl="0" w:tplc="243EBA7C">
      <w:start w:val="3"/>
      <w:numFmt w:val="bullet"/>
      <w:lvlText w:val=""/>
      <w:lvlJc w:val="left"/>
      <w:pPr>
        <w:ind w:left="720" w:hanging="360"/>
      </w:pPr>
      <w:rPr>
        <w:rFonts w:ascii="Symbol" w:eastAsia="Cambria Math" w:hAnsi="Symbol" w:cs="Cambria Math"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FAE3D1A"/>
    <w:multiLevelType w:val="hybridMultilevel"/>
    <w:tmpl w:val="C302DB0C"/>
    <w:lvl w:ilvl="0" w:tplc="B3AA144A">
      <w:numFmt w:val="bullet"/>
      <w:lvlText w:val=""/>
      <w:lvlJc w:val="left"/>
      <w:pPr>
        <w:ind w:left="720" w:hanging="360"/>
      </w:pPr>
      <w:rPr>
        <w:rFonts w:ascii="Symbol" w:eastAsia="Cambria Math" w:hAnsi="Symbol" w:cs="Cambria Math"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1076A81"/>
    <w:multiLevelType w:val="multilevel"/>
    <w:tmpl w:val="2AD6D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CB2AE4"/>
    <w:multiLevelType w:val="multilevel"/>
    <w:tmpl w:val="3270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358026">
    <w:abstractNumId w:val="12"/>
  </w:num>
  <w:num w:numId="2" w16cid:durableId="1126316552">
    <w:abstractNumId w:val="13"/>
  </w:num>
  <w:num w:numId="3" w16cid:durableId="127937961">
    <w:abstractNumId w:val="15"/>
  </w:num>
  <w:num w:numId="4" w16cid:durableId="1625501729">
    <w:abstractNumId w:val="3"/>
  </w:num>
  <w:num w:numId="5" w16cid:durableId="1634946239">
    <w:abstractNumId w:val="11"/>
  </w:num>
  <w:num w:numId="6" w16cid:durableId="1645770486">
    <w:abstractNumId w:val="6"/>
  </w:num>
  <w:num w:numId="7" w16cid:durableId="1853378495">
    <w:abstractNumId w:val="10"/>
  </w:num>
  <w:num w:numId="8" w16cid:durableId="19285889">
    <w:abstractNumId w:val="14"/>
  </w:num>
  <w:num w:numId="9" w16cid:durableId="1986153586">
    <w:abstractNumId w:val="0"/>
  </w:num>
  <w:num w:numId="10" w16cid:durableId="2019042351">
    <w:abstractNumId w:val="4"/>
  </w:num>
  <w:num w:numId="11" w16cid:durableId="2040349268">
    <w:abstractNumId w:val="1"/>
  </w:num>
  <w:num w:numId="12" w16cid:durableId="227308512">
    <w:abstractNumId w:val="8"/>
  </w:num>
  <w:num w:numId="13" w16cid:durableId="300767087">
    <w:abstractNumId w:val="5"/>
  </w:num>
  <w:num w:numId="14" w16cid:durableId="668292972">
    <w:abstractNumId w:val="2"/>
  </w:num>
  <w:num w:numId="15" w16cid:durableId="735663501">
    <w:abstractNumId w:val="9"/>
  </w:num>
  <w:num w:numId="16" w16cid:durableId="9790703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5AC"/>
    <w:rsid w:val="00004444"/>
    <w:rsid w:val="00007C04"/>
    <w:rsid w:val="0002196F"/>
    <w:rsid w:val="000229E0"/>
    <w:rsid w:val="00023DBA"/>
    <w:rsid w:val="00043602"/>
    <w:rsid w:val="00050704"/>
    <w:rsid w:val="00054D22"/>
    <w:rsid w:val="00055CB7"/>
    <w:rsid w:val="00060E60"/>
    <w:rsid w:val="000665FC"/>
    <w:rsid w:val="00084807"/>
    <w:rsid w:val="00085D1B"/>
    <w:rsid w:val="000A6EC4"/>
    <w:rsid w:val="000C578B"/>
    <w:rsid w:val="000C7900"/>
    <w:rsid w:val="000D3EE2"/>
    <w:rsid w:val="000E71AD"/>
    <w:rsid w:val="001060F4"/>
    <w:rsid w:val="00115B52"/>
    <w:rsid w:val="001247A2"/>
    <w:rsid w:val="00134AF3"/>
    <w:rsid w:val="00144779"/>
    <w:rsid w:val="00144FC9"/>
    <w:rsid w:val="00151689"/>
    <w:rsid w:val="00154E88"/>
    <w:rsid w:val="0016380F"/>
    <w:rsid w:val="00175205"/>
    <w:rsid w:val="001753DC"/>
    <w:rsid w:val="00194431"/>
    <w:rsid w:val="001C47F0"/>
    <w:rsid w:val="001C6855"/>
    <w:rsid w:val="001D076A"/>
    <w:rsid w:val="001D6108"/>
    <w:rsid w:val="00200BE0"/>
    <w:rsid w:val="00206D63"/>
    <w:rsid w:val="00230274"/>
    <w:rsid w:val="00230C97"/>
    <w:rsid w:val="0024255A"/>
    <w:rsid w:val="00242613"/>
    <w:rsid w:val="002477C9"/>
    <w:rsid w:val="00251FA1"/>
    <w:rsid w:val="00273B6B"/>
    <w:rsid w:val="00280FFA"/>
    <w:rsid w:val="0028301C"/>
    <w:rsid w:val="002904AD"/>
    <w:rsid w:val="002A2EA9"/>
    <w:rsid w:val="002A6EBC"/>
    <w:rsid w:val="002B47F9"/>
    <w:rsid w:val="002B51A4"/>
    <w:rsid w:val="002B70C4"/>
    <w:rsid w:val="002F0C39"/>
    <w:rsid w:val="00304133"/>
    <w:rsid w:val="00321D3E"/>
    <w:rsid w:val="003265D8"/>
    <w:rsid w:val="00332DDD"/>
    <w:rsid w:val="00357776"/>
    <w:rsid w:val="003608C4"/>
    <w:rsid w:val="00377552"/>
    <w:rsid w:val="003828E3"/>
    <w:rsid w:val="00396E8D"/>
    <w:rsid w:val="003B5138"/>
    <w:rsid w:val="003E0C28"/>
    <w:rsid w:val="003E52D6"/>
    <w:rsid w:val="0040649F"/>
    <w:rsid w:val="00406EFD"/>
    <w:rsid w:val="004363F1"/>
    <w:rsid w:val="00445AA2"/>
    <w:rsid w:val="00447C41"/>
    <w:rsid w:val="00452743"/>
    <w:rsid w:val="00463CDB"/>
    <w:rsid w:val="0047673B"/>
    <w:rsid w:val="004B06CB"/>
    <w:rsid w:val="004C1F1B"/>
    <w:rsid w:val="004D17D5"/>
    <w:rsid w:val="004F593D"/>
    <w:rsid w:val="00554E7A"/>
    <w:rsid w:val="005668AE"/>
    <w:rsid w:val="005672B2"/>
    <w:rsid w:val="0058291E"/>
    <w:rsid w:val="00584BD7"/>
    <w:rsid w:val="005B5916"/>
    <w:rsid w:val="005F55AF"/>
    <w:rsid w:val="00615436"/>
    <w:rsid w:val="00617E15"/>
    <w:rsid w:val="006203F4"/>
    <w:rsid w:val="0063380D"/>
    <w:rsid w:val="00640224"/>
    <w:rsid w:val="0066329B"/>
    <w:rsid w:val="00670CDE"/>
    <w:rsid w:val="006746F9"/>
    <w:rsid w:val="006752C7"/>
    <w:rsid w:val="00676E65"/>
    <w:rsid w:val="00680B07"/>
    <w:rsid w:val="006811DF"/>
    <w:rsid w:val="006812F1"/>
    <w:rsid w:val="006A6A80"/>
    <w:rsid w:val="006B44B5"/>
    <w:rsid w:val="006C1300"/>
    <w:rsid w:val="006D43D0"/>
    <w:rsid w:val="006E7662"/>
    <w:rsid w:val="006F016F"/>
    <w:rsid w:val="006F170D"/>
    <w:rsid w:val="00726FE7"/>
    <w:rsid w:val="0076001D"/>
    <w:rsid w:val="007701E6"/>
    <w:rsid w:val="007728B8"/>
    <w:rsid w:val="00774EE6"/>
    <w:rsid w:val="00780F7F"/>
    <w:rsid w:val="0078477A"/>
    <w:rsid w:val="0079276A"/>
    <w:rsid w:val="00797AB3"/>
    <w:rsid w:val="007A7147"/>
    <w:rsid w:val="007C28B1"/>
    <w:rsid w:val="007E1591"/>
    <w:rsid w:val="007E27D2"/>
    <w:rsid w:val="007F1DFC"/>
    <w:rsid w:val="0080201C"/>
    <w:rsid w:val="00810CD5"/>
    <w:rsid w:val="00825EB4"/>
    <w:rsid w:val="008415AC"/>
    <w:rsid w:val="00850AE4"/>
    <w:rsid w:val="00855955"/>
    <w:rsid w:val="00872D10"/>
    <w:rsid w:val="00874EB0"/>
    <w:rsid w:val="0087537E"/>
    <w:rsid w:val="00882711"/>
    <w:rsid w:val="008867E6"/>
    <w:rsid w:val="008905A4"/>
    <w:rsid w:val="008A07B8"/>
    <w:rsid w:val="008A49EA"/>
    <w:rsid w:val="008B4EAE"/>
    <w:rsid w:val="008C2966"/>
    <w:rsid w:val="008D0A44"/>
    <w:rsid w:val="008D4BEE"/>
    <w:rsid w:val="008E3459"/>
    <w:rsid w:val="008E417A"/>
    <w:rsid w:val="008F45C9"/>
    <w:rsid w:val="008F6DD9"/>
    <w:rsid w:val="00915EF9"/>
    <w:rsid w:val="00940A11"/>
    <w:rsid w:val="00955548"/>
    <w:rsid w:val="00956063"/>
    <w:rsid w:val="00970593"/>
    <w:rsid w:val="00994BD8"/>
    <w:rsid w:val="00996D71"/>
    <w:rsid w:val="00997124"/>
    <w:rsid w:val="009C12B7"/>
    <w:rsid w:val="009E58AA"/>
    <w:rsid w:val="009F3D79"/>
    <w:rsid w:val="00A411B1"/>
    <w:rsid w:val="00A53EF1"/>
    <w:rsid w:val="00A6146A"/>
    <w:rsid w:val="00A63F3E"/>
    <w:rsid w:val="00A80CD9"/>
    <w:rsid w:val="00A94FE9"/>
    <w:rsid w:val="00AA7518"/>
    <w:rsid w:val="00AC2289"/>
    <w:rsid w:val="00AC2803"/>
    <w:rsid w:val="00AC5804"/>
    <w:rsid w:val="00AD1808"/>
    <w:rsid w:val="00AD6692"/>
    <w:rsid w:val="00AE4249"/>
    <w:rsid w:val="00B05E97"/>
    <w:rsid w:val="00B108A0"/>
    <w:rsid w:val="00B11CF7"/>
    <w:rsid w:val="00B17EEB"/>
    <w:rsid w:val="00B36225"/>
    <w:rsid w:val="00B410A2"/>
    <w:rsid w:val="00B60012"/>
    <w:rsid w:val="00B601D8"/>
    <w:rsid w:val="00B721F2"/>
    <w:rsid w:val="00B7467C"/>
    <w:rsid w:val="00B77A53"/>
    <w:rsid w:val="00B8424A"/>
    <w:rsid w:val="00B84293"/>
    <w:rsid w:val="00B8549D"/>
    <w:rsid w:val="00B85F90"/>
    <w:rsid w:val="00BB3E76"/>
    <w:rsid w:val="00BE4302"/>
    <w:rsid w:val="00BE5807"/>
    <w:rsid w:val="00BF74E3"/>
    <w:rsid w:val="00C0629C"/>
    <w:rsid w:val="00C06D8D"/>
    <w:rsid w:val="00C07756"/>
    <w:rsid w:val="00C21B5C"/>
    <w:rsid w:val="00C2491B"/>
    <w:rsid w:val="00C27B6B"/>
    <w:rsid w:val="00C40A33"/>
    <w:rsid w:val="00C456F8"/>
    <w:rsid w:val="00C45DFC"/>
    <w:rsid w:val="00C76F30"/>
    <w:rsid w:val="00C80905"/>
    <w:rsid w:val="00C97830"/>
    <w:rsid w:val="00CA0901"/>
    <w:rsid w:val="00CA6D45"/>
    <w:rsid w:val="00CA6FD2"/>
    <w:rsid w:val="00CC6FDE"/>
    <w:rsid w:val="00CD6AFC"/>
    <w:rsid w:val="00CE7F9B"/>
    <w:rsid w:val="00CF4D4D"/>
    <w:rsid w:val="00D020C7"/>
    <w:rsid w:val="00D06DA2"/>
    <w:rsid w:val="00D14BF2"/>
    <w:rsid w:val="00D1615A"/>
    <w:rsid w:val="00D257BD"/>
    <w:rsid w:val="00D54FCA"/>
    <w:rsid w:val="00D55BC1"/>
    <w:rsid w:val="00D6069B"/>
    <w:rsid w:val="00D75DD1"/>
    <w:rsid w:val="00D7694F"/>
    <w:rsid w:val="00D9747A"/>
    <w:rsid w:val="00DB3F20"/>
    <w:rsid w:val="00DB7C0D"/>
    <w:rsid w:val="00DB7CD3"/>
    <w:rsid w:val="00DC4E7F"/>
    <w:rsid w:val="00DC578E"/>
    <w:rsid w:val="00DF2C92"/>
    <w:rsid w:val="00DF5907"/>
    <w:rsid w:val="00DF7C8C"/>
    <w:rsid w:val="00E20382"/>
    <w:rsid w:val="00E26775"/>
    <w:rsid w:val="00E33599"/>
    <w:rsid w:val="00E40F9C"/>
    <w:rsid w:val="00E916F4"/>
    <w:rsid w:val="00E9519A"/>
    <w:rsid w:val="00E967B2"/>
    <w:rsid w:val="00EB007C"/>
    <w:rsid w:val="00EB13BC"/>
    <w:rsid w:val="00EC1A3C"/>
    <w:rsid w:val="00EE02C2"/>
    <w:rsid w:val="00EF1DA0"/>
    <w:rsid w:val="00EF4ACC"/>
    <w:rsid w:val="00EF4FCE"/>
    <w:rsid w:val="00EF7443"/>
    <w:rsid w:val="00F247E8"/>
    <w:rsid w:val="00F42700"/>
    <w:rsid w:val="00F43414"/>
    <w:rsid w:val="00F43723"/>
    <w:rsid w:val="00F45EF8"/>
    <w:rsid w:val="00F55538"/>
    <w:rsid w:val="00F56223"/>
    <w:rsid w:val="00F756F0"/>
    <w:rsid w:val="00F8354F"/>
    <w:rsid w:val="00FB2630"/>
    <w:rsid w:val="00FC7C97"/>
    <w:rsid w:val="00FE3A1D"/>
    <w:rsid w:val="00FE7E71"/>
    <w:rsid w:val="00FF38D8"/>
    <w:rsid w:val="43896EB1"/>
    <w:rsid w:val="632B85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C330C"/>
  <w15:chartTrackingRefBased/>
  <w15:docId w15:val="{68F78581-6E2E-4762-ACC5-4431AB64A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5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415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15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15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15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1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5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415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15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15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15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1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5AC"/>
    <w:rPr>
      <w:rFonts w:eastAsiaTheme="majorEastAsia" w:cstheme="majorBidi"/>
      <w:color w:val="272727" w:themeColor="text1" w:themeTint="D8"/>
    </w:rPr>
  </w:style>
  <w:style w:type="paragraph" w:styleId="Title">
    <w:name w:val="Title"/>
    <w:basedOn w:val="Normal"/>
    <w:next w:val="Normal"/>
    <w:link w:val="TitleChar"/>
    <w:uiPriority w:val="10"/>
    <w:qFormat/>
    <w:rsid w:val="00841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5AC"/>
    <w:pPr>
      <w:spacing w:before="160"/>
      <w:jc w:val="center"/>
    </w:pPr>
    <w:rPr>
      <w:i/>
      <w:iCs/>
      <w:color w:val="404040" w:themeColor="text1" w:themeTint="BF"/>
    </w:rPr>
  </w:style>
  <w:style w:type="character" w:customStyle="1" w:styleId="QuoteChar">
    <w:name w:val="Quote Char"/>
    <w:basedOn w:val="DefaultParagraphFont"/>
    <w:link w:val="Quote"/>
    <w:uiPriority w:val="29"/>
    <w:rsid w:val="008415AC"/>
    <w:rPr>
      <w:i/>
      <w:iCs/>
      <w:color w:val="404040" w:themeColor="text1" w:themeTint="BF"/>
    </w:rPr>
  </w:style>
  <w:style w:type="paragraph" w:styleId="ListParagraph">
    <w:name w:val="List Paragraph"/>
    <w:basedOn w:val="Normal"/>
    <w:uiPriority w:val="34"/>
    <w:qFormat/>
    <w:rsid w:val="008415AC"/>
    <w:pPr>
      <w:ind w:left="720"/>
      <w:contextualSpacing/>
    </w:pPr>
  </w:style>
  <w:style w:type="character" w:styleId="IntenseEmphasis">
    <w:name w:val="Intense Emphasis"/>
    <w:basedOn w:val="DefaultParagraphFont"/>
    <w:uiPriority w:val="21"/>
    <w:qFormat/>
    <w:rsid w:val="008415AC"/>
    <w:rPr>
      <w:i/>
      <w:iCs/>
      <w:color w:val="2F5496" w:themeColor="accent1" w:themeShade="BF"/>
    </w:rPr>
  </w:style>
  <w:style w:type="paragraph" w:styleId="IntenseQuote">
    <w:name w:val="Intense Quote"/>
    <w:basedOn w:val="Normal"/>
    <w:next w:val="Normal"/>
    <w:link w:val="IntenseQuoteChar"/>
    <w:uiPriority w:val="30"/>
    <w:qFormat/>
    <w:rsid w:val="008415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15AC"/>
    <w:rPr>
      <w:i/>
      <w:iCs/>
      <w:color w:val="2F5496" w:themeColor="accent1" w:themeShade="BF"/>
    </w:rPr>
  </w:style>
  <w:style w:type="character" w:styleId="IntenseReference">
    <w:name w:val="Intense Reference"/>
    <w:basedOn w:val="DefaultParagraphFont"/>
    <w:uiPriority w:val="32"/>
    <w:qFormat/>
    <w:rsid w:val="008415AC"/>
    <w:rPr>
      <w:b/>
      <w:bCs/>
      <w:smallCaps/>
      <w:color w:val="2F5496" w:themeColor="accent1" w:themeShade="BF"/>
      <w:spacing w:val="5"/>
    </w:rPr>
  </w:style>
  <w:style w:type="character" w:styleId="Hyperlink">
    <w:name w:val="Hyperlink"/>
    <w:basedOn w:val="DefaultParagraphFont"/>
    <w:uiPriority w:val="99"/>
    <w:unhideWhenUsed/>
    <w:rsid w:val="000E71AD"/>
    <w:rPr>
      <w:color w:val="0563C1" w:themeColor="hyperlink"/>
      <w:u w:val="single"/>
    </w:rPr>
  </w:style>
  <w:style w:type="character" w:customStyle="1" w:styleId="UnresolvedMention1">
    <w:name w:val="Unresolved Mention1"/>
    <w:basedOn w:val="DefaultParagraphFont"/>
    <w:uiPriority w:val="99"/>
    <w:semiHidden/>
    <w:unhideWhenUsed/>
    <w:rsid w:val="000E71AD"/>
    <w:rPr>
      <w:color w:val="605E5C"/>
      <w:shd w:val="clear" w:color="auto" w:fill="E1DFDD"/>
    </w:rPr>
  </w:style>
  <w:style w:type="table" w:styleId="TableGrid">
    <w:name w:val="Table Grid"/>
    <w:basedOn w:val="TableNormal"/>
    <w:uiPriority w:val="39"/>
    <w:rsid w:val="00AC5804"/>
    <w:pPr>
      <w:spacing w:after="0" w:line="240" w:lineRule="auto"/>
    </w:pPr>
    <w:rPr>
      <w:rFonts w:ascii="Calibri" w:eastAsia="Calibri" w:hAnsi="Calibri" w:cs="Calibri"/>
      <w:lang w:eastAsia="en-IN" w:bidi="gu-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C58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5804"/>
  </w:style>
  <w:style w:type="paragraph" w:styleId="Footer">
    <w:name w:val="footer"/>
    <w:basedOn w:val="Normal"/>
    <w:link w:val="FooterChar"/>
    <w:uiPriority w:val="99"/>
    <w:unhideWhenUsed/>
    <w:rsid w:val="00AC58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5804"/>
  </w:style>
  <w:style w:type="character" w:styleId="FollowedHyperlink">
    <w:name w:val="FollowedHyperlink"/>
    <w:basedOn w:val="DefaultParagraphFont"/>
    <w:uiPriority w:val="99"/>
    <w:semiHidden/>
    <w:unhideWhenUsed/>
    <w:rsid w:val="00F8354F"/>
    <w:rPr>
      <w:color w:val="954F72" w:themeColor="followedHyperlink"/>
      <w:u w:val="single"/>
    </w:rPr>
  </w:style>
  <w:style w:type="paragraph" w:styleId="NormalWeb">
    <w:name w:val="Normal (Web)"/>
    <w:basedOn w:val="Normal"/>
    <w:uiPriority w:val="99"/>
    <w:semiHidden/>
    <w:unhideWhenUsed/>
    <w:rsid w:val="00554E7A"/>
    <w:rPr>
      <w:rFonts w:ascii="Times New Roman" w:hAnsi="Times New Roman" w:cs="Times New Roman"/>
      <w:sz w:val="24"/>
      <w:szCs w:val="24"/>
    </w:rPr>
  </w:style>
  <w:style w:type="paragraph" w:styleId="NoSpacing">
    <w:name w:val="No Spacing"/>
    <w:uiPriority w:val="1"/>
    <w:qFormat/>
    <w:rsid w:val="009E58AA"/>
    <w:pPr>
      <w:spacing w:after="0" w:line="240" w:lineRule="auto"/>
    </w:pPr>
  </w:style>
  <w:style w:type="paragraph" w:customStyle="1" w:styleId="TableParagraph">
    <w:name w:val="Table Paragraph"/>
    <w:basedOn w:val="Normal"/>
    <w:uiPriority w:val="1"/>
    <w:qFormat/>
    <w:rsid w:val="00B77A53"/>
    <w:pPr>
      <w:widowControl w:val="0"/>
      <w:autoSpaceDE w:val="0"/>
      <w:autoSpaceDN w:val="0"/>
      <w:spacing w:after="0" w:line="240" w:lineRule="auto"/>
    </w:pPr>
    <w:rPr>
      <w:rFonts w:ascii="Times New Roman" w:eastAsia="Times New Roman" w:hAnsi="Times New Roman" w:cs="Times New Roman"/>
      <w:lang w:val="en-US"/>
    </w:rPr>
  </w:style>
  <w:style w:type="character" w:styleId="UnresolvedMention">
    <w:name w:val="Unresolved Mention"/>
    <w:basedOn w:val="DefaultParagraphFont"/>
    <w:uiPriority w:val="99"/>
    <w:semiHidden/>
    <w:unhideWhenUsed/>
    <w:rsid w:val="00676E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3" ma:contentTypeDescription="Create a new document." ma:contentTypeScope="" ma:versionID="f775499760523b4bf6b9a8eed093b4f6">
  <xsd:schema xmlns:xsd="http://www.w3.org/2001/XMLSchema" xmlns:xs="http://www.w3.org/2001/XMLSchema" xmlns:p="http://schemas.microsoft.com/office/2006/metadata/properties" xmlns:ns2="82381c37-d7ce-433f-8871-0d41cf46333e" targetNamespace="http://schemas.microsoft.com/office/2006/metadata/properties" ma:root="true" ma:fieldsID="ed33382ae4a9e30c2cb411bc11950e1d" ns2:_="">
    <xsd:import namespace="82381c37-d7ce-433f-8871-0d41cf46333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81c37-d7ce-433f-8871-0d41cf4633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1B6FF7E-C41C-4953-ACE7-C7E3110A9473}">
  <ds:schemaRefs>
    <ds:schemaRef ds:uri="http://schemas.openxmlformats.org/officeDocument/2006/bibliography"/>
  </ds:schemaRefs>
</ds:datastoreItem>
</file>

<file path=customXml/itemProps2.xml><?xml version="1.0" encoding="utf-8"?>
<ds:datastoreItem xmlns:ds="http://schemas.openxmlformats.org/officeDocument/2006/customXml" ds:itemID="{CE5F698B-D0C7-4CC2-BA50-C2CA71D40B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381c37-d7ce-433f-8871-0d41cf4633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80D16B-E42D-4E3A-AD53-DDE4A2ABC8C5}">
  <ds:schemaRefs>
    <ds:schemaRef ds:uri="http://schemas.microsoft.com/sharepoint/v3/contenttype/forms"/>
  </ds:schemaRefs>
</ds:datastoreItem>
</file>

<file path=customXml/itemProps4.xml><?xml version="1.0" encoding="utf-8"?>
<ds:datastoreItem xmlns:ds="http://schemas.openxmlformats.org/officeDocument/2006/customXml" ds:itemID="{ABE50236-489A-4D77-AE91-37049299DEC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141</Words>
  <Characters>808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Prince</dc:creator>
  <cp:keywords/>
  <dc:description/>
  <cp:lastModifiedBy>Niraj visavadiya</cp:lastModifiedBy>
  <cp:revision>59</cp:revision>
  <dcterms:created xsi:type="dcterms:W3CDTF">2026-07-22T07:56:00Z</dcterms:created>
  <dcterms:modified xsi:type="dcterms:W3CDTF">2026-10-13T09:40:00Z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0x010100B7627595832415499CF7CB08729C3DDC</vt:lpwstr>
  </property>
</Properties>
</file>