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FAD88" w14:textId="26087FC2" w:rsidR="00F074B0" w:rsidRDefault="00F074B0" w:rsidP="00F074B0">
      <w:pPr>
        <w:jc w:val="center"/>
        <w:rPr>
          <w:b/>
          <w:bCs/>
        </w:rPr>
      </w:pPr>
      <w:r w:rsidRPr="00F074B0">
        <w:rPr>
          <w:b/>
          <w:bCs/>
        </w:rPr>
        <w:t>HOMEWORK 6</w:t>
      </w:r>
    </w:p>
    <w:p w14:paraId="516DBD88" w14:textId="74C2BB1D" w:rsidR="00B85E99" w:rsidRPr="006B666F" w:rsidRDefault="00B85E99" w:rsidP="00B85E99">
      <w:pPr>
        <w:rPr>
          <w:b/>
          <w:bCs/>
          <w:lang w:val="en-US"/>
        </w:rPr>
      </w:pPr>
      <w:r w:rsidRPr="006B666F">
        <w:rPr>
          <w:b/>
          <w:bCs/>
          <w:lang w:val="en-US"/>
        </w:rPr>
        <w:t xml:space="preserve">LINK COLLAB: </w:t>
      </w:r>
      <w:hyperlink r:id="rId5" w:history="1">
        <w:r w:rsidR="006B666F" w:rsidRPr="006B666F">
          <w:rPr>
            <w:rStyle w:val="Hipervnculo"/>
            <w:b/>
            <w:bCs/>
            <w:lang w:val="en-US"/>
          </w:rPr>
          <w:t>https://colab.research.google.com/drive/15OP1ZPQTICkUeQibquf5WwObuMD6sdsy?usp=sharing</w:t>
        </w:r>
      </w:hyperlink>
    </w:p>
    <w:p w14:paraId="4A2C47CB" w14:textId="1E2FA029" w:rsidR="00F074B0" w:rsidRPr="00F074B0" w:rsidRDefault="00F074B0">
      <w:pPr>
        <w:rPr>
          <w:b/>
          <w:bCs/>
        </w:rPr>
      </w:pPr>
      <w:r w:rsidRPr="00F074B0">
        <w:rPr>
          <w:b/>
          <w:bCs/>
        </w:rPr>
        <w:t>Modelo Básico</w:t>
      </w:r>
    </w:p>
    <w:p w14:paraId="41D4238C" w14:textId="77777777" w:rsidR="00F074B0" w:rsidRDefault="00F074B0" w:rsidP="0043108D">
      <w:pPr>
        <w:jc w:val="both"/>
      </w:pPr>
      <w:r>
        <w:t>Para el primer caso, el básico, se usó el Dataset Fashion-MNIST, se obtuvo como resultado que el entrenamiento en la GPU tiene una convergencia más rápida, es decir, el modelo alcanza una precisión en menos épocas si lo comparamos versus el entrenamiento GPU para entrenamientos neuronales.</w:t>
      </w:r>
    </w:p>
    <w:p w14:paraId="6BCED889" w14:textId="48175A88" w:rsidR="00F074B0" w:rsidRDefault="00F074B0" w:rsidP="0043108D">
      <w:pPr>
        <w:jc w:val="both"/>
      </w:pPr>
      <w:r>
        <w:t>Finalmente, si solo comparamos tiempos de entrenamiento, notamos que el CPU se demora 1 segundo más que el GPU</w:t>
      </w:r>
      <w:r w:rsidR="0043108D">
        <w:t>. No parece ser muy relevante la diferencia cuando las tareas son sencillas.</w:t>
      </w:r>
    </w:p>
    <w:p w14:paraId="61848923" w14:textId="719D18D7" w:rsidR="0043108D" w:rsidRPr="0043108D" w:rsidRDefault="0043108D" w:rsidP="0043108D">
      <w:pPr>
        <w:jc w:val="both"/>
        <w:rPr>
          <w:b/>
          <w:bCs/>
        </w:rPr>
      </w:pPr>
      <w:r w:rsidRPr="0043108D">
        <w:rPr>
          <w:b/>
          <w:bCs/>
        </w:rPr>
        <w:t>Modelo Avanzado</w:t>
      </w:r>
    </w:p>
    <w:p w14:paraId="43FAA5A8" w14:textId="61FB5019" w:rsidR="0043108D" w:rsidRDefault="0043108D" w:rsidP="0043108D">
      <w:pPr>
        <w:jc w:val="both"/>
      </w:pPr>
      <w:r>
        <w:t xml:space="preserve">Para el caso del modelo en el que usamos como Dataset “Toxis Comments”, notamos sí una clara diferencia entre el uso de CPU y GPU como métodos de entrenamiento. El tiempo de entrenamiento para el mismo modelo de clasificación fue claramente menor para el caso de GPU. </w:t>
      </w:r>
    </w:p>
    <w:p w14:paraId="1023579F" w14:textId="690CAFF2" w:rsidR="0043108D" w:rsidRDefault="0043108D" w:rsidP="0043108D">
      <w:pPr>
        <w:jc w:val="both"/>
      </w:pPr>
      <w:r>
        <w:t xml:space="preserve">De esta forma, se evidencia que cuando trabajamos con grandes dataset o modelos complejos usar GPU reduce el tiempo total a emplear debido a que GPU es capaz de realizar múltiples procesos de forma paralela. </w:t>
      </w:r>
    </w:p>
    <w:p w14:paraId="2FF3483A" w14:textId="54EC8673" w:rsidR="0043108D" w:rsidRPr="00366EA6" w:rsidRDefault="00366EA6" w:rsidP="0043108D">
      <w:pPr>
        <w:jc w:val="both"/>
        <w:rPr>
          <w:b/>
          <w:bCs/>
        </w:rPr>
      </w:pPr>
      <w:r w:rsidRPr="00366EA6">
        <w:rPr>
          <w:b/>
          <w:bCs/>
        </w:rPr>
        <w:t>Reto</w:t>
      </w:r>
    </w:p>
    <w:p w14:paraId="354E997E" w14:textId="24A1A121" w:rsidR="00366EA6" w:rsidRDefault="00366EA6" w:rsidP="0043108D">
      <w:pPr>
        <w:jc w:val="both"/>
      </w:pPr>
      <w:r>
        <w:t>El principal reto que encontré al momento de emplear tanto CPU como GPU fue comprender la manera correcta de usar las librerías correspondientes, ya que tuve problemas con la compatibilidad con estas.</w:t>
      </w:r>
    </w:p>
    <w:p w14:paraId="49FA0527" w14:textId="5547E4BC" w:rsidR="00366EA6" w:rsidRPr="00366EA6" w:rsidRDefault="00366EA6" w:rsidP="0043108D">
      <w:pPr>
        <w:jc w:val="both"/>
        <w:rPr>
          <w:b/>
          <w:bCs/>
        </w:rPr>
      </w:pPr>
      <w:r w:rsidRPr="00366EA6">
        <w:rPr>
          <w:b/>
          <w:bCs/>
        </w:rPr>
        <w:t>Otros Usos</w:t>
      </w:r>
    </w:p>
    <w:p w14:paraId="35C2B574" w14:textId="182BF746" w:rsidR="00366EA6" w:rsidRDefault="00366EA6" w:rsidP="0043108D">
      <w:pPr>
        <w:jc w:val="both"/>
      </w:pPr>
      <w:r>
        <w:t>Finalmente, los modelos propuestos de Deep learning en el trabajo también podrían ser de gran utilidad para varios casos. Por ejemplo:</w:t>
      </w:r>
    </w:p>
    <w:p w14:paraId="1FAF9185" w14:textId="473BC8F1" w:rsidR="00366EA6" w:rsidRDefault="0067470A" w:rsidP="0067470A">
      <w:pPr>
        <w:pStyle w:val="Prrafodelista"/>
        <w:numPr>
          <w:ilvl w:val="0"/>
          <w:numId w:val="1"/>
        </w:numPr>
        <w:jc w:val="both"/>
      </w:pPr>
      <w:r>
        <w:t>Para marketing servirían para analizar el tono de los comentarios de diversos consumidores.</w:t>
      </w:r>
    </w:p>
    <w:p w14:paraId="777FF5FA" w14:textId="1A585C66" w:rsidR="0067470A" w:rsidRDefault="0067470A" w:rsidP="0067470A">
      <w:pPr>
        <w:pStyle w:val="Prrafodelista"/>
        <w:numPr>
          <w:ilvl w:val="0"/>
          <w:numId w:val="1"/>
        </w:numPr>
        <w:jc w:val="both"/>
      </w:pPr>
      <w:r>
        <w:t>En salud, serviría para clasificar los comentarios dejados por diversos pacientes después de la atención con ciertos médicos.</w:t>
      </w:r>
    </w:p>
    <w:p w14:paraId="2E8F3215" w14:textId="7B6FF464" w:rsidR="0067470A" w:rsidRDefault="0067470A" w:rsidP="0067470A">
      <w:pPr>
        <w:pStyle w:val="Prrafodelista"/>
        <w:numPr>
          <w:ilvl w:val="0"/>
          <w:numId w:val="1"/>
        </w:numPr>
        <w:jc w:val="both"/>
      </w:pPr>
      <w:r>
        <w:t xml:space="preserve">Ayudaría a detectar mensajes tóxicos o fraudulentos enviados por emails, chats o fórums. </w:t>
      </w:r>
    </w:p>
    <w:sectPr w:rsidR="006747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03635"/>
    <w:multiLevelType w:val="hybridMultilevel"/>
    <w:tmpl w:val="7B0E47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8516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4B0"/>
    <w:rsid w:val="00366EA6"/>
    <w:rsid w:val="0043108D"/>
    <w:rsid w:val="0067470A"/>
    <w:rsid w:val="006B666F"/>
    <w:rsid w:val="006D509B"/>
    <w:rsid w:val="00B85E99"/>
    <w:rsid w:val="00F074B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77610"/>
  <w15:chartTrackingRefBased/>
  <w15:docId w15:val="{312F6424-8017-461C-AF70-0ACF4789E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7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7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74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74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74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74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74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74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74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74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74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74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74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74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74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74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74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74B0"/>
    <w:rPr>
      <w:rFonts w:eastAsiaTheme="majorEastAsia" w:cstheme="majorBidi"/>
      <w:color w:val="272727" w:themeColor="text1" w:themeTint="D8"/>
    </w:rPr>
  </w:style>
  <w:style w:type="paragraph" w:styleId="Ttulo">
    <w:name w:val="Title"/>
    <w:basedOn w:val="Normal"/>
    <w:next w:val="Normal"/>
    <w:link w:val="TtuloCar"/>
    <w:uiPriority w:val="10"/>
    <w:qFormat/>
    <w:rsid w:val="00F07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74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74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74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74B0"/>
    <w:pPr>
      <w:spacing w:before="160"/>
      <w:jc w:val="center"/>
    </w:pPr>
    <w:rPr>
      <w:i/>
      <w:iCs/>
      <w:color w:val="404040" w:themeColor="text1" w:themeTint="BF"/>
    </w:rPr>
  </w:style>
  <w:style w:type="character" w:customStyle="1" w:styleId="CitaCar">
    <w:name w:val="Cita Car"/>
    <w:basedOn w:val="Fuentedeprrafopredeter"/>
    <w:link w:val="Cita"/>
    <w:uiPriority w:val="29"/>
    <w:rsid w:val="00F074B0"/>
    <w:rPr>
      <w:i/>
      <w:iCs/>
      <w:color w:val="404040" w:themeColor="text1" w:themeTint="BF"/>
    </w:rPr>
  </w:style>
  <w:style w:type="paragraph" w:styleId="Prrafodelista">
    <w:name w:val="List Paragraph"/>
    <w:basedOn w:val="Normal"/>
    <w:uiPriority w:val="34"/>
    <w:qFormat/>
    <w:rsid w:val="00F074B0"/>
    <w:pPr>
      <w:ind w:left="720"/>
      <w:contextualSpacing/>
    </w:pPr>
  </w:style>
  <w:style w:type="character" w:styleId="nfasisintenso">
    <w:name w:val="Intense Emphasis"/>
    <w:basedOn w:val="Fuentedeprrafopredeter"/>
    <w:uiPriority w:val="21"/>
    <w:qFormat/>
    <w:rsid w:val="00F074B0"/>
    <w:rPr>
      <w:i/>
      <w:iCs/>
      <w:color w:val="0F4761" w:themeColor="accent1" w:themeShade="BF"/>
    </w:rPr>
  </w:style>
  <w:style w:type="paragraph" w:styleId="Citadestacada">
    <w:name w:val="Intense Quote"/>
    <w:basedOn w:val="Normal"/>
    <w:next w:val="Normal"/>
    <w:link w:val="CitadestacadaCar"/>
    <w:uiPriority w:val="30"/>
    <w:qFormat/>
    <w:rsid w:val="00F07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74B0"/>
    <w:rPr>
      <w:i/>
      <w:iCs/>
      <w:color w:val="0F4761" w:themeColor="accent1" w:themeShade="BF"/>
    </w:rPr>
  </w:style>
  <w:style w:type="character" w:styleId="Referenciaintensa">
    <w:name w:val="Intense Reference"/>
    <w:basedOn w:val="Fuentedeprrafopredeter"/>
    <w:uiPriority w:val="32"/>
    <w:qFormat/>
    <w:rsid w:val="00F074B0"/>
    <w:rPr>
      <w:b/>
      <w:bCs/>
      <w:smallCaps/>
      <w:color w:val="0F4761" w:themeColor="accent1" w:themeShade="BF"/>
      <w:spacing w:val="5"/>
    </w:rPr>
  </w:style>
  <w:style w:type="character" w:styleId="Hipervnculo">
    <w:name w:val="Hyperlink"/>
    <w:basedOn w:val="Fuentedeprrafopredeter"/>
    <w:uiPriority w:val="99"/>
    <w:unhideWhenUsed/>
    <w:rsid w:val="006B666F"/>
    <w:rPr>
      <w:color w:val="467886" w:themeColor="hyperlink"/>
      <w:u w:val="single"/>
    </w:rPr>
  </w:style>
  <w:style w:type="character" w:styleId="Mencinsinresolver">
    <w:name w:val="Unresolved Mention"/>
    <w:basedOn w:val="Fuentedeprrafopredeter"/>
    <w:uiPriority w:val="99"/>
    <w:semiHidden/>
    <w:unhideWhenUsed/>
    <w:rsid w:val="006B66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drive/15OP1ZPQTICkUeQibquf5WwObuMD6sdsy?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285</Words>
  <Characters>1571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Margarette Sofia Yamuca Salvatierra</dc:creator>
  <cp:keywords/>
  <dc:description/>
  <cp:lastModifiedBy>carloseamug@gmail.com</cp:lastModifiedBy>
  <cp:revision>3</cp:revision>
  <dcterms:created xsi:type="dcterms:W3CDTF">2025-06-30T09:17:00Z</dcterms:created>
  <dcterms:modified xsi:type="dcterms:W3CDTF">2025-06-30T10:07:00Z</dcterms:modified>
</cp:coreProperties>
</file>