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B2B6" w14:textId="2A57E0FA" w:rsidR="009A2079" w:rsidRPr="009A2079" w:rsidRDefault="009A2079" w:rsidP="009A2079">
      <w:pPr>
        <w:pStyle w:val="Normaalweb"/>
      </w:pPr>
      <w:r>
        <w:rPr>
          <w:noProof/>
        </w:rPr>
        <w:drawing>
          <wp:inline distT="0" distB="0" distL="0" distR="0" wp14:anchorId="1D8E003A" wp14:editId="438D05CF">
            <wp:extent cx="1743075" cy="655769"/>
            <wp:effectExtent l="0" t="0" r="0" b="0"/>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4019" cy="671173"/>
                    </a:xfrm>
                    <a:prstGeom prst="rect">
                      <a:avLst/>
                    </a:prstGeom>
                    <a:noFill/>
                    <a:ln>
                      <a:noFill/>
                    </a:ln>
                  </pic:spPr>
                </pic:pic>
              </a:graphicData>
            </a:graphic>
          </wp:inline>
        </w:drawing>
      </w:r>
    </w:p>
    <w:p w14:paraId="41A7F9E8" w14:textId="0539D727" w:rsidR="009A2079" w:rsidRPr="009A2079" w:rsidRDefault="009A2079" w:rsidP="009A2079">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9A2079">
        <w:rPr>
          <w:rFonts w:ascii="Times New Roman" w:eastAsia="Times New Roman" w:hAnsi="Times New Roman" w:cs="Times New Roman"/>
          <w:b/>
          <w:bCs/>
          <w:kern w:val="0"/>
          <w:sz w:val="36"/>
          <w:szCs w:val="36"/>
          <w:lang w:eastAsia="nl-NL"/>
          <w14:ligatures w14:val="none"/>
        </w:rPr>
        <w:t>Actueel Verslag van de Uitgeoefende Activiteiten</w:t>
      </w:r>
      <w:r>
        <w:rPr>
          <w:rFonts w:ascii="Times New Roman" w:eastAsia="Times New Roman" w:hAnsi="Times New Roman" w:cs="Times New Roman"/>
          <w:b/>
          <w:bCs/>
          <w:kern w:val="0"/>
          <w:sz w:val="36"/>
          <w:szCs w:val="36"/>
          <w:lang w:eastAsia="nl-NL"/>
          <w14:ligatures w14:val="none"/>
        </w:rPr>
        <w:t xml:space="preserve"> in 2024</w:t>
      </w:r>
      <w:r w:rsidRPr="009A2079">
        <w:rPr>
          <w:rFonts w:ascii="Times New Roman" w:eastAsia="Times New Roman" w:hAnsi="Times New Roman" w:cs="Times New Roman"/>
          <w:b/>
          <w:bCs/>
          <w:kern w:val="0"/>
          <w:sz w:val="36"/>
          <w:szCs w:val="36"/>
          <w:lang w:eastAsia="nl-NL"/>
          <w14:ligatures w14:val="none"/>
        </w:rPr>
        <w:t xml:space="preserve"> –Stichting Al Hidaya Breda</w:t>
      </w:r>
    </w:p>
    <w:p w14:paraId="642B18D0"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In het afgelopen jaar heeft Stichting Al Hidaya Breda een breed scala aan religieuze, educatieve en maatschappelijke activiteiten georganiseerd voor de islamitische gemeenschap in Breda en omgeving. De volgende activiteiten zijn met succes uitgevoerd en werden goed bezocht:</w:t>
      </w:r>
    </w:p>
    <w:p w14:paraId="6463D41A"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1. Dagelijkse Gebedsdiensten</w:t>
      </w:r>
    </w:p>
    <w:p w14:paraId="64CCE2E7"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Elke dag worden er vijf verplichte gebedsdiensten gehouden in de moskee, in overeenstemming met de islamitische voorschriften. Deze momenten van gebed bevorderen niet alleen de spirituele verbondenheid, maar ook de sociale cohesie binnen de gemeenschap. Naast de dagelijkse gebeden zijn ook de wekelijkse vrijdaggebeden en jaarlijkse feestgebeden goed bezocht.</w:t>
      </w:r>
    </w:p>
    <w:p w14:paraId="2329A29E"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2. Wekelijkse Vrijdaggebed</w:t>
      </w:r>
    </w:p>
    <w:p w14:paraId="0F50540E"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Iedere vrijdag wordt een gezamenlijke gebedsdienst georganiseerd, voorafgegaan door een religieuze preek (</w:t>
      </w:r>
      <w:proofErr w:type="spellStart"/>
      <w:r w:rsidRPr="009A2079">
        <w:rPr>
          <w:rFonts w:ascii="Times New Roman" w:eastAsia="Times New Roman" w:hAnsi="Times New Roman" w:cs="Times New Roman"/>
          <w:kern w:val="0"/>
          <w:sz w:val="24"/>
          <w:szCs w:val="24"/>
          <w:lang w:eastAsia="nl-NL"/>
          <w14:ligatures w14:val="none"/>
        </w:rPr>
        <w:t>Khoutba</w:t>
      </w:r>
      <w:proofErr w:type="spellEnd"/>
      <w:r w:rsidRPr="009A2079">
        <w:rPr>
          <w:rFonts w:ascii="Times New Roman" w:eastAsia="Times New Roman" w:hAnsi="Times New Roman" w:cs="Times New Roman"/>
          <w:kern w:val="0"/>
          <w:sz w:val="24"/>
          <w:szCs w:val="24"/>
          <w:lang w:eastAsia="nl-NL"/>
          <w14:ligatures w14:val="none"/>
        </w:rPr>
        <w:t>) over actuele religieuze en maatschappelijke thema’s. Dit versterkt de onderlinge verbondenheid en stimuleert reflectie op het maatschappelijk functioneren van de moslim binnen zijn omgeving.</w:t>
      </w:r>
    </w:p>
    <w:p w14:paraId="17B54999"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3. Lezingen en Bijeenkomsten</w:t>
      </w:r>
    </w:p>
    <w:p w14:paraId="20D52204"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Twee keer per maand worden lezingen georganiseerd door gastsprekers over diverse religieuze en maatschappelijke onderwerpen. De lezingen zijn toegankelijk voor iedereen en dragen bij aan wederzijds begrip, kennisverdieping en dialoog binnen en buiten de gemeenschap.</w:t>
      </w:r>
    </w:p>
    <w:p w14:paraId="2B86A61B"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4. Educatieve Lessen</w:t>
      </w:r>
    </w:p>
    <w:p w14:paraId="679F2B8E"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Er worden wekelijks educatieve lessen verzorgd voor zowel kinderen als volwassenen:</w:t>
      </w:r>
    </w:p>
    <w:p w14:paraId="6056C6F1" w14:textId="77777777" w:rsidR="009A2079" w:rsidRPr="009A2079" w:rsidRDefault="009A2079" w:rsidP="009A20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Voor kinderen (7–13 jaar):</w:t>
      </w:r>
      <w:r w:rsidRPr="009A2079">
        <w:rPr>
          <w:rFonts w:ascii="Times New Roman" w:eastAsia="Times New Roman" w:hAnsi="Times New Roman" w:cs="Times New Roman"/>
          <w:kern w:val="0"/>
          <w:sz w:val="24"/>
          <w:szCs w:val="24"/>
          <w:lang w:eastAsia="nl-NL"/>
          <w14:ligatures w14:val="none"/>
        </w:rPr>
        <w:t xml:space="preserve"> Basiskennis van de islam, het leven van de profeet Mohammed (vrede zij met hem), goede manieren, en praktische aspecten van het gebed.</w:t>
      </w:r>
    </w:p>
    <w:p w14:paraId="7C1AFC04" w14:textId="77777777" w:rsidR="009A2079" w:rsidRDefault="009A2079" w:rsidP="009A20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Voor volwassenen:</w:t>
      </w:r>
      <w:r w:rsidRPr="009A2079">
        <w:rPr>
          <w:rFonts w:ascii="Times New Roman" w:eastAsia="Times New Roman" w:hAnsi="Times New Roman" w:cs="Times New Roman"/>
          <w:kern w:val="0"/>
          <w:sz w:val="24"/>
          <w:szCs w:val="24"/>
          <w:lang w:eastAsia="nl-NL"/>
          <w14:ligatures w14:val="none"/>
        </w:rPr>
        <w:t xml:space="preserve"> Arabische taallessen voor zowel mannen als vrouwen, gericht op het leren lezen en begrijpen van de Koran.</w:t>
      </w:r>
    </w:p>
    <w:p w14:paraId="1845CEB6" w14:textId="77777777" w:rsid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334437B8"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324317F2"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lastRenderedPageBreak/>
        <w:t>5. Maatschappelijke en Gezondheidsgerichte Activiteiten</w:t>
      </w:r>
    </w:p>
    <w:p w14:paraId="52FA675E"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De stichting neemt actief deel aan de samenleving en werkt samen met lokale instanties aan:</w:t>
      </w:r>
    </w:p>
    <w:p w14:paraId="6B5C73C9" w14:textId="77777777" w:rsidR="009A2079" w:rsidRPr="009A2079" w:rsidRDefault="009A2079" w:rsidP="009A20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Buurtpreventie tijdens de jaarwisseling</w:t>
      </w:r>
      <w:r w:rsidRPr="009A2079">
        <w:rPr>
          <w:rFonts w:ascii="Times New Roman" w:eastAsia="Times New Roman" w:hAnsi="Times New Roman" w:cs="Times New Roman"/>
          <w:kern w:val="0"/>
          <w:sz w:val="24"/>
          <w:szCs w:val="24"/>
          <w:lang w:eastAsia="nl-NL"/>
          <w14:ligatures w14:val="none"/>
        </w:rPr>
        <w:t xml:space="preserve"> in samenwerking met wijkagenten.</w:t>
      </w:r>
    </w:p>
    <w:p w14:paraId="54D2E2C6" w14:textId="77777777" w:rsidR="009A2079" w:rsidRPr="009A2079" w:rsidRDefault="009A2079" w:rsidP="009A20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Gezondheidsvoorlichting</w:t>
      </w:r>
      <w:r w:rsidRPr="009A2079">
        <w:rPr>
          <w:rFonts w:ascii="Times New Roman" w:eastAsia="Times New Roman" w:hAnsi="Times New Roman" w:cs="Times New Roman"/>
          <w:kern w:val="0"/>
          <w:sz w:val="24"/>
          <w:szCs w:val="24"/>
          <w:lang w:eastAsia="nl-NL"/>
          <w14:ligatures w14:val="none"/>
        </w:rPr>
        <w:t xml:space="preserve"> over o.a. diabetes, borstkanker en prostaatkanker in samenwerking met zorgprofessionals.</w:t>
      </w:r>
    </w:p>
    <w:p w14:paraId="3952B067" w14:textId="77777777" w:rsidR="009A2079" w:rsidRPr="009A2079" w:rsidRDefault="009A2079" w:rsidP="009A20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Ondersteuning van vluchtelingen</w:t>
      </w:r>
      <w:r w:rsidRPr="009A2079">
        <w:rPr>
          <w:rFonts w:ascii="Times New Roman" w:eastAsia="Times New Roman" w:hAnsi="Times New Roman" w:cs="Times New Roman"/>
          <w:kern w:val="0"/>
          <w:sz w:val="24"/>
          <w:szCs w:val="24"/>
          <w:lang w:eastAsia="nl-NL"/>
          <w14:ligatures w14:val="none"/>
        </w:rPr>
        <w:t xml:space="preserve"> door middel van voedsel- en kledinginzamelingen en het verdelen van offervlees aan behoeftigen in asielzoekerscentra.</w:t>
      </w:r>
    </w:p>
    <w:p w14:paraId="34463D87"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6. Religieuze en Educatieve Lezingen</w:t>
      </w:r>
    </w:p>
    <w:p w14:paraId="05B34348"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Gedurende het hele jaar worden er wekelijkse lezingen en workshops georganiseerd over uiteenlopende religieuze en opvoedkundige thema’s. Deze vinden plaats na het middaggebed in het weekend, in het Arabisch en Nederlands. Voor jongeren zijn aparte Nederlandstalige bijeenkomsten ingericht.</w:t>
      </w:r>
    </w:p>
    <w:p w14:paraId="4928CF76"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7. Ramadanactiviteiten</w:t>
      </w:r>
    </w:p>
    <w:p w14:paraId="3DABC573" w14:textId="77777777"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Tijdens de maand Ramadan zijn er diverse activiteiten georganiseerd, waaronder:</w:t>
      </w:r>
    </w:p>
    <w:p w14:paraId="01C28F9E" w14:textId="77777777" w:rsidR="009A2079" w:rsidRPr="009A2079" w:rsidRDefault="009A2079" w:rsidP="009A20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roofErr w:type="spellStart"/>
      <w:r w:rsidRPr="009A2079">
        <w:rPr>
          <w:rFonts w:ascii="Times New Roman" w:eastAsia="Times New Roman" w:hAnsi="Times New Roman" w:cs="Times New Roman"/>
          <w:b/>
          <w:bCs/>
          <w:kern w:val="0"/>
          <w:sz w:val="24"/>
          <w:szCs w:val="24"/>
          <w:lang w:eastAsia="nl-NL"/>
          <w14:ligatures w14:val="none"/>
        </w:rPr>
        <w:t>Kahoot</w:t>
      </w:r>
      <w:proofErr w:type="spellEnd"/>
      <w:r w:rsidRPr="009A2079">
        <w:rPr>
          <w:rFonts w:ascii="Times New Roman" w:eastAsia="Times New Roman" w:hAnsi="Times New Roman" w:cs="Times New Roman"/>
          <w:b/>
          <w:bCs/>
          <w:kern w:val="0"/>
          <w:sz w:val="24"/>
          <w:szCs w:val="24"/>
          <w:lang w:eastAsia="nl-NL"/>
          <w14:ligatures w14:val="none"/>
        </w:rPr>
        <w:t>-quizzen</w:t>
      </w:r>
      <w:r w:rsidRPr="009A2079">
        <w:rPr>
          <w:rFonts w:ascii="Times New Roman" w:eastAsia="Times New Roman" w:hAnsi="Times New Roman" w:cs="Times New Roman"/>
          <w:kern w:val="0"/>
          <w:sz w:val="24"/>
          <w:szCs w:val="24"/>
          <w:lang w:eastAsia="nl-NL"/>
          <w14:ligatures w14:val="none"/>
        </w:rPr>
        <w:t xml:space="preserve"> voor kinderen over islamitische onderwerpen, met prijzen en een enthousiaste deelname.</w:t>
      </w:r>
    </w:p>
    <w:p w14:paraId="200C54C7" w14:textId="77777777" w:rsidR="009A2079" w:rsidRPr="009A2079" w:rsidRDefault="009A2079" w:rsidP="009A20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b/>
          <w:bCs/>
          <w:kern w:val="0"/>
          <w:sz w:val="24"/>
          <w:szCs w:val="24"/>
          <w:lang w:eastAsia="nl-NL"/>
          <w14:ligatures w14:val="none"/>
        </w:rPr>
        <w:t>Koranavond voor kinderen</w:t>
      </w:r>
      <w:r w:rsidRPr="009A2079">
        <w:rPr>
          <w:rFonts w:ascii="Times New Roman" w:eastAsia="Times New Roman" w:hAnsi="Times New Roman" w:cs="Times New Roman"/>
          <w:kern w:val="0"/>
          <w:sz w:val="24"/>
          <w:szCs w:val="24"/>
          <w:lang w:eastAsia="nl-NL"/>
          <w14:ligatures w14:val="none"/>
        </w:rPr>
        <w:t xml:space="preserve">, waarbij jonge deelnemers op indrukwekkende wijze Koranverzen reciteerden, met toepassing van de </w:t>
      </w:r>
      <w:proofErr w:type="spellStart"/>
      <w:r w:rsidRPr="009A2079">
        <w:rPr>
          <w:rFonts w:ascii="Times New Roman" w:eastAsia="Times New Roman" w:hAnsi="Times New Roman" w:cs="Times New Roman"/>
          <w:kern w:val="0"/>
          <w:sz w:val="24"/>
          <w:szCs w:val="24"/>
          <w:lang w:eastAsia="nl-NL"/>
          <w14:ligatures w14:val="none"/>
        </w:rPr>
        <w:t>tajweed</w:t>
      </w:r>
      <w:proofErr w:type="spellEnd"/>
      <w:r w:rsidRPr="009A2079">
        <w:rPr>
          <w:rFonts w:ascii="Times New Roman" w:eastAsia="Times New Roman" w:hAnsi="Times New Roman" w:cs="Times New Roman"/>
          <w:kern w:val="0"/>
          <w:sz w:val="24"/>
          <w:szCs w:val="24"/>
          <w:lang w:eastAsia="nl-NL"/>
          <w14:ligatures w14:val="none"/>
        </w:rPr>
        <w:t>-regels. Dit zorgde voor een inspirerende en feestelijke sfeer.</w:t>
      </w:r>
    </w:p>
    <w:p w14:paraId="141D0880" w14:textId="77777777" w:rsidR="009A2079" w:rsidRPr="009A2079" w:rsidRDefault="009A2079" w:rsidP="009A2079">
      <w:pPr>
        <w:spacing w:after="0"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pict w14:anchorId="786479F7">
          <v:rect id="_x0000_i1025" style="width:0;height:1.5pt" o:hralign="center" o:hrstd="t" o:hr="t" fillcolor="#a0a0a0" stroked="f"/>
        </w:pict>
      </w:r>
    </w:p>
    <w:p w14:paraId="38DBD571" w14:textId="77777777" w:rsidR="009A2079" w:rsidRPr="009A2079" w:rsidRDefault="009A2079" w:rsidP="009A2079">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9A2079">
        <w:rPr>
          <w:rFonts w:ascii="Times New Roman" w:eastAsia="Times New Roman" w:hAnsi="Times New Roman" w:cs="Times New Roman"/>
          <w:b/>
          <w:bCs/>
          <w:kern w:val="0"/>
          <w:sz w:val="27"/>
          <w:szCs w:val="27"/>
          <w:lang w:eastAsia="nl-NL"/>
          <w14:ligatures w14:val="none"/>
        </w:rPr>
        <w:t>Conclusie</w:t>
      </w:r>
    </w:p>
    <w:p w14:paraId="649819B4" w14:textId="23B07534" w:rsidR="009A2079" w:rsidRPr="009A2079" w:rsidRDefault="009A2079" w:rsidP="009A2079">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r w:rsidRPr="009A2079">
        <w:rPr>
          <w:rFonts w:ascii="Times New Roman" w:eastAsia="Times New Roman" w:hAnsi="Times New Roman" w:cs="Times New Roman"/>
          <w:kern w:val="0"/>
          <w:sz w:val="24"/>
          <w:szCs w:val="24"/>
          <w:lang w:eastAsia="nl-NL"/>
          <w14:ligatures w14:val="none"/>
        </w:rPr>
        <w:t>Stichting Al Hidaya Breda heeft zich ook</w:t>
      </w:r>
      <w:r>
        <w:rPr>
          <w:rFonts w:ascii="Times New Roman" w:eastAsia="Times New Roman" w:hAnsi="Times New Roman" w:cs="Times New Roman"/>
          <w:kern w:val="0"/>
          <w:sz w:val="24"/>
          <w:szCs w:val="24"/>
          <w:lang w:eastAsia="nl-NL"/>
          <w14:ligatures w14:val="none"/>
        </w:rPr>
        <w:t xml:space="preserve"> in 2024 </w:t>
      </w:r>
      <w:r w:rsidRPr="009A2079">
        <w:rPr>
          <w:rFonts w:ascii="Times New Roman" w:eastAsia="Times New Roman" w:hAnsi="Times New Roman" w:cs="Times New Roman"/>
          <w:kern w:val="0"/>
          <w:sz w:val="24"/>
          <w:szCs w:val="24"/>
          <w:lang w:eastAsia="nl-NL"/>
          <w14:ligatures w14:val="none"/>
        </w:rPr>
        <w:t>volop ingezet voor religieuze beleving, educatie en maatschappelijke betrokkenheid. Door de combinatie van spirituele, leerzame en sociale activiteiten draagt de stichting actief bij aan het welzijn en de ontwikkeling van de islamitische gemeenschap in Breda.</w:t>
      </w:r>
    </w:p>
    <w:p w14:paraId="62A168B0" w14:textId="77777777" w:rsidR="002D7165" w:rsidRDefault="002D7165"/>
    <w:sectPr w:rsidR="002D7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51FCE"/>
    <w:multiLevelType w:val="multilevel"/>
    <w:tmpl w:val="CA3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170FF"/>
    <w:multiLevelType w:val="multilevel"/>
    <w:tmpl w:val="78B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C6200"/>
    <w:multiLevelType w:val="multilevel"/>
    <w:tmpl w:val="CA7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81238">
    <w:abstractNumId w:val="0"/>
  </w:num>
  <w:num w:numId="2" w16cid:durableId="514153944">
    <w:abstractNumId w:val="1"/>
  </w:num>
  <w:num w:numId="3" w16cid:durableId="1341541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79"/>
    <w:rsid w:val="0000642D"/>
    <w:rsid w:val="002D7165"/>
    <w:rsid w:val="004D53BF"/>
    <w:rsid w:val="009A2079"/>
    <w:rsid w:val="00D647A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FC75"/>
  <w15:chartTrackingRefBased/>
  <w15:docId w15:val="{D081403C-AD8B-4B79-A7F0-681B8E61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2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A2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A207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A207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A207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A20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20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20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20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207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A2079"/>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A2079"/>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A2079"/>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A2079"/>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A20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20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20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2079"/>
    <w:rPr>
      <w:rFonts w:eastAsiaTheme="majorEastAsia" w:cstheme="majorBidi"/>
      <w:color w:val="272727" w:themeColor="text1" w:themeTint="D8"/>
    </w:rPr>
  </w:style>
  <w:style w:type="paragraph" w:styleId="Titel">
    <w:name w:val="Title"/>
    <w:basedOn w:val="Standaard"/>
    <w:next w:val="Standaard"/>
    <w:link w:val="TitelChar"/>
    <w:uiPriority w:val="10"/>
    <w:qFormat/>
    <w:rsid w:val="009A2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20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20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20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20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A2079"/>
    <w:rPr>
      <w:i/>
      <w:iCs/>
      <w:color w:val="404040" w:themeColor="text1" w:themeTint="BF"/>
    </w:rPr>
  </w:style>
  <w:style w:type="paragraph" w:styleId="Lijstalinea">
    <w:name w:val="List Paragraph"/>
    <w:basedOn w:val="Standaard"/>
    <w:uiPriority w:val="34"/>
    <w:qFormat/>
    <w:rsid w:val="009A2079"/>
    <w:pPr>
      <w:ind w:left="720"/>
      <w:contextualSpacing/>
    </w:pPr>
  </w:style>
  <w:style w:type="character" w:styleId="Intensievebenadrukking">
    <w:name w:val="Intense Emphasis"/>
    <w:basedOn w:val="Standaardalinea-lettertype"/>
    <w:uiPriority w:val="21"/>
    <w:qFormat/>
    <w:rsid w:val="009A2079"/>
    <w:rPr>
      <w:i/>
      <w:iCs/>
      <w:color w:val="2F5496" w:themeColor="accent1" w:themeShade="BF"/>
    </w:rPr>
  </w:style>
  <w:style w:type="paragraph" w:styleId="Duidelijkcitaat">
    <w:name w:val="Intense Quote"/>
    <w:basedOn w:val="Standaard"/>
    <w:next w:val="Standaard"/>
    <w:link w:val="DuidelijkcitaatChar"/>
    <w:uiPriority w:val="30"/>
    <w:qFormat/>
    <w:rsid w:val="009A2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A2079"/>
    <w:rPr>
      <w:i/>
      <w:iCs/>
      <w:color w:val="2F5496" w:themeColor="accent1" w:themeShade="BF"/>
    </w:rPr>
  </w:style>
  <w:style w:type="character" w:styleId="Intensieveverwijzing">
    <w:name w:val="Intense Reference"/>
    <w:basedOn w:val="Standaardalinea-lettertype"/>
    <w:uiPriority w:val="32"/>
    <w:qFormat/>
    <w:rsid w:val="009A2079"/>
    <w:rPr>
      <w:b/>
      <w:bCs/>
      <w:smallCaps/>
      <w:color w:val="2F5496" w:themeColor="accent1" w:themeShade="BF"/>
      <w:spacing w:val="5"/>
    </w:rPr>
  </w:style>
  <w:style w:type="paragraph" w:styleId="Normaalweb">
    <w:name w:val="Normal (Web)"/>
    <w:basedOn w:val="Standaard"/>
    <w:uiPriority w:val="99"/>
    <w:unhideWhenUsed/>
    <w:rsid w:val="009A2079"/>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143394">
      <w:bodyDiv w:val="1"/>
      <w:marLeft w:val="0"/>
      <w:marRight w:val="0"/>
      <w:marTop w:val="0"/>
      <w:marBottom w:val="0"/>
      <w:divBdr>
        <w:top w:val="none" w:sz="0" w:space="0" w:color="auto"/>
        <w:left w:val="none" w:sz="0" w:space="0" w:color="auto"/>
        <w:bottom w:val="none" w:sz="0" w:space="0" w:color="auto"/>
        <w:right w:val="none" w:sz="0" w:space="0" w:color="auto"/>
      </w:divBdr>
    </w:div>
    <w:div w:id="74403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508</Words>
  <Characters>2796</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Hidaya</dc:creator>
  <cp:keywords/>
  <dc:description/>
  <cp:lastModifiedBy>Al Hidaya</cp:lastModifiedBy>
  <cp:revision>1</cp:revision>
  <dcterms:created xsi:type="dcterms:W3CDTF">2025-06-16T20:06:00Z</dcterms:created>
  <dcterms:modified xsi:type="dcterms:W3CDTF">2025-06-16T20:09:00Z</dcterms:modified>
</cp:coreProperties>
</file>