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/>
      </w:pPr>
      <w:r>
        <w:rPr/>
        <w:t xml:space="preserve">За один год на опытный район упало 537 небольших метеоритов. Вся территория района была разделена на 576 участков площадью по 0,25 км 2 каждый. </w:t>
      </w:r>
    </w:p>
    <w:p>
      <w:pPr>
        <w:pStyle w:val="Normal"/>
        <w:rPr/>
      </w:pPr>
      <w:r>
        <w:rPr/>
        <w:t xml:space="preserve">В таблице приведены числа участков  </w:t>
      </w:r>
      <w:r>
        <w:rPr>
          <w:lang w:val="en-US"/>
        </w:rPr>
        <w:t>k</w:t>
      </w:r>
      <w:r>
        <w:rPr/>
        <w:t xml:space="preserve"> на которые упало </w:t>
      </w:r>
      <w:r>
        <w:rPr>
          <w:lang w:val="en-US"/>
        </w:rPr>
        <w:t>n</w:t>
      </w:r>
      <w:r>
        <w:rPr/>
        <w:t xml:space="preserve"> метеоритов.</w:t>
      </w:r>
    </w:p>
    <w:p>
      <w:pPr>
        <w:pStyle w:val="Normal"/>
        <w:rPr/>
      </w:pPr>
      <w:r>
        <w:rPr/>
      </w:r>
    </w:p>
    <w:tbl>
      <w:tblPr>
        <w:tblW w:w="9571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7"/>
        <w:gridCol w:w="1367"/>
        <w:gridCol w:w="1367"/>
        <w:gridCol w:w="1367"/>
        <w:gridCol w:w="1367"/>
        <w:gridCol w:w="1368"/>
        <w:gridCol w:w="1368"/>
      </w:tblGrid>
      <w:tr>
        <w:trPr/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 и больше</w:t>
            </w:r>
          </w:p>
        </w:tc>
      </w:tr>
      <w:tr>
        <w:trPr/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229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211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93</w:t>
            </w:r>
          </w:p>
        </w:tc>
        <w:tc>
          <w:tcPr>
            <w:tcW w:w="1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35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7</w:t>
            </w:r>
          </w:p>
        </w:tc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Задание по обработке экспериментальных данных:</w:t>
      </w:r>
    </w:p>
    <w:p>
      <w:pPr>
        <w:pStyle w:val="Normal"/>
        <w:rPr/>
      </w:pPr>
      <w:r>
        <w:rPr/>
        <w:t xml:space="preserve"> </w:t>
      </w:r>
      <w:r>
        <w:rPr/>
        <w:t>1) Построить полигон  распределения</w:t>
      </w:r>
    </w:p>
    <w:p>
      <w:pPr>
        <w:pStyle w:val="Normal"/>
        <w:rPr/>
      </w:pPr>
      <w:r>
        <w:rPr/>
        <w:t>2)  Выдвинуть гипотезу о виде закона распределения</w:t>
      </w:r>
    </w:p>
    <w:p>
      <w:pPr>
        <w:pStyle w:val="Normal"/>
        <w:rPr/>
      </w:pPr>
      <w:r>
        <w:rPr/>
        <w:t>3) Рассчитать параметры гипотетического распределения</w:t>
      </w:r>
    </w:p>
    <w:p>
      <w:pPr>
        <w:pStyle w:val="Normal"/>
        <w:rPr/>
      </w:pPr>
      <w:r>
        <w:rPr/>
        <w:t xml:space="preserve">4) Проверить выдвинутую гипотезу с двумя разными уровнями значимости по критерию Пирсона. Проверку проведите с использованием уровня значимости и с использованием P-value.  </w:t>
      </w:r>
    </w:p>
    <w:p>
      <w:pPr>
        <w:pStyle w:val="Normal"/>
        <w:rPr/>
      </w:pPr>
      <w:r>
        <w:rPr/>
        <w:t>5)Построить графики вероятности гипотетической и экспериментальной</w:t>
      </w:r>
    </w:p>
    <w:p>
      <w:pPr>
        <w:pStyle w:val="Normal"/>
        <w:rPr/>
      </w:pPr>
      <w:r>
        <w:rPr/>
        <w:t xml:space="preserve">6) Проверить гипотезу  с помощью критерия Колмогорова. Проверку проведите с использованием уровня значимости и с использованием P-value.  </w:t>
      </w:r>
    </w:p>
    <w:p>
      <w:pPr>
        <w:pStyle w:val="Normal"/>
        <w:rPr>
          <w:lang w:val="en-US"/>
        </w:rPr>
      </w:pPr>
      <w:r>
        <w:rPr/>
        <w:t xml:space="preserve">7) Построить графики гипотетической и экспериментальной функции распределения. 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121"/>
        <w:rPr/>
      </w:pPr>
      <w:r>
        <w:rPr/>
        <w:t xml:space="preserve"> 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isplayBackgroundShape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121">
    <w:name w:val="Обыч 12/1"/>
    <w:basedOn w:val="Normal"/>
    <w:qFormat/>
    <w:pPr>
      <w:widowControl w:val="false"/>
      <w:overflowPunct w:val="false"/>
      <w:autoSpaceDE w:val="false"/>
      <w:spacing w:before="0" w:after="0"/>
      <w:ind w:firstLine="851"/>
      <w:contextualSpacing/>
      <w:jc w:val="both"/>
    </w:pPr>
    <w:rPr>
      <w:color w:val="00000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2</TotalTime>
  <Application>LibreOffice/7.4.6.2$Linux_X86_64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2016-10-07T12:02:00Z</dcterms:created>
  <dc:creator>Ryabeva</dc:creator>
  <dc:description/>
  <cp:keywords/>
  <dc:language>en-US</dc:language>
  <cp:lastModifiedBy>Ryabeva</cp:lastModifiedBy>
  <dcterms:modified xsi:type="dcterms:W3CDTF">2016-10-07T12:08:00Z</dcterms:modified>
  <cp:revision>3</cp:revision>
  <dc:subject/>
  <dc:title>За один год на опытный район упало 537 небольших метеоритов</dc:title>
</cp:coreProperties>
</file>