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ТЕХНІЧНЕ ЗАВДАННЯ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Обрана тема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Тема 31. Додаток для фінансового менеджменту: веб-додаток, який дозволяє користувачам відстежувати свої доходи та витрати, керувати фінансовими рахунками, категоризувати транзакції, встановлювати місячні бюджети та візуалізувати фінансовий стан через інтерактивні графіки та звіти.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Додаток використовує зовнішні API для конвертації валют (ExchangeRate API) та надсилання email-повідомлень (Gmail SMTP) при перевищенні бюджету.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Команда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Команда складається з двох осіб: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Степаненко Назар Юрійович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група ТВ-43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Аніщенко Артем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група ТВ-43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Стек технологій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Технологія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Версія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Призначення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Node.js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 LTS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Серверне середовище виконання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Express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4.x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Веб-фреймворк (MVC, маршрутизація)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SQLite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better-sqlite3 12.x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Реляційна СКБД (файлова)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EJS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3.x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Шаблонізатор (серверний рендеринг)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Bootstrap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5.3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CSS-фреймворк (адаптивний дизайн)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Chart.js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4.x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Візуалізація даних (графіки)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express-validator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7.x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Валідація вхідних даних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bcrypt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Хешування паролів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Nodemailer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Надсилання email-повідомлень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Опис функціональності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Модуль авторизації: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Реєстрація за допомогою email та пароля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Логін з перевіркою хешу пароля (bcrypt)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Логаут (знищення сесії)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Захист маршрутів через middleware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Рахунки/гаманці: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Створення рахунків (готівка, картка, заощадження) з валютою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Перегляд, редагування та видалення рахунків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Автоматичне оновлення балансу при транзакціях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Категорії: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10 системних категорій (5 витрат, 5 доходів)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Створення, редагування та видалення користувацьких категорій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Транзакції: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Додавання транзакцій (тип, сума, дата, категорія, рахунок, опис)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Редагування та видалення з оновленням балансу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Фільтрація за датою, категорією, рахунком, типом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Пагінація списку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Дашборд: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Загальний баланс по всіх рахунках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Доходи/витрати поточного місяця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Останні транзакції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Кругова діаграма витрат за категоріями (Chart.js)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Стовпчикова діаграма доходи vs витрати по місяцях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Бюджети: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Встановлення місячного ліміту витрат за категорією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Прогрес-бар виконання бюджету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Email-повідомлення при перевищенні ліміту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Інтеграція: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Курси валют через ExchangeRate API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Конвертація сум між валютами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Email-нотифікації через Gmail SMTP (Nodemailer)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Експорт: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Експорт транзакцій у CSV з урахуванням фільтрів</w:t>
      </w:r>
    </w:p>
    <w:p>
      <w:r>
        <w:br w:type="pag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Зони відповідальності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Степаненко Назар: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Модуль авторизації (реєстрація, логін, логаут, захист маршрутів)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Рахунки/гаманці (CRUD, баланси)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Дашборд (зведена інформація, графіки Chart.js)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Інтеграція з ExchangeRate API та Gmail SMTP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Серверна архітектура та конфігурація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Аніщенко Артем: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Категорії (CRUD, системні + користувацькі)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Транзакції (CRUD, фільтрація, пагінація)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Бюджети (CRUD, прогрес-бар, перевищення)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Експорт транзакцій у CSV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Календарний план робіт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Етап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Строк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Технічне завдання, діаграми, меню, UI, модель даних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Тижні 1–6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Авторизація та CRUD рахунків/категорій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Тижні 7–8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Транзакції, фільтрація, бюджети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Тижні 9–11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Дашборд, графіки Chart.js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Тижні 12–13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Інтеграція API, email, експорт CSV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Тижні 14–15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Тестування та налаштування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Тиждень 16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Оформлення звіту та здача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Тиждень 17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Модель даних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База даних SQLite складається з 5 таблиць: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users (id, email, password_hash, name, created_at)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accounts (id, user_id, name, type, currency, balance, created_at)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categories (id, user_id, name, type, icon, color)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transactions (id, user_id, account_id, category_id, type, amount, description, date, created_at)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budgets (id, user_id, category_id, month, limit_amount)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Зв'язки: User 1→* Account, User 1→* Transaction, Account 1→* Transaction, Category 1→* Transaction (RESTRICT), Category 1→* Budget (CASCADE), User 1→* Budget, User 1→* Category.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Репозиторій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GitHub: https://github.com/d3Par1/Coursework_Web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Гілка розробки: develop</w:t>
      </w:r>
    </w:p>
    <w:sectPr>
      <w:pgSz w:w="11906" w:h="16838" w:orient="portrait"/>
      <w:pgMar w:top="1133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2026-03-15T14:13:58.706Z</dcterms:created>
  <dcterms:modified xsi:type="dcterms:W3CDTF">2026-03-15T14:13:58.707Z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