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Міністерство освіти і науки України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Національний технічний університет України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«Київський політехнічний інститут  ім. І. Сікорського»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інженерії програмного забезпечення в енергетиці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Практична робота № 1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курсу: «Основи Веб-програмування»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2-го курсу,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ТВ-43</w:t>
      </w:r>
    </w:p>
    <w:p>
      <w:pPr>
        <w:spacing w:after="8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ПІБ: ___________________________</w:t>
      </w:r>
    </w:p>
    <w:p>
      <w:pPr>
        <w:spacing w:after="16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Посилання на GitHub репозиторій: </w:t>
      </w:r>
      <w:r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  <w:t xml:space="preserve">https://github.com/d3Par1/University-Repository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Недашківський О.Л.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2024/2025</w:t>
      </w:r>
    </w:p>
    <w:p>
      <w:pPr>
        <w:spacing w:after="0"/>
      </w:pPr>
      <w:r>
        <w:rPr>
          <w:rFonts w:ascii="Times New Roman" w:cs="Times New Roman" w:eastAsia="Times New Roman" w:hAnsi="Times New Roman"/>
          <w:sz w:val="28"/>
          <w:szCs w:val="28"/>
        </w:rPr>
      </w:r>
      <w:r>
        <w:rPr>
          <w:rFonts w:ascii="Times New Roman" w:cs="Times New Roman" w:eastAsia="Times New Roman" w:hAnsi="Times New Roman"/>
          <w:sz w:val="28"/>
          <w:szCs w:val="28"/>
        </w:rPr>
        <w:br/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Практична робота № 1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Завдання: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15: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Вітрова станція «Приазовська», 150 МВт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Спільне завдання: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Створити HTML-структуру з відповідними семантичними тегами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Додати навігаційне меню з посиланнями на розділи: Про об'єкт, Параметри, Схема, Контакти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Оформити заголовок з назвою об'єкта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Написати детальний опис об'єкта (історія, призначення, особливості) — мінімум 2 абзаци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Створити таблицю технічних параметрів з 7–10 рядками (потужність, напруга, рік введення, обладнання тощо)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Додати 2–3 зображення (використати реальні фото або placeholder)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Використати Bootstrap для адаптивної сітки та компонентів (navbar, cards, table)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Створити власний CSS файл з унікальними стилями та анімаціями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Додати контактну інформацію у нижньому колонтитулі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Перевірити адаптивність на різних розмірах екранів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Параметри об'єкта: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тип — вітрова електростанція, потужність — 150 МВт, напруга — 0,69/35 кВ, місцезнаходження — Запорізька обл.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Хід виконання: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Проєктування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Обрано варіант 15 — Вітрова станція «Приазовська». Проведено аналіз типової структури ВЕС: принцип роботи, основне обладнання (50 турбін Vestas V117-3.45 MW, трансформатори 0,69/35 кВ, кабельна мережа, підстанція 35/110 кВ), режим експлуатації.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Спроєктовано структуру сторінки з розділами: навігація, hero-секція, статистика, «Про об'єкт», «Особливості», «Технічні параметри», «Схема», «Контакти», футер. Обрано адаптивний макет на основі Bootstrap Grid (col-lg-7 + col-lg-5).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обрана тематично: блакитний (#0d6efd) — небо, темно-зелений (#1a6b5a) — природа, аква (#29d9c2) — чиста енергія.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Файлова структура проєкту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PR1/index.html — головна сторінка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PR1/styles.css — власні CSS-стилі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PR1/images/wpp-general.jpg — загальний вигляд ВЕС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PR1/images/wpp-layout.jpg — розташування турбін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PR1/images/wpp-scheme.svg — однолінійна електрична схема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PR1/README.md — опис проєкту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Реалізація HTML-структури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файл index.html з валідною HTML5-структурою: &lt;!DOCTYPE html&gt;, мета-теги charset та viewport, підключення Bootstrap 5.3.0 через CDN, власний файл стилів styles.css.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Використані семантичні теги HTML5: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&lt;nav&gt; — адаптивна навігаційна панель Bootstrap (navbar-expand-lg) з 4 пунктами меню та burger-меню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&lt;header&gt; — hero-секція з h1 заголовком, lead-підзаголовком та CTA-кнопками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&lt;main&gt; — основний контент з 5 секціями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&lt;section&gt; — логічні розділи: about, params, scheme, contacts + stats-bar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&lt;footer&gt; — нижній колонтитул з контактною інформацією (3-колонковий Bootstrap grid)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Реалізовані Bootstrap-компоненти: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Navbar — navbar-expand-lg, navbar-dark, collapse, navbar-toggler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Grid — container, row, col-lg-7/5, col-md-4/6/3, col-6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Cards — card, card-body, card-title, card-text, h-100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 — table-striped, table-hover, table-responsive, align-middle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Utilities — mt-4, mb-5, py-4, text-center, fw-bold, lead, btn-lg, btn-outline-light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Реалізація CSS-стилів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styles.css містить власні стилі поверх Bootstrap: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CSS-змінні (:root):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11 змінних для кольорів (--primary, --secondary, --accent), тіней (--shadow-sm/md/lg), радіусу (--radius), переходів (--transition).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Навігація: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фон (linear-gradient), анімація підкреслення через pseudo-елемент ::after, hover-ефект зміни кольору та translateY(-1px).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Hero-секція: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3-кольоровий градієнт (160deg), декоративні CSS-силуети турбін через position: absolute та ::before, backdrop-filter для мітки варіанту.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Картки: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видалення border, box-shadow, hover translateY(-6px), gradient background для feature-card, border-top: 4px solid accent.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заголовок (thead), hover-підсвітка рядків (#e8f0fe), border-radius з overflow: hidden.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Зображення: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transition для transform та box-shadow, hover scale(1.03).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Анімації: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@keyframes fadeInUp (opacity 0→1, translateY 30px→0), різні animation-delay для секцій (.05s–.35s).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Медіа-запити: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 точки переходу — 992px (зменшення h1), 768px (зменшення hero padding, заголовків, приховання турбін), 576px (зменшення lead та кнопок).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Зображення та контент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1. wpp-general.jpg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фото вітрових турбін біля Азовського узбережжя на заході сонця. Використано у секції «Про об'єкт» як загальний вигляд.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2. wpp-layout.jpg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фото турбін у степовому полі. Використано у секції «Схема» для відображення розташування.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3. wpp-scheme.svg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однолінійна електрична схема у форматі SVG. Відображає ланцюг: Турбіни (50×3 МВт) → Генератор 0,69 кВ → Трансформатор 0,69/35 кВ → Кабельна мережа 35 кВ → ПС «Приазовська-35» 35/110 кВ → Шина 110 кВ → ОЕС України.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 об'єкта складається з 3 абзаців: історія введення в експлуатацію (2018–2019), технічна характеристика обладнання (50 турбін Vestas V117), екологічний вплив (370 000 т CO₂/рік). Таблиця технічних параметрів містить 10 рядків.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Контактна інформація включає: адресу, телефон диспетчерської, відділ ТО, email, веб-сайт. Дублюється у секції «Контакти» та у футері.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Тестування адаптивності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перевірено на 3 розмірах екрана: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Desktop (1920×1080): повне горизонтальне меню, двоколонкова верстка, 3 картки в ряд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Tablet (768×1024): зменшені заголовки, зберігається горизонтальна навігація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Mobile (375×667): burger-меню, одноколонкова верстка, приховані декоративні елементи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Перевірка відповідності вимогам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Вимога</w:t>
            </w:r>
          </w:p>
        </w:tc>
        <w:tc>
          <w:tcPr>
            <w:tcW w:type="pct" w:w="4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Результат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Валідна HTML5 структура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DOCTYPE, lang, charset, viewport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Семантичні теги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nav, header, main, section(5), footer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Навігаційне меню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4 пункти, responsive, burger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Заголовок h1 з назвою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«Вітрова станція «Приазовська»»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об'єкта (мін. 2 абзаци)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абзаци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Таблиця параметрів (мін. 7 рядків)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10 рядків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Зображення з alt (мін. 2)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зображення з alt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Bootstrap сітка та компоненти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navbar, grid, cards, table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Власний CSS файл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styles.css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Адаптивний дизайн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media queries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Кольорова схема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блакитний + зелений + аква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Футер з контактами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адреса, телефон, email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Висновок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виконання практичної роботи №1 було спроєктовано, реалізовано та протестовано інформаційний веб-сайт енергетичного об'єкта — вітрової електростанції «Приазовська» (Варіант 15, 150 МВт, Запорізька обл.).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роботи засвоєно основи HTML5 (семантичні теги, структура документа, таблиці, зображення з alt-атрибутами), CSS3 (CSS-змінні, градієнти, анімації @keyframes, transitions, hover-ефекти, медіа-запити для адаптивного дизайну) та фреймворку Bootstrap 5 (сіткова система container/row/col, навігаційна панель navbar з burger-меню, картки card, стилізовані таблиці table-striped/table-hover, утиліти для відступів і типографіки).</w:t>
      </w:r>
    </w:p>
    <w:sectPr>
      <w:pgSz w:w="11906" w:h="16838" w:orient="portrait"/>
      <w:pgMar w:top="1137" w:right="849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2026-03-01T10:27:42.941Z</dcterms:created>
  <dcterms:modified xsi:type="dcterms:W3CDTF">2026-03-01T10:27:42.942Z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