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d3b-center/OpenPedCan-methods@3c232b8</w:t>
        </w:r>
      </w:hyperlink>
      <w:r>
        <w:t xml:space="preserve"> </w:t>
      </w:r>
      <w:r>
        <w:t xml:space="preserve">on 2024-05-14.</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WES,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51"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31"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7"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w:t>
      </w:r>
      <w:r>
        <w:t xml:space="preserve">and CNVkit</w:t>
      </w:r>
      <w:r>
        <w:t xml:space="preserve"> </w:t>
      </w:r>
      <w:r>
        <w:t xml:space="preserve">[</w:t>
      </w:r>
      <w:hyperlink w:anchor="ref-UTxRcYIQ">
        <w:r>
          <w:rPr>
            <w:rStyle w:val="Hyperlink"/>
          </w:rPr>
          <w:t xml:space="preserve">17</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4</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18</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2">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3">
        <w:r>
          <w:rPr>
            <w:rStyle w:val="Hyperlink"/>
          </w:rPr>
          <w:t xml:space="preserve">mappability file</w:t>
        </w:r>
      </w:hyperlink>
      <w:r>
        <w:t xml:space="preserve">.</w:t>
      </w:r>
      <w:r>
        <w:t xml:space="preserve"> </w:t>
      </w:r>
      <w:r>
        <w:t xml:space="preserve">Both are also linked in the public</w:t>
      </w:r>
      <w:r>
        <w:t xml:space="preserve"> </w:t>
      </w:r>
      <w:hyperlink r:id="rId214">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5">
        <w:r>
          <w:rPr>
            <w:rStyle w:val="Hyperlink"/>
          </w:rPr>
          <w:t xml:space="preserve">here</w:t>
        </w:r>
      </w:hyperlink>
      <w:r>
        <w:t xml:space="preserve">.</w:t>
      </w:r>
    </w:p>
    <w:bookmarkStart w:id="216"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4</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CNVkit</w:t>
      </w:r>
      <w:r>
        <w:t xml:space="preserve"> </w:t>
      </w:r>
      <w:r>
        <w:t xml:space="preserve">[</w:t>
      </w:r>
      <w:hyperlink w:anchor="ref-UTxRcYIQ">
        <w:r>
          <w:rPr>
            <w:rStyle w:val="Hyperlink"/>
          </w:rPr>
          <w:t xml:space="preserve">17</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19</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6"/>
    <w:bookmarkEnd w:id="217"/>
    <w:bookmarkStart w:id="21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23" w:name="methylation-analysis"/>
    <w:p>
      <w:pPr>
        <w:pStyle w:val="Heading4"/>
      </w:pPr>
      <w:r>
        <w:t xml:space="preserve">Methylation Analysis</w:t>
      </w:r>
    </w:p>
    <w:bookmarkStart w:id="21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21</w:t>
        </w:r>
      </w:hyperlink>
      <w:r>
        <w:t xml:space="preserve">]</w:t>
      </w:r>
      <w:r>
        <w:t xml:space="preserve">, which could affect DNA methylation measurements</w:t>
      </w:r>
      <w:r>
        <w:t xml:space="preserve"> </w:t>
      </w:r>
      <w:r>
        <w:t xml:space="preserve">[</w:t>
      </w:r>
      <w:hyperlink w:anchor="ref-HOfcb651">
        <w:r>
          <w:rPr>
            <w:rStyle w:val="Hyperlink"/>
          </w:rPr>
          <w:t xml:space="preserve">22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9"/>
    <w:bookmarkStart w:id="22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20"/>
    <w:bookmarkStart w:id="222" w:name="methylation-sample-classification"/>
    <w:p>
      <w:pPr>
        <w:pStyle w:val="Heading5"/>
      </w:pPr>
      <w:r>
        <w:t xml:space="preserve">Methylation sample classification</w:t>
      </w:r>
    </w:p>
    <w:p>
      <w:pPr>
        <w:pStyle w:val="FirstParagraph"/>
      </w:pPr>
      <w:r>
        <w:t xml:space="preserve">We ran the</w:t>
      </w:r>
      <w:r>
        <w:t xml:space="preserve"> </w:t>
      </w:r>
      <w:hyperlink r:id="rId22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23</w:t>
        </w:r>
      </w:hyperlink>
      <w:r>
        <w:t xml:space="preserve">]</w:t>
      </w:r>
      <w:r>
        <w:t xml:space="preserve">.</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222"/>
    <w:bookmarkEnd w:id="223"/>
    <w:bookmarkStart w:id="230"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5">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7"/>
    <w:bookmarkStart w:id="22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8"/>
    <w:bookmarkStart w:id="229" w:name="gene-fusion-detection"/>
    <w:p>
      <w:pPr>
        <w:pStyle w:val="Heading5"/>
      </w:pPr>
      <w:r>
        <w:t xml:space="preserve">Gene fusion detection</w:t>
      </w:r>
    </w:p>
    <w:bookmarkEnd w:id="229"/>
    <w:bookmarkEnd w:id="230"/>
    <w:bookmarkEnd w:id="231"/>
    <w:bookmarkStart w:id="238" w:name="quantification-and-statistical-analysis"/>
    <w:p>
      <w:pPr>
        <w:pStyle w:val="Heading3"/>
      </w:pPr>
      <w:r>
        <w:t xml:space="preserve">QUANTIFICATION AND STATISTICAL ANALYSIS</w:t>
      </w:r>
    </w:p>
    <w:bookmarkStart w:id="23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2"/>
    <w:bookmarkStart w:id="23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33"/>
    <w:bookmarkStart w:id="23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4"/>
    <w:bookmarkStart w:id="23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6"/>
    <w:bookmarkStart w:id="23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7"/>
    <w:bookmarkEnd w:id="238"/>
    <w:bookmarkStart w:id="25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1">
        <w:r>
          <w:rPr>
            <w:rStyle w:val="Hyperlink"/>
          </w:rPr>
          <w:t xml:space="preserve">TMB Harmonization Project</w:t>
        </w:r>
      </w:hyperlink>
      <w:r>
        <w:t xml:space="preserve">.</w:t>
      </w:r>
    </w:p>
    <w:bookmarkStart w:id="245" w:name="clinical-data-harmonization"/>
    <w:p>
      <w:pPr>
        <w:pStyle w:val="Heading4"/>
      </w:pPr>
      <w:r>
        <w:t xml:space="preserve">Clinical Data Harmonization</w:t>
      </w:r>
    </w:p>
    <w:bookmarkStart w:id="242" w:name="who-classification-of-disease-types"/>
    <w:p>
      <w:pPr>
        <w:pStyle w:val="Heading5"/>
      </w:pPr>
      <w:r>
        <w:t xml:space="preserve">WHO Classification of Disease Types</w:t>
      </w:r>
    </w:p>
    <w:bookmarkEnd w:id="242"/>
    <w:bookmarkStart w:id="24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3" w:name="Xe589e84d0cd2472e8224ca471b14fd8a67daa89"/>
    <w:p>
      <w:pPr>
        <w:pStyle w:val="Heading6"/>
      </w:pPr>
      <w:r>
        <w:t xml:space="preserve">Integration of brain tumor methylation classifications</w:t>
      </w:r>
    </w:p>
    <w:bookmarkEnd w:id="243"/>
    <w:bookmarkEnd w:id="244"/>
    <w:bookmarkEnd w:id="245"/>
    <w:bookmarkStart w:id="24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6"/>
    <w:bookmarkStart w:id="24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7"/>
    <w:bookmarkStart w:id="24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9"/>
    <w:bookmarkEnd w:id="250"/>
    <w:bookmarkEnd w:id="251"/>
    <w:bookmarkStart w:id="252" w:name="X1cddf5a4622206ffc5dcb1185d7c97aa1d32bb6"/>
    <w:p>
      <w:pPr>
        <w:pStyle w:val="Heading2"/>
      </w:pPr>
      <w:r>
        <w:t xml:space="preserve">Supplemental Information Titles and Legends</w:t>
      </w:r>
    </w:p>
    <w:bookmarkEnd w:id="252"/>
    <w:bookmarkStart w:id="253" w:name="consortia"/>
    <w:p>
      <w:pPr>
        <w:pStyle w:val="Heading2"/>
      </w:pPr>
      <w:r>
        <w:t xml:space="preserve">Consortia</w:t>
      </w:r>
    </w:p>
    <w:bookmarkEnd w:id="253"/>
    <w:bookmarkStart w:id="343" w:name="references"/>
    <w:p>
      <w:pPr>
        <w:pStyle w:val="Heading2"/>
      </w:pPr>
      <w:r>
        <w:t xml:space="preserve">References</w:t>
      </w:r>
    </w:p>
    <w:bookmarkStart w:id="342" w:name="refs"/>
    <w:bookmarkStart w:id="254"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4"/>
    <w:bookmarkStart w:id="255"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5"/>
    <w:bookmarkStart w:id="257" w:name="ref-HyH6i3JM"/>
    <w:p>
      <w:pPr>
        <w:pStyle w:val="Bibliography"/>
      </w:pPr>
      <w:r>
        <w:t xml:space="preserve">3.</w:t>
      </w:r>
      <w:r>
        <w:t xml:space="preserve"> </w:t>
      </w:r>
      <w:r>
        <w:t xml:space="preserve">	</w:t>
      </w:r>
      <w:r>
        <w:rPr>
          <w:bCs/>
          <w:b/>
        </w:rPr>
        <w:t xml:space="preserve">dbGaP Study</w:t>
      </w:r>
      <w:r>
        <w:t xml:space="preserve"> </w:t>
      </w:r>
      <w:hyperlink r:id="rId256">
        <w:r>
          <w:rPr>
            <w:rStyle w:val="Hyperlink"/>
          </w:rPr>
          <w:t xml:space="preserve">https://www.ncbi.nlm.nih.gov/projects/gap/cgi-bin/study.cgi?study_id=phs002517.v1.p1</w:t>
        </w:r>
      </w:hyperlink>
    </w:p>
    <w:bookmarkEnd w:id="257"/>
    <w:bookmarkStart w:id="262"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8">
        <w:r>
          <w:rPr>
            <w:rStyle w:val="Hyperlink"/>
          </w:rPr>
          <w:t xml:space="preserve">https://doi.org/gr92p6</w:t>
        </w:r>
      </w:hyperlink>
      <w:r>
        <w:t xml:space="preserve"> </w:t>
      </w:r>
      <w:r>
        <w:t xml:space="preserve">DOI:</w:t>
      </w:r>
      <w:r>
        <w:t xml:space="preserve"> </w:t>
      </w:r>
      <w:hyperlink r:id="rId259">
        <w:r>
          <w:rPr>
            <w:rStyle w:val="Hyperlink"/>
          </w:rPr>
          <w:t xml:space="preserve">10.1016/j.xgen.2023.100340</w:t>
        </w:r>
      </w:hyperlink>
      <w:r>
        <w:t xml:space="preserve"> </w:t>
      </w:r>
      <w:r>
        <w:t xml:space="preserve">· PMID:</w:t>
      </w:r>
      <w:r>
        <w:t xml:space="preserve"> </w:t>
      </w:r>
      <w:hyperlink r:id="rId260">
        <w:r>
          <w:rPr>
            <w:rStyle w:val="Hyperlink"/>
          </w:rPr>
          <w:t xml:space="preserve">37492101</w:t>
        </w:r>
      </w:hyperlink>
      <w:r>
        <w:t xml:space="preserve"> </w:t>
      </w:r>
      <w:r>
        <w:t xml:space="preserve">· PMCID:</w:t>
      </w:r>
      <w:r>
        <w:t xml:space="preserve"> </w:t>
      </w:r>
      <w:hyperlink r:id="rId261">
        <w:r>
          <w:rPr>
            <w:rStyle w:val="Hyperlink"/>
          </w:rPr>
          <w:t xml:space="preserve">PMC10363844</w:t>
        </w:r>
      </w:hyperlink>
    </w:p>
    <w:bookmarkEnd w:id="262"/>
    <w:bookmarkStart w:id="264"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63">
        <w:r>
          <w:rPr>
            <w:rStyle w:val="Hyperlink"/>
          </w:rPr>
          <w:t xml:space="preserve">https://commonfund.nih.gov/kidsfirst/2021X01projects#FY21_Resnick</w:t>
        </w:r>
      </w:hyperlink>
    </w:p>
    <w:bookmarkEnd w:id="264"/>
    <w:bookmarkStart w:id="266"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5">
        <w:r>
          <w:rPr>
            <w:rStyle w:val="Hyperlink"/>
          </w:rPr>
          <w:t xml:space="preserve">https://www.chordomafoundation.org/</w:t>
        </w:r>
      </w:hyperlink>
    </w:p>
    <w:bookmarkEnd w:id="266"/>
    <w:bookmarkStart w:id="268"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7">
        <w:r>
          <w:rPr>
            <w:rStyle w:val="Hyperlink"/>
          </w:rPr>
          <w:t xml:space="preserve">https://mctp.med.umich.edu</w:t>
        </w:r>
      </w:hyperlink>
    </w:p>
    <w:bookmarkEnd w:id="268"/>
    <w:bookmarkStart w:id="270" w:name="ref-sh2asT80"/>
    <w:p>
      <w:pPr>
        <w:pStyle w:val="Bibliography"/>
      </w:pPr>
      <w:r>
        <w:t xml:space="preserve">8.</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https://www.ncbi.nlm.nih.gov/projects/gap/cgi-bin/study.cgi?study_id=phs000424.v9.p2</w:t>
        </w:r>
      </w:hyperlink>
    </w:p>
    <w:bookmarkEnd w:id="270"/>
    <w:bookmarkStart w:id="272"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71">
        <w:r>
          <w:rPr>
            <w:rStyle w:val="Hyperlink"/>
          </w:rPr>
          <w:t xml:space="preserve">https://www.cancer.gov/ccg/research/genome-sequencing/tcga</w:t>
        </w:r>
      </w:hyperlink>
    </w:p>
    <w:bookmarkEnd w:id="272"/>
    <w:bookmarkStart w:id="277"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73">
        <w:r>
          <w:rPr>
            <w:rStyle w:val="Hyperlink"/>
          </w:rPr>
          <w:t xml:space="preserve">https://doi.org/gtsm62</w:t>
        </w:r>
      </w:hyperlink>
      <w:r>
        <w:t xml:space="preserve"> </w:t>
      </w:r>
      <w:r>
        <w:t xml:space="preserve">DOI:</w:t>
      </w:r>
      <w:r>
        <w:t xml:space="preserve"> </w:t>
      </w:r>
      <w:hyperlink r:id="rId274">
        <w:r>
          <w:rPr>
            <w:rStyle w:val="Hyperlink"/>
          </w:rPr>
          <w:t xml:space="preserve">10.1186/s13073-020-00761-2</w:t>
        </w:r>
      </w:hyperlink>
      <w:r>
        <w:t xml:space="preserve"> </w:t>
      </w:r>
      <w:r>
        <w:t xml:space="preserve">· PMID:</w:t>
      </w:r>
      <w:r>
        <w:t xml:space="preserve"> </w:t>
      </w:r>
      <w:hyperlink r:id="rId275">
        <w:r>
          <w:rPr>
            <w:rStyle w:val="Hyperlink"/>
          </w:rPr>
          <w:t xml:space="preserve">32664994</w:t>
        </w:r>
      </w:hyperlink>
      <w:r>
        <w:t xml:space="preserve"> </w:t>
      </w:r>
      <w:r>
        <w:t xml:space="preserve">· PMCID:</w:t>
      </w:r>
      <w:r>
        <w:t xml:space="preserve"> </w:t>
      </w:r>
      <w:hyperlink r:id="rId276">
        <w:r>
          <w:rPr>
            <w:rStyle w:val="Hyperlink"/>
          </w:rPr>
          <w:t xml:space="preserve">PMC7362544</w:t>
        </w:r>
      </w:hyperlink>
    </w:p>
    <w:bookmarkEnd w:id="277"/>
    <w:bookmarkStart w:id="282"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8">
        <w:r>
          <w:rPr>
            <w:rStyle w:val="Hyperlink"/>
          </w:rPr>
          <w:t xml:space="preserve">https://doi.org/gdz75c</w:t>
        </w:r>
      </w:hyperlink>
      <w:r>
        <w:t xml:space="preserve"> </w:t>
      </w:r>
      <w:r>
        <w:t xml:space="preserve">DOI:</w:t>
      </w:r>
      <w:r>
        <w:t xml:space="preserve"> </w:t>
      </w:r>
      <w:hyperlink r:id="rId279">
        <w:r>
          <w:rPr>
            <w:rStyle w:val="Hyperlink"/>
          </w:rPr>
          <w:t xml:space="preserve">10.1186/s13059-016-0974-4</w:t>
        </w:r>
      </w:hyperlink>
      <w:r>
        <w:t xml:space="preserve"> </w:t>
      </w:r>
      <w:r>
        <w:t xml:space="preserve">· PMID:</w:t>
      </w:r>
      <w:r>
        <w:t xml:space="preserve"> </w:t>
      </w:r>
      <w:hyperlink r:id="rId280">
        <w:r>
          <w:rPr>
            <w:rStyle w:val="Hyperlink"/>
          </w:rPr>
          <w:t xml:space="preserve">27268795</w:t>
        </w:r>
      </w:hyperlink>
      <w:r>
        <w:t xml:space="preserve"> </w:t>
      </w:r>
      <w:r>
        <w:t xml:space="preserve">· PMCID:</w:t>
      </w:r>
      <w:r>
        <w:t xml:space="preserve"> </w:t>
      </w:r>
      <w:hyperlink r:id="rId281">
        <w:r>
          <w:rPr>
            <w:rStyle w:val="Hyperlink"/>
          </w:rPr>
          <w:t xml:space="preserve">PMC4893825</w:t>
        </w:r>
      </w:hyperlink>
    </w:p>
    <w:bookmarkEnd w:id="282"/>
    <w:bookmarkStart w:id="286"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83">
        <w:r>
          <w:rPr>
            <w:rStyle w:val="Hyperlink"/>
          </w:rPr>
          <w:t xml:space="preserve">https://doi.org/gdwrp4</w:t>
        </w:r>
      </w:hyperlink>
      <w:r>
        <w:t xml:space="preserve"> </w:t>
      </w:r>
      <w:r>
        <w:t xml:space="preserve">DOI:</w:t>
      </w:r>
      <w:r>
        <w:t xml:space="preserve"> </w:t>
      </w:r>
      <w:hyperlink r:id="rId284">
        <w:r>
          <w:rPr>
            <w:rStyle w:val="Hyperlink"/>
          </w:rPr>
          <w:t xml:space="preserve">10.1038/s41592-018-0051-x</w:t>
        </w:r>
      </w:hyperlink>
      <w:r>
        <w:t xml:space="preserve"> </w:t>
      </w:r>
      <w:r>
        <w:t xml:space="preserve">· PMID:</w:t>
      </w:r>
      <w:r>
        <w:t xml:space="preserve"> </w:t>
      </w:r>
      <w:hyperlink r:id="rId285">
        <w:r>
          <w:rPr>
            <w:rStyle w:val="Hyperlink"/>
          </w:rPr>
          <w:t xml:space="preserve">30013048</w:t>
        </w:r>
      </w:hyperlink>
    </w:p>
    <w:bookmarkEnd w:id="286"/>
    <w:bookmarkStart w:id="289"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7">
        <w:r>
          <w:rPr>
            <w:rStyle w:val="Hyperlink"/>
          </w:rPr>
          <w:t xml:space="preserve">https://doi.org/ggntwv</w:t>
        </w:r>
      </w:hyperlink>
      <w:r>
        <w:t xml:space="preserve"> </w:t>
      </w:r>
      <w:r>
        <w:t xml:space="preserve">DOI:</w:t>
      </w:r>
      <w:r>
        <w:t xml:space="preserve"> </w:t>
      </w:r>
      <w:hyperlink r:id="rId288">
        <w:r>
          <w:rPr>
            <w:rStyle w:val="Hyperlink"/>
          </w:rPr>
          <w:t xml:space="preserve">10.1101/861054</w:t>
        </w:r>
      </w:hyperlink>
    </w:p>
    <w:bookmarkEnd w:id="289"/>
    <w:bookmarkStart w:id="294"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90">
        <w:r>
          <w:rPr>
            <w:rStyle w:val="Hyperlink"/>
          </w:rPr>
          <w:t xml:space="preserve">https://doi.org/gfcfr8</w:t>
        </w:r>
      </w:hyperlink>
      <w:r>
        <w:t xml:space="preserve"> </w:t>
      </w:r>
      <w:r>
        <w:t xml:space="preserve">DOI:</w:t>
      </w:r>
      <w:r>
        <w:t xml:space="preserve"> </w:t>
      </w:r>
      <w:hyperlink r:id="rId291">
        <w:r>
          <w:rPr>
            <w:rStyle w:val="Hyperlink"/>
          </w:rPr>
          <w:t xml:space="preserve">10.1038/s42003-018-0023-9</w:t>
        </w:r>
      </w:hyperlink>
      <w:r>
        <w:t xml:space="preserve"> </w:t>
      </w:r>
      <w:r>
        <w:t xml:space="preserve">· PMID:</w:t>
      </w:r>
      <w:r>
        <w:t xml:space="preserve"> </w:t>
      </w:r>
      <w:hyperlink r:id="rId292">
        <w:r>
          <w:rPr>
            <w:rStyle w:val="Hyperlink"/>
          </w:rPr>
          <w:t xml:space="preserve">30271907</w:t>
        </w:r>
      </w:hyperlink>
      <w:r>
        <w:t xml:space="preserve"> </w:t>
      </w:r>
      <w:r>
        <w:t xml:space="preserve">· PMCID:</w:t>
      </w:r>
      <w:r>
        <w:t xml:space="preserve"> </w:t>
      </w:r>
      <w:hyperlink r:id="rId293">
        <w:r>
          <w:rPr>
            <w:rStyle w:val="Hyperlink"/>
          </w:rPr>
          <w:t xml:space="preserve">PMC6123722</w:t>
        </w:r>
      </w:hyperlink>
    </w:p>
    <w:bookmarkEnd w:id="294"/>
    <w:bookmarkStart w:id="299" w:name="ref-ZQ0L3o1q"/>
    <w:p>
      <w:pPr>
        <w:pStyle w:val="Bibliography"/>
      </w:pPr>
      <w:r>
        <w:t xml:space="preserve">15.</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95">
        <w:r>
          <w:rPr>
            <w:rStyle w:val="Hyperlink"/>
          </w:rPr>
          <w:t xml:space="preserve">https://doi.org/ckt4vz</w:t>
        </w:r>
      </w:hyperlink>
      <w:r>
        <w:t xml:space="preserve"> </w:t>
      </w:r>
      <w:r>
        <w:t xml:space="preserve">DOI:</w:t>
      </w:r>
      <w:r>
        <w:t xml:space="preserve"> </w:t>
      </w:r>
      <w:hyperlink r:id="rId296">
        <w:r>
          <w:rPr>
            <w:rStyle w:val="Hyperlink"/>
          </w:rPr>
          <w:t xml:space="preserve">10.1093/bioinformatics/btr670</w:t>
        </w:r>
      </w:hyperlink>
      <w:r>
        <w:t xml:space="preserve"> </w:t>
      </w:r>
      <w:r>
        <w:t xml:space="preserve">· PMID:</w:t>
      </w:r>
      <w:r>
        <w:t xml:space="preserve"> </w:t>
      </w:r>
      <w:hyperlink r:id="rId297">
        <w:r>
          <w:rPr>
            <w:rStyle w:val="Hyperlink"/>
          </w:rPr>
          <w:t xml:space="preserve">22155870</w:t>
        </w:r>
      </w:hyperlink>
      <w:r>
        <w:t xml:space="preserve"> </w:t>
      </w:r>
      <w:r>
        <w:t xml:space="preserve">· PMCID:</w:t>
      </w:r>
      <w:r>
        <w:t xml:space="preserve"> </w:t>
      </w:r>
      <w:hyperlink r:id="rId298">
        <w:r>
          <w:rPr>
            <w:rStyle w:val="Hyperlink"/>
          </w:rPr>
          <w:t xml:space="preserve">PMC3268243</w:t>
        </w:r>
      </w:hyperlink>
    </w:p>
    <w:bookmarkEnd w:id="299"/>
    <w:bookmarkStart w:id="304" w:name="ref-1F3i4BvCt"/>
    <w:p>
      <w:pPr>
        <w:pStyle w:val="Bibliography"/>
      </w:pPr>
      <w:r>
        <w:t xml:space="preserve">16.</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00">
        <w:r>
          <w:rPr>
            <w:rStyle w:val="Hyperlink"/>
          </w:rPr>
          <w:t xml:space="preserve">https://doi.org/c6bcps</w:t>
        </w:r>
      </w:hyperlink>
      <w:r>
        <w:t xml:space="preserve"> </w:t>
      </w:r>
      <w:r>
        <w:t xml:space="preserve">DOI:</w:t>
      </w:r>
      <w:r>
        <w:t xml:space="preserve"> </w:t>
      </w:r>
      <w:hyperlink r:id="rId301">
        <w:r>
          <w:rPr>
            <w:rStyle w:val="Hyperlink"/>
          </w:rPr>
          <w:t xml:space="preserve">10.1093/bioinformatics/btq635</w:t>
        </w:r>
      </w:hyperlink>
      <w:r>
        <w:t xml:space="preserve"> </w:t>
      </w:r>
      <w:r>
        <w:t xml:space="preserve">· PMID:</w:t>
      </w:r>
      <w:r>
        <w:t xml:space="preserve"> </w:t>
      </w:r>
      <w:hyperlink r:id="rId302">
        <w:r>
          <w:rPr>
            <w:rStyle w:val="Hyperlink"/>
          </w:rPr>
          <w:t xml:space="preserve">21081509</w:t>
        </w:r>
      </w:hyperlink>
      <w:r>
        <w:t xml:space="preserve"> </w:t>
      </w:r>
      <w:r>
        <w:t xml:space="preserve">· PMCID:</w:t>
      </w:r>
      <w:r>
        <w:t xml:space="preserve"> </w:t>
      </w:r>
      <w:hyperlink r:id="rId303">
        <w:r>
          <w:rPr>
            <w:rStyle w:val="Hyperlink"/>
          </w:rPr>
          <w:t xml:space="preserve">PMC3018818</w:t>
        </w:r>
      </w:hyperlink>
    </w:p>
    <w:bookmarkEnd w:id="304"/>
    <w:bookmarkStart w:id="309" w:name="ref-UTxRcYIQ"/>
    <w:p>
      <w:pPr>
        <w:pStyle w:val="Bibliography"/>
      </w:pPr>
      <w:r>
        <w:t xml:space="preserve">17.</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05">
        <w:r>
          <w:rPr>
            <w:rStyle w:val="Hyperlink"/>
          </w:rPr>
          <w:t xml:space="preserve">https://doi.org/c9pd</w:t>
        </w:r>
      </w:hyperlink>
      <w:r>
        <w:t xml:space="preserve"> </w:t>
      </w:r>
      <w:r>
        <w:t xml:space="preserve">DOI:</w:t>
      </w:r>
      <w:r>
        <w:t xml:space="preserve"> </w:t>
      </w:r>
      <w:hyperlink r:id="rId306">
        <w:r>
          <w:rPr>
            <w:rStyle w:val="Hyperlink"/>
          </w:rPr>
          <w:t xml:space="preserve">10.1371/journal.pcbi.1004873</w:t>
        </w:r>
      </w:hyperlink>
      <w:r>
        <w:t xml:space="preserve"> </w:t>
      </w:r>
      <w:r>
        <w:t xml:space="preserve">· PMID:</w:t>
      </w:r>
      <w:r>
        <w:t xml:space="preserve"> </w:t>
      </w:r>
      <w:hyperlink r:id="rId307">
        <w:r>
          <w:rPr>
            <w:rStyle w:val="Hyperlink"/>
          </w:rPr>
          <w:t xml:space="preserve">27100738</w:t>
        </w:r>
      </w:hyperlink>
      <w:r>
        <w:t xml:space="preserve"> </w:t>
      </w:r>
      <w:r>
        <w:t xml:space="preserve">· PMCID:</w:t>
      </w:r>
      <w:r>
        <w:t xml:space="preserve"> </w:t>
      </w:r>
      <w:hyperlink r:id="rId308">
        <w:r>
          <w:rPr>
            <w:rStyle w:val="Hyperlink"/>
          </w:rPr>
          <w:t xml:space="preserve">PMC4839673</w:t>
        </w:r>
      </w:hyperlink>
    </w:p>
    <w:bookmarkEnd w:id="309"/>
    <w:bookmarkStart w:id="314" w:name="ref-14nSa8zB9"/>
    <w:p>
      <w:pPr>
        <w:pStyle w:val="Bibliography"/>
      </w:pPr>
      <w:r>
        <w:t xml:space="preserve">18.</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10">
        <w:r>
          <w:rPr>
            <w:rStyle w:val="Hyperlink"/>
          </w:rPr>
          <w:t xml:space="preserve">https://doi.org/bnzbn6</w:t>
        </w:r>
      </w:hyperlink>
      <w:r>
        <w:t xml:space="preserve"> </w:t>
      </w:r>
      <w:r>
        <w:t xml:space="preserve">DOI:</w:t>
      </w:r>
      <w:r>
        <w:t xml:space="preserve"> </w:t>
      </w:r>
      <w:hyperlink r:id="rId311">
        <w:r>
          <w:rPr>
            <w:rStyle w:val="Hyperlink"/>
          </w:rPr>
          <w:t xml:space="preserve">10.1101/gr.107524.110</w:t>
        </w:r>
      </w:hyperlink>
      <w:r>
        <w:t xml:space="preserve"> </w:t>
      </w:r>
      <w:r>
        <w:t xml:space="preserve">· PMID:</w:t>
      </w:r>
      <w:r>
        <w:t xml:space="preserve"> </w:t>
      </w:r>
      <w:hyperlink r:id="rId312">
        <w:r>
          <w:rPr>
            <w:rStyle w:val="Hyperlink"/>
          </w:rPr>
          <w:t xml:space="preserve">20644199</w:t>
        </w:r>
      </w:hyperlink>
      <w:r>
        <w:t xml:space="preserve"> </w:t>
      </w:r>
      <w:r>
        <w:t xml:space="preserve">· PMCID:</w:t>
      </w:r>
      <w:r>
        <w:t xml:space="preserve"> </w:t>
      </w:r>
      <w:hyperlink r:id="rId313">
        <w:r>
          <w:rPr>
            <w:rStyle w:val="Hyperlink"/>
          </w:rPr>
          <w:t xml:space="preserve">PMC2928508</w:t>
        </w:r>
      </w:hyperlink>
    </w:p>
    <w:bookmarkEnd w:id="314"/>
    <w:bookmarkStart w:id="316" w:name="ref-Z38xUgBW"/>
    <w:p>
      <w:pPr>
        <w:pStyle w:val="Bibliography"/>
      </w:pPr>
      <w:r>
        <w:t xml:space="preserve">19.</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15">
        <w:r>
          <w:rPr>
            <w:rStyle w:val="Hyperlink"/>
          </w:rPr>
          <w:t xml:space="preserve">https://doi.org/10.1186/gb-2011-12-4-r41</w:t>
        </w:r>
      </w:hyperlink>
      <w:r>
        <w:t xml:space="preserve"> </w:t>
      </w:r>
      <w:r>
        <w:t xml:space="preserve">DOI:</w:t>
      </w:r>
      <w:r>
        <w:t xml:space="preserve"> </w:t>
      </w:r>
      <w:hyperlink r:id="rId315">
        <w:r>
          <w:rPr>
            <w:rStyle w:val="Hyperlink"/>
          </w:rPr>
          <w:t xml:space="preserve">10.1186/gb-2011-12-4-r41</w:t>
        </w:r>
      </w:hyperlink>
    </w:p>
    <w:bookmarkEnd w:id="316"/>
    <w:bookmarkStart w:id="321" w:name="ref-dxeON3tz"/>
    <w:p>
      <w:pPr>
        <w:pStyle w:val="Bibliography"/>
      </w:pPr>
      <w:r>
        <w:t xml:space="preserve">20.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17">
        <w:r>
          <w:rPr>
            <w:rStyle w:val="Hyperlink"/>
          </w:rPr>
          <w:t xml:space="preserve">https://doi.org/f9x7kd</w:t>
        </w:r>
      </w:hyperlink>
      <w:r>
        <w:t xml:space="preserve"> </w:t>
      </w:r>
      <w:r>
        <w:t xml:space="preserve">DOI:</w:t>
      </w:r>
      <w:r>
        <w:t xml:space="preserve"> </w:t>
      </w:r>
      <w:hyperlink r:id="rId318">
        <w:r>
          <w:rPr>
            <w:rStyle w:val="Hyperlink"/>
          </w:rPr>
          <w:t xml:space="preserve">10.1093/bioinformatics/btw691</w:t>
        </w:r>
      </w:hyperlink>
      <w:r>
        <w:t xml:space="preserve"> </w:t>
      </w:r>
      <w:r>
        <w:t xml:space="preserve">· PMID:</w:t>
      </w:r>
      <w:r>
        <w:t xml:space="preserve"> </w:t>
      </w:r>
      <w:hyperlink r:id="rId319">
        <w:r>
          <w:rPr>
            <w:rStyle w:val="Hyperlink"/>
          </w:rPr>
          <w:t xml:space="preserve">28035024</w:t>
        </w:r>
      </w:hyperlink>
      <w:r>
        <w:t xml:space="preserve"> </w:t>
      </w:r>
      <w:r>
        <w:t xml:space="preserve">· PMCID:</w:t>
      </w:r>
      <w:r>
        <w:t xml:space="preserve"> </w:t>
      </w:r>
      <w:hyperlink r:id="rId320">
        <w:r>
          <w:rPr>
            <w:rStyle w:val="Hyperlink"/>
          </w:rPr>
          <w:t xml:space="preserve">PMC5408810</w:t>
        </w:r>
      </w:hyperlink>
    </w:p>
    <w:bookmarkEnd w:id="321"/>
    <w:bookmarkStart w:id="326" w:name="ref-15Yz3j9AA"/>
    <w:p>
      <w:pPr>
        <w:pStyle w:val="Bibliography"/>
      </w:pPr>
      <w:r>
        <w:t xml:space="preserve">21.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22">
        <w:r>
          <w:rPr>
            <w:rStyle w:val="Hyperlink"/>
          </w:rPr>
          <w:t xml:space="preserve">https://doi.org/gb9qvv</w:t>
        </w:r>
      </w:hyperlink>
      <w:r>
        <w:t xml:space="preserve"> </w:t>
      </w:r>
      <w:r>
        <w:t xml:space="preserve">DOI:</w:t>
      </w:r>
      <w:r>
        <w:t xml:space="preserve"> </w:t>
      </w:r>
      <w:hyperlink r:id="rId323">
        <w:r>
          <w:rPr>
            <w:rStyle w:val="Hyperlink"/>
          </w:rPr>
          <w:t xml:space="preserve">10.1038/bjc.2013.496</w:t>
        </w:r>
      </w:hyperlink>
      <w:r>
        <w:t xml:space="preserve"> </w:t>
      </w:r>
      <w:r>
        <w:t xml:space="preserve">· PMID:</w:t>
      </w:r>
      <w:r>
        <w:t xml:space="preserve"> </w:t>
      </w:r>
      <w:hyperlink r:id="rId324">
        <w:r>
          <w:rPr>
            <w:rStyle w:val="Hyperlink"/>
          </w:rPr>
          <w:t xml:space="preserve">23982603</w:t>
        </w:r>
      </w:hyperlink>
      <w:r>
        <w:t xml:space="preserve"> </w:t>
      </w:r>
      <w:r>
        <w:t xml:space="preserve">· PMCID:</w:t>
      </w:r>
      <w:r>
        <w:t xml:space="preserve"> </w:t>
      </w:r>
      <w:hyperlink r:id="rId325">
        <w:r>
          <w:rPr>
            <w:rStyle w:val="Hyperlink"/>
          </w:rPr>
          <w:t xml:space="preserve">PMC3777004</w:t>
        </w:r>
      </w:hyperlink>
    </w:p>
    <w:bookmarkEnd w:id="326"/>
    <w:bookmarkStart w:id="331" w:name="ref-HOfcb651"/>
    <w:p>
      <w:pPr>
        <w:pStyle w:val="Bibliography"/>
      </w:pPr>
      <w:r>
        <w:t xml:space="preserve">22.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27">
        <w:r>
          <w:rPr>
            <w:rStyle w:val="Hyperlink"/>
          </w:rPr>
          <w:t xml:space="preserve">https://doi.org/gb3h5r</w:t>
        </w:r>
      </w:hyperlink>
      <w:r>
        <w:t xml:space="preserve"> </w:t>
      </w:r>
      <w:r>
        <w:t xml:space="preserve">DOI:</w:t>
      </w:r>
      <w:r>
        <w:t xml:space="preserve"> </w:t>
      </w:r>
      <w:hyperlink r:id="rId328">
        <w:r>
          <w:rPr>
            <w:rStyle w:val="Hyperlink"/>
          </w:rPr>
          <w:t xml:space="preserve">10.1186/s12864-015-2202-0</w:t>
        </w:r>
      </w:hyperlink>
      <w:r>
        <w:t xml:space="preserve"> </w:t>
      </w:r>
      <w:r>
        <w:t xml:space="preserve">· PMID:</w:t>
      </w:r>
      <w:r>
        <w:t xml:space="preserve"> </w:t>
      </w:r>
      <w:hyperlink r:id="rId329">
        <w:r>
          <w:rPr>
            <w:rStyle w:val="Hyperlink"/>
          </w:rPr>
          <w:t xml:space="preserve">26607064</w:t>
        </w:r>
      </w:hyperlink>
      <w:r>
        <w:t xml:space="preserve"> </w:t>
      </w:r>
      <w:r>
        <w:t xml:space="preserve">· PMCID:</w:t>
      </w:r>
      <w:r>
        <w:t xml:space="preserve"> </w:t>
      </w:r>
      <w:hyperlink r:id="rId330">
        <w:r>
          <w:rPr>
            <w:rStyle w:val="Hyperlink"/>
          </w:rPr>
          <w:t xml:space="preserve">PMC4659175</w:t>
        </w:r>
      </w:hyperlink>
    </w:p>
    <w:bookmarkEnd w:id="331"/>
    <w:bookmarkStart w:id="336" w:name="ref-19a3Xf4h3"/>
    <w:p>
      <w:pPr>
        <w:pStyle w:val="Bibliography"/>
      </w:pPr>
      <w:r>
        <w:t xml:space="preserve">23.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32">
        <w:r>
          <w:rPr>
            <w:rStyle w:val="Hyperlink"/>
          </w:rPr>
          <w:t xml:space="preserve">https://doi.org/gc5t36</w:t>
        </w:r>
      </w:hyperlink>
      <w:r>
        <w:t xml:space="preserve"> </w:t>
      </w:r>
      <w:r>
        <w:t xml:space="preserve">DOI:</w:t>
      </w:r>
      <w:r>
        <w:t xml:space="preserve"> </w:t>
      </w:r>
      <w:hyperlink r:id="rId333">
        <w:r>
          <w:rPr>
            <w:rStyle w:val="Hyperlink"/>
          </w:rPr>
          <w:t xml:space="preserve">10.1038/nature26000</w:t>
        </w:r>
      </w:hyperlink>
      <w:r>
        <w:t xml:space="preserve"> </w:t>
      </w:r>
      <w:r>
        <w:t xml:space="preserve">· PMID:</w:t>
      </w:r>
      <w:r>
        <w:t xml:space="preserve"> </w:t>
      </w:r>
      <w:hyperlink r:id="rId334">
        <w:r>
          <w:rPr>
            <w:rStyle w:val="Hyperlink"/>
          </w:rPr>
          <w:t xml:space="preserve">29539639</w:t>
        </w:r>
      </w:hyperlink>
      <w:r>
        <w:t xml:space="preserve"> </w:t>
      </w:r>
      <w:r>
        <w:t xml:space="preserve">· PMCID:</w:t>
      </w:r>
      <w:r>
        <w:t xml:space="preserve"> </w:t>
      </w:r>
      <w:hyperlink r:id="rId335">
        <w:r>
          <w:rPr>
            <w:rStyle w:val="Hyperlink"/>
          </w:rPr>
          <w:t xml:space="preserve">PMC6093218</w:t>
        </w:r>
      </w:hyperlink>
    </w:p>
    <w:bookmarkEnd w:id="336"/>
    <w:bookmarkStart w:id="341" w:name="ref-5NHLHVO3"/>
    <w:p>
      <w:pPr>
        <w:pStyle w:val="Bibliography"/>
      </w:pPr>
      <w:r>
        <w:t xml:space="preserve">24.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7">
        <w:r>
          <w:rPr>
            <w:rStyle w:val="Hyperlink"/>
          </w:rPr>
          <w:t xml:space="preserve">https://doi.org/gn3kcm</w:t>
        </w:r>
      </w:hyperlink>
      <w:r>
        <w:t xml:space="preserve"> </w:t>
      </w:r>
      <w:r>
        <w:t xml:space="preserve">DOI:</w:t>
      </w:r>
      <w:r>
        <w:t xml:space="preserve"> </w:t>
      </w:r>
      <w:hyperlink r:id="rId338">
        <w:r>
          <w:rPr>
            <w:rStyle w:val="Hyperlink"/>
          </w:rPr>
          <w:t xml:space="preserve">10.1093/neuonc/noz235</w:t>
        </w:r>
      </w:hyperlink>
      <w:r>
        <w:t xml:space="preserve"> </w:t>
      </w:r>
      <w:r>
        <w:t xml:space="preserve">· PMID:</w:t>
      </w:r>
      <w:r>
        <w:t xml:space="preserve"> </w:t>
      </w:r>
      <w:hyperlink r:id="rId339">
        <w:r>
          <w:rPr>
            <w:rStyle w:val="Hyperlink"/>
          </w:rPr>
          <w:t xml:space="preserve">31889194</w:t>
        </w:r>
      </w:hyperlink>
      <w:r>
        <w:t xml:space="preserve"> </w:t>
      </w:r>
      <w:r>
        <w:t xml:space="preserve">· PMCID:</w:t>
      </w:r>
      <w:r>
        <w:t xml:space="preserve"> </w:t>
      </w:r>
      <w:hyperlink r:id="rId340">
        <w:r>
          <w:rPr>
            <w:rStyle w:val="Hyperlink"/>
          </w:rPr>
          <w:t xml:space="preserve">PMC7229260</w:t>
        </w:r>
      </w:hyperlink>
    </w:p>
    <w:bookmarkEnd w:id="341"/>
    <w:bookmarkEnd w:id="342"/>
    <w:bookmarkEnd w:id="3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c232b87bea9dc3d741aedbd42120761b356849d/"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c232b87bea9dc3d741aedbd42120761b356849d"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3c232b87bea9dc3d741aedbd42120761b356849d/"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3c232b87bea9dc3d741aedbd42120761b356849d"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0"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6"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58"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1" Target="https://orcid.org/0000-0001-9352-1312" TargetMode="External" /><Relationship Type="http://schemas.openxmlformats.org/officeDocument/2006/relationships/hyperlink" Id="rId61"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49" Target="https://orcid.org/0000-0002-2032-4358" TargetMode="External" /><Relationship Type="http://schemas.openxmlformats.org/officeDocument/2006/relationships/hyperlink" Id="rId43"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52"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5" Target="https://orcid.org/0000-0002-8526-5694" TargetMode="External" /><Relationship Type="http://schemas.openxmlformats.org/officeDocument/2006/relationships/hyperlink" Id="rId37"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4"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67"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2024-05-14T17:51:19Z</dcterms:created>
  <dcterms:modified xsi:type="dcterms:W3CDTF">2024-05-14T17:51:19Z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