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C78A" w14:textId="77777777" w:rsidR="00F30D13" w:rsidRDefault="00F30D13" w:rsidP="00F30D13">
      <w:pPr>
        <w:pStyle w:val="ListParagraph"/>
        <w:numPr>
          <w:ilvl w:val="0"/>
          <w:numId w:val="1"/>
        </w:numPr>
      </w:pPr>
      <w:r>
        <w:t>Review of ADI, SMART, and weighting and replication for end of study outcome</w:t>
      </w:r>
    </w:p>
    <w:p w14:paraId="35011F31" w14:textId="4D308921" w:rsidR="000725E1" w:rsidRDefault="000725E1" w:rsidP="00233C3F">
      <w:pPr>
        <w:pStyle w:val="ListParagraph"/>
        <w:numPr>
          <w:ilvl w:val="0"/>
          <w:numId w:val="1"/>
        </w:numPr>
      </w:pPr>
      <w:r>
        <w:t xml:space="preserve">You can </w:t>
      </w:r>
      <w:r w:rsidR="00D51D4A">
        <w:t>get extra information by using repeated measurements in a binary SMART</w:t>
      </w:r>
      <w:r>
        <w:t>.</w:t>
      </w:r>
    </w:p>
    <w:p w14:paraId="5DB95221" w14:textId="633964BE" w:rsidR="000725E1" w:rsidRDefault="00233C3F" w:rsidP="00EF118D">
      <w:pPr>
        <w:pStyle w:val="ListParagraph"/>
        <w:numPr>
          <w:ilvl w:val="1"/>
          <w:numId w:val="1"/>
        </w:numPr>
      </w:pPr>
      <w:r>
        <w:t xml:space="preserve">You can sometimes get </w:t>
      </w:r>
      <w:r w:rsidR="000725E1">
        <w:t>more power for end of study outcomes</w:t>
      </w:r>
      <w:r>
        <w:t>.</w:t>
      </w:r>
    </w:p>
    <w:p w14:paraId="2BDAC609" w14:textId="5F470930" w:rsidR="00EF118D" w:rsidRDefault="00EF118D" w:rsidP="00EF118D">
      <w:pPr>
        <w:pStyle w:val="ListParagraph"/>
        <w:numPr>
          <w:ilvl w:val="2"/>
          <w:numId w:val="1"/>
        </w:numPr>
      </w:pPr>
      <w:r>
        <w:t>You can sometimes get more power by adding a pretest.</w:t>
      </w:r>
    </w:p>
    <w:p w14:paraId="433855E5" w14:textId="2D7DF3D6" w:rsidR="00EF118D" w:rsidRDefault="00EF118D" w:rsidP="00EF118D">
      <w:pPr>
        <w:pStyle w:val="ListParagraph"/>
        <w:numPr>
          <w:ilvl w:val="3"/>
          <w:numId w:val="1"/>
        </w:numPr>
      </w:pPr>
      <w:r>
        <w:t>We have a</w:t>
      </w:r>
      <w:r w:rsidR="000944A0">
        <w:t>n approximate power formula for this</w:t>
      </w:r>
      <w:r w:rsidR="00314BE1">
        <w:t>, although it requires an unrealistic assumption</w:t>
      </w:r>
      <w:r w:rsidR="000944A0">
        <w:t>.</w:t>
      </w:r>
    </w:p>
    <w:p w14:paraId="5C971628" w14:textId="6467DF10" w:rsidR="00B00117" w:rsidRDefault="00B00117" w:rsidP="00EF118D">
      <w:pPr>
        <w:pStyle w:val="ListParagraph"/>
        <w:numPr>
          <w:ilvl w:val="3"/>
          <w:numId w:val="1"/>
        </w:numPr>
      </w:pPr>
      <w:r>
        <w:t>We also checked the power formula with simulations.</w:t>
      </w:r>
    </w:p>
    <w:p w14:paraId="25F95C2A" w14:textId="2844EEFB" w:rsidR="00EF118D" w:rsidRDefault="00EF118D" w:rsidP="00EF118D">
      <w:pPr>
        <w:pStyle w:val="ListParagraph"/>
        <w:numPr>
          <w:ilvl w:val="2"/>
          <w:numId w:val="1"/>
        </w:numPr>
      </w:pPr>
      <w:r>
        <w:t>You might also get additional power by adding more waves, but it depends.</w:t>
      </w:r>
    </w:p>
    <w:p w14:paraId="7790E9CC" w14:textId="05C77C9D" w:rsidR="00DA625F" w:rsidRDefault="00DA625F" w:rsidP="00DA625F">
      <w:pPr>
        <w:pStyle w:val="ListParagraph"/>
        <w:numPr>
          <w:ilvl w:val="3"/>
          <w:numId w:val="1"/>
        </w:numPr>
      </w:pPr>
      <w:r>
        <w:t>Preliminary simulations suggest that a measurement in the middle doesn’t help much.</w:t>
      </w:r>
    </w:p>
    <w:p w14:paraId="51043F3E" w14:textId="5B7104C8" w:rsidR="00DA625F" w:rsidRDefault="00DA625F" w:rsidP="00DA625F">
      <w:pPr>
        <w:pStyle w:val="ListParagraph"/>
        <w:numPr>
          <w:ilvl w:val="3"/>
          <w:numId w:val="1"/>
        </w:numPr>
      </w:pPr>
      <w:r>
        <w:t>But multiple followups after the second randomization might help more.</w:t>
      </w:r>
    </w:p>
    <w:p w14:paraId="3D4ABB1F" w14:textId="3CE1CA1F" w:rsidR="000944A0" w:rsidRDefault="00233C3F" w:rsidP="000944A0">
      <w:pPr>
        <w:pStyle w:val="ListParagraph"/>
        <w:numPr>
          <w:ilvl w:val="1"/>
          <w:numId w:val="1"/>
        </w:numPr>
      </w:pPr>
      <w:r>
        <w:t>You can also estimate new quantities that you couldn’t estimate with only the final endpoint.</w:t>
      </w:r>
    </w:p>
    <w:p w14:paraId="3D13E167" w14:textId="6AD74920" w:rsidR="006F68B4" w:rsidRDefault="006F68B4" w:rsidP="006F68B4">
      <w:pPr>
        <w:pStyle w:val="ListParagraph"/>
        <w:numPr>
          <w:ilvl w:val="2"/>
          <w:numId w:val="1"/>
        </w:numPr>
      </w:pPr>
      <w:r>
        <w:t>Examples include AUC and delayed effects.</w:t>
      </w:r>
    </w:p>
    <w:p w14:paraId="58F6D83F" w14:textId="4B990BCF" w:rsidR="006F68B4" w:rsidRDefault="006F68B4" w:rsidP="006F68B4">
      <w:pPr>
        <w:pStyle w:val="ListParagraph"/>
        <w:numPr>
          <w:ilvl w:val="2"/>
          <w:numId w:val="1"/>
        </w:numPr>
      </w:pPr>
      <w:r>
        <w:t>You probably won’t power for these, although power formulas could be derived.</w:t>
      </w:r>
    </w:p>
    <w:p w14:paraId="1AB7F488" w14:textId="2D0F557F" w:rsidR="000944A0" w:rsidRDefault="000944A0" w:rsidP="000944A0">
      <w:pPr>
        <w:pStyle w:val="ListParagraph"/>
        <w:numPr>
          <w:ilvl w:val="0"/>
          <w:numId w:val="1"/>
        </w:numPr>
      </w:pPr>
      <w:r>
        <w:t>Appendix 1:  Proof for approximate formula</w:t>
      </w:r>
    </w:p>
    <w:p w14:paraId="404FB14B" w14:textId="628BE443" w:rsidR="00D372CF" w:rsidRDefault="00D372CF" w:rsidP="000944A0">
      <w:pPr>
        <w:pStyle w:val="ListParagraph"/>
        <w:numPr>
          <w:ilvl w:val="0"/>
          <w:numId w:val="1"/>
        </w:numPr>
      </w:pPr>
      <w:r>
        <w:t>Appendix 2:  How we did the simulations</w:t>
      </w:r>
    </w:p>
    <w:p w14:paraId="2BC0BA81" w14:textId="3AFDA58A" w:rsidR="006F68B4" w:rsidRDefault="006F68B4" w:rsidP="006F68B4">
      <w:pPr>
        <w:pStyle w:val="ListParagraph"/>
        <w:numPr>
          <w:ilvl w:val="1"/>
          <w:numId w:val="1"/>
        </w:numPr>
      </w:pPr>
      <w:r>
        <w:t>How we simulated from the conditional data-generating model</w:t>
      </w:r>
    </w:p>
    <w:p w14:paraId="2FC47FDE" w14:textId="3FF6B73B" w:rsidR="006F68B4" w:rsidRDefault="006F68B4" w:rsidP="006F68B4">
      <w:pPr>
        <w:pStyle w:val="ListParagraph"/>
        <w:numPr>
          <w:ilvl w:val="1"/>
          <w:numId w:val="1"/>
        </w:numPr>
      </w:pPr>
      <w:r>
        <w:t>How we calculated the true marginal values</w:t>
      </w:r>
    </w:p>
    <w:p w14:paraId="76E02467" w14:textId="7AAF9486" w:rsidR="006F68B4" w:rsidRDefault="006F68B4" w:rsidP="006F68B4">
      <w:pPr>
        <w:pStyle w:val="ListParagraph"/>
        <w:numPr>
          <w:ilvl w:val="1"/>
          <w:numId w:val="1"/>
        </w:numPr>
      </w:pPr>
      <w:r>
        <w:t>How we analyzed the datasets</w:t>
      </w:r>
    </w:p>
    <w:sectPr w:rsidR="006F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36B"/>
    <w:multiLevelType w:val="hybridMultilevel"/>
    <w:tmpl w:val="901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4A"/>
    <w:rsid w:val="000725E1"/>
    <w:rsid w:val="000944A0"/>
    <w:rsid w:val="00233C3F"/>
    <w:rsid w:val="00314BE1"/>
    <w:rsid w:val="006F68B4"/>
    <w:rsid w:val="008F5A07"/>
    <w:rsid w:val="00B00117"/>
    <w:rsid w:val="00D372CF"/>
    <w:rsid w:val="00D51D4A"/>
    <w:rsid w:val="00DA625F"/>
    <w:rsid w:val="00EF118D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D95E"/>
  <w15:chartTrackingRefBased/>
  <w15:docId w15:val="{FC7FF1A9-1F13-4D2E-8668-743543AE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Dziak</dc:creator>
  <cp:keywords/>
  <dc:description/>
  <cp:lastModifiedBy>John Dziak</cp:lastModifiedBy>
  <cp:revision>6</cp:revision>
  <dcterms:created xsi:type="dcterms:W3CDTF">2022-04-01T17:32:00Z</dcterms:created>
  <dcterms:modified xsi:type="dcterms:W3CDTF">2022-04-02T00:00:00Z</dcterms:modified>
</cp:coreProperties>
</file>