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2C" w:rsidRPr="001D7EE0" w:rsidRDefault="00561151" w:rsidP="00D348B2">
      <w:pPr>
        <w:spacing w:after="0"/>
        <w:jc w:val="center"/>
        <w:rPr>
          <w:rFonts w:asciiTheme="minorHAnsi" w:hAnsiTheme="minorHAnsi"/>
        </w:rPr>
      </w:pPr>
      <w:r>
        <w:rPr>
          <w:rFonts w:asciiTheme="minorHAnsi" w:hAnsiTheme="minorHAnsi"/>
          <w:i/>
          <w:noProof/>
          <w:color w:val="00000A"/>
          <w:sz w:val="22"/>
          <w:szCs w:val="22"/>
          <w:lang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0.35pt;margin-top:158.9pt;width:519.75pt;height:.05pt;z-index:251659264" o:connectortype="straight" strokecolor="#5b9bd5 [3204]" strokeweight="1pt">
            <v:shadow type="perspective" color="#1f4d78 [1604]" offset="1pt" offset2="-3pt"/>
          </v:shape>
        </w:pict>
      </w:r>
      <w:r>
        <w:rPr>
          <w:rFonts w:asciiTheme="minorHAnsi" w:hAnsiTheme="minorHAnsi"/>
          <w:i/>
          <w:noProof/>
          <w:color w:val="00000A"/>
          <w:sz w:val="22"/>
          <w:szCs w:val="22"/>
          <w:lang w:eastAsia="en-US" w:bidi="ar-SA"/>
        </w:rPr>
        <w:pict>
          <v:shape id="_x0000_s1028" type="#_x0000_t32" style="position:absolute;left:0;text-align:left;margin-left:-20.35pt;margin-top:240.9pt;width:519.75pt;height:0;z-index:251660288" o:connectortype="straight" strokecolor="#5b9bd5 [3204]" strokeweight="1pt">
            <v:shadow type="perspective" color="#1f4d78 [1604]" offset="1pt" offset2="-3pt"/>
          </v:shape>
        </w:pict>
      </w:r>
      <w:r w:rsidR="00EF6970">
        <w:rPr>
          <w:rFonts w:asciiTheme="minorHAnsi" w:hAnsiTheme="minorHAnsi" w:cs="Times New Roman"/>
          <w:i/>
          <w:noProof/>
          <w:sz w:val="22"/>
          <w:szCs w:val="22"/>
          <w:lang w:eastAsia="en-US" w:bidi="ar-SA"/>
        </w:rPr>
        <w:pict>
          <v:shape id="_x0000_s1029" type="#_x0000_t32" style="position:absolute;left:0;text-align:left;margin-left:-20.35pt;margin-top:324.4pt;width:519.75pt;height:0;z-index:251661312" o:connectortype="straight" strokecolor="#5b9bd5 [3204]" strokeweight="1pt">
            <v:shadow type="perspective" color="#1f4d78 [1604]" offset="1pt" offset2="-3pt"/>
          </v:shape>
        </w:pict>
      </w:r>
      <w:r w:rsidR="00EF6970">
        <w:rPr>
          <w:rFonts w:asciiTheme="minorHAnsi" w:hAnsiTheme="minorHAnsi"/>
          <w:i/>
          <w:noProof/>
          <w:sz w:val="22"/>
          <w:szCs w:val="22"/>
          <w:lang w:eastAsia="en-US" w:bidi="ar-SA"/>
        </w:rPr>
        <w:pict>
          <v:shape id="_x0000_s1026" type="#_x0000_t32" style="position:absolute;left:0;text-align:left;margin-left:-19.95pt;margin-top:61.9pt;width:519.75pt;height:.05pt;z-index:251658240" o:connectortype="straight" strokecolor="#5b9bd5 [3204]" strokeweight="1pt">
            <v:shadow type="perspective" color="#1f4d78 [1604]" offset="1pt" offset2="-3pt"/>
          </v:shape>
        </w:pict>
      </w:r>
      <w:r w:rsidR="00306CF4" w:rsidRPr="001D7EE0">
        <w:rPr>
          <w:rFonts w:asciiTheme="minorHAnsi" w:hAnsiTheme="minorHAnsi"/>
          <w:i/>
          <w:sz w:val="22"/>
          <w:szCs w:val="22"/>
        </w:rPr>
        <w:t xml:space="preserve">JUNIOR SOFTWARE </w:t>
      </w:r>
      <w:r>
        <w:rPr>
          <w:rFonts w:asciiTheme="minorHAnsi" w:hAnsiTheme="minorHAnsi"/>
          <w:i/>
          <w:sz w:val="22"/>
          <w:szCs w:val="22"/>
        </w:rPr>
        <w:t>ENGINEER</w:t>
      </w:r>
      <w:r w:rsidR="00306CF4" w:rsidRPr="001D7EE0">
        <w:rPr>
          <w:rFonts w:asciiTheme="minorHAnsi" w:hAnsiTheme="minorHAnsi"/>
          <w:sz w:val="22"/>
          <w:szCs w:val="22"/>
        </w:rPr>
        <w:t xml:space="preserve"> with superior analytical skills seeking an opportunity to learn and grow in </w:t>
      </w:r>
      <w:r>
        <w:rPr>
          <w:rFonts w:asciiTheme="minorHAnsi" w:hAnsiTheme="minorHAnsi"/>
          <w:sz w:val="22"/>
          <w:szCs w:val="22"/>
        </w:rPr>
        <w:t>a forward-looking</w:t>
      </w:r>
      <w:r w:rsidR="00306CF4" w:rsidRPr="001D7EE0">
        <w:rPr>
          <w:rFonts w:asciiTheme="minorHAnsi" w:hAnsiTheme="minorHAnsi"/>
          <w:sz w:val="22"/>
          <w:szCs w:val="22"/>
        </w:rPr>
        <w:t xml:space="preserve"> software development team.</w:t>
      </w:r>
    </w:p>
    <w:tbl>
      <w:tblPr>
        <w:tblW w:w="99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8"/>
        <w:gridCol w:w="2412"/>
        <w:gridCol w:w="4590"/>
        <w:gridCol w:w="795"/>
      </w:tblGrid>
      <w:tr w:rsidR="004755E3" w:rsidRPr="001D7EE0" w:rsidTr="00A50FB6">
        <w:tc>
          <w:tcPr>
            <w:tcW w:w="9975" w:type="dxa"/>
            <w:gridSpan w:val="4"/>
            <w:shd w:val="clear" w:color="auto" w:fill="auto"/>
          </w:tcPr>
          <w:p w:rsidR="004755E3" w:rsidRPr="001D7EE0" w:rsidRDefault="004755E3" w:rsidP="00FA0BDB">
            <w:pPr>
              <w:pStyle w:val="Heading1"/>
              <w:numPr>
                <w:ilvl w:val="0"/>
                <w:numId w:val="2"/>
              </w:numPr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</w:pPr>
            <w:r w:rsidRPr="001D7EE0"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  <w:t>Skills</w:t>
            </w:r>
          </w:p>
        </w:tc>
      </w:tr>
      <w:tr w:rsidR="004755E3" w:rsidRPr="001D7EE0" w:rsidTr="00A50FB6">
        <w:tc>
          <w:tcPr>
            <w:tcW w:w="2178" w:type="dxa"/>
            <w:shd w:val="clear" w:color="auto" w:fill="auto"/>
          </w:tcPr>
          <w:p w:rsidR="004755E3" w:rsidRPr="001D7EE0" w:rsidRDefault="004755E3" w:rsidP="00FA0BDB">
            <w:pPr>
              <w:spacing w:line="240" w:lineRule="auto"/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>Languages</w:t>
            </w:r>
          </w:p>
        </w:tc>
        <w:tc>
          <w:tcPr>
            <w:tcW w:w="7797" w:type="dxa"/>
            <w:gridSpan w:val="3"/>
            <w:shd w:val="clear" w:color="auto" w:fill="auto"/>
          </w:tcPr>
          <w:p w:rsidR="004755E3" w:rsidRPr="001D7EE0" w:rsidRDefault="004755E3" w:rsidP="00FA0BDB">
            <w:pPr>
              <w:spacing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Ruby, Java, C++, SQL</w:t>
            </w:r>
            <w:r w:rsidR="00A50FB6">
              <w:rPr>
                <w:rFonts w:asciiTheme="minorHAnsi" w:hAnsiTheme="minorHAnsi" w:cs="Times New Roman"/>
                <w:sz w:val="22"/>
                <w:szCs w:val="22"/>
              </w:rPr>
              <w:t>, HTML5, CSS3/Sass, JavaScript/</w:t>
            </w: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JQuery, XML, XSLT, XPath</w:t>
            </w:r>
          </w:p>
        </w:tc>
      </w:tr>
      <w:tr w:rsidR="004755E3" w:rsidRPr="001D7EE0" w:rsidTr="00A50FB6">
        <w:tc>
          <w:tcPr>
            <w:tcW w:w="2178" w:type="dxa"/>
            <w:shd w:val="clear" w:color="auto" w:fill="auto"/>
          </w:tcPr>
          <w:p w:rsidR="004755E3" w:rsidRDefault="00561151" w:rsidP="00FA0BDB">
            <w:pPr>
              <w:spacing w:line="240" w:lineRule="auto"/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>Technologies</w:t>
            </w:r>
          </w:p>
          <w:p w:rsidR="00561151" w:rsidRPr="001D7EE0" w:rsidRDefault="00561151" w:rsidP="00FA0BDB">
            <w:pPr>
              <w:spacing w:line="240" w:lineRule="auto"/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  <w:t>Other</w:t>
            </w:r>
          </w:p>
        </w:tc>
        <w:tc>
          <w:tcPr>
            <w:tcW w:w="7797" w:type="dxa"/>
            <w:gridSpan w:val="3"/>
            <w:shd w:val="clear" w:color="auto" w:fill="auto"/>
          </w:tcPr>
          <w:p w:rsidR="004755E3" w:rsidRDefault="00A50FB6" w:rsidP="00561151">
            <w:pPr>
              <w:spacing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Linux, </w:t>
            </w:r>
            <w:proofErr w:type="spellStart"/>
            <w:r>
              <w:rPr>
                <w:rFonts w:asciiTheme="minorHAnsi" w:hAnsiTheme="minorHAnsi" w:cs="Times New Roman"/>
                <w:sz w:val="22"/>
                <w:szCs w:val="22"/>
              </w:rPr>
              <w:t>Git</w:t>
            </w:r>
            <w:proofErr w:type="spellEnd"/>
            <w:r>
              <w:rPr>
                <w:rFonts w:asciiTheme="minorHAnsi" w:hAnsiTheme="minorHAnsi" w:cs="Times New Roman"/>
                <w:sz w:val="22"/>
                <w:szCs w:val="22"/>
              </w:rPr>
              <w:t xml:space="preserve">, </w:t>
            </w:r>
            <w:r w:rsidR="00561151">
              <w:rPr>
                <w:rFonts w:asciiTheme="minorHAnsi" w:hAnsiTheme="minorHAnsi" w:cs="Times New Roman"/>
                <w:sz w:val="22"/>
                <w:szCs w:val="22"/>
              </w:rPr>
              <w:t xml:space="preserve">Sinatra, </w:t>
            </w:r>
            <w:r>
              <w:rPr>
                <w:rFonts w:asciiTheme="minorHAnsi" w:hAnsiTheme="minorHAnsi" w:cs="Times New Roman"/>
                <w:sz w:val="22"/>
                <w:szCs w:val="22"/>
              </w:rPr>
              <w:t>Rails</w:t>
            </w:r>
          </w:p>
          <w:p w:rsidR="00561151" w:rsidRPr="001D7EE0" w:rsidRDefault="00561151" w:rsidP="00561151">
            <w:pPr>
              <w:spacing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sz w:val="22"/>
                <w:szCs w:val="22"/>
              </w:rPr>
              <w:t>Requirements, Analysis, Design, Communication, Time Management</w:t>
            </w:r>
          </w:p>
        </w:tc>
      </w:tr>
      <w:tr w:rsidR="009A7A81" w:rsidRPr="001D7EE0" w:rsidTr="00A50FB6">
        <w:tc>
          <w:tcPr>
            <w:tcW w:w="9975" w:type="dxa"/>
            <w:gridSpan w:val="4"/>
            <w:shd w:val="clear" w:color="auto" w:fill="auto"/>
          </w:tcPr>
          <w:p w:rsidR="009A7A81" w:rsidRPr="001D7EE0" w:rsidRDefault="009A7A81" w:rsidP="00FA0BDB">
            <w:pPr>
              <w:pStyle w:val="Heading1"/>
              <w:numPr>
                <w:ilvl w:val="0"/>
                <w:numId w:val="2"/>
              </w:numPr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</w:pPr>
            <w:r w:rsidRPr="001D7EE0"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  <w:t>Sample Work</w:t>
            </w:r>
          </w:p>
        </w:tc>
      </w:tr>
      <w:tr w:rsidR="00A50FB6" w:rsidRPr="001D7EE0" w:rsidTr="00A50FB6">
        <w:trPr>
          <w:gridAfter w:val="1"/>
          <w:wAfter w:w="795" w:type="dxa"/>
        </w:trPr>
        <w:tc>
          <w:tcPr>
            <w:tcW w:w="4590" w:type="dxa"/>
            <w:gridSpan w:val="2"/>
            <w:shd w:val="clear" w:color="auto" w:fill="auto"/>
          </w:tcPr>
          <w:p w:rsidR="00A50FB6" w:rsidRPr="001D7EE0" w:rsidRDefault="00A50FB6" w:rsidP="009A7A81">
            <w:pPr>
              <w:pStyle w:val="TableContents"/>
              <w:jc w:val="center"/>
              <w:rPr>
                <w:rFonts w:asciiTheme="minorHAnsi" w:hAnsiTheme="minorHAnsi" w:cs="Times New Roman"/>
                <w:iCs/>
              </w:rPr>
            </w:pPr>
            <w:r w:rsidRPr="001D7EE0">
              <w:rPr>
                <w:rFonts w:asciiTheme="minorHAnsi" w:hAnsiTheme="minorHAnsi" w:cs="Times New Roman"/>
                <w:iCs/>
              </w:rPr>
              <w:t>GitHub</w:t>
            </w:r>
            <w:bookmarkStart w:id="0" w:name="_GoBack"/>
            <w:bookmarkEnd w:id="0"/>
          </w:p>
        </w:tc>
        <w:tc>
          <w:tcPr>
            <w:tcW w:w="4590" w:type="dxa"/>
            <w:shd w:val="clear" w:color="auto" w:fill="auto"/>
          </w:tcPr>
          <w:p w:rsidR="00A50FB6" w:rsidRPr="001D7EE0" w:rsidRDefault="00A50FB6" w:rsidP="009A7A81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proofErr w:type="spellStart"/>
            <w:r w:rsidRPr="001D7EE0">
              <w:rPr>
                <w:rFonts w:asciiTheme="minorHAnsi" w:hAnsiTheme="minorHAnsi" w:cs="Times New Roman"/>
              </w:rPr>
              <w:t>RubyGems</w:t>
            </w:r>
            <w:proofErr w:type="spellEnd"/>
          </w:p>
        </w:tc>
      </w:tr>
      <w:tr w:rsidR="00A50FB6" w:rsidRPr="001D7EE0" w:rsidTr="00A50FB6">
        <w:trPr>
          <w:gridAfter w:val="1"/>
          <w:wAfter w:w="795" w:type="dxa"/>
        </w:trPr>
        <w:tc>
          <w:tcPr>
            <w:tcW w:w="4590" w:type="dxa"/>
            <w:gridSpan w:val="2"/>
            <w:shd w:val="clear" w:color="auto" w:fill="auto"/>
          </w:tcPr>
          <w:p w:rsidR="00A50FB6" w:rsidRPr="00561151" w:rsidRDefault="00561151" w:rsidP="00561151">
            <w:pPr>
              <w:pStyle w:val="TableContents"/>
              <w:jc w:val="center"/>
              <w:rPr>
                <w:rFonts w:asciiTheme="minorHAnsi" w:hAnsiTheme="minorHAnsi" w:cs="Times New Roman"/>
                <w:i/>
                <w:iCs/>
                <w:sz w:val="22"/>
                <w:szCs w:val="22"/>
              </w:rPr>
            </w:pPr>
            <w:hyperlink r:id="rId7" w:history="1">
              <w:r w:rsidR="00A50FB6" w:rsidRPr="00561151">
                <w:rPr>
                  <w:rStyle w:val="Hyperlink"/>
                  <w:rFonts w:asciiTheme="minorHAnsi" w:hAnsiTheme="minorHAnsi" w:cs="Times New Roman"/>
                  <w:i/>
                  <w:iCs/>
                  <w:color w:val="auto"/>
                  <w:sz w:val="22"/>
                  <w:szCs w:val="22"/>
                </w:rPr>
                <w:t>http</w:t>
              </w:r>
              <w:r w:rsidRPr="00561151">
                <w:rPr>
                  <w:rStyle w:val="Hyperlink"/>
                  <w:rFonts w:asciiTheme="minorHAnsi" w:hAnsiTheme="minorHAnsi" w:cs="Times New Roman"/>
                  <w:i/>
                  <w:iCs/>
                  <w:color w:val="auto"/>
                  <w:sz w:val="22"/>
                  <w:szCs w:val="22"/>
                </w:rPr>
                <w:t>s</w:t>
              </w:r>
              <w:r w:rsidR="00A50FB6" w:rsidRPr="00561151">
                <w:rPr>
                  <w:rStyle w:val="Hyperlink"/>
                  <w:rFonts w:asciiTheme="minorHAnsi" w:hAnsiTheme="minorHAnsi" w:cs="Times New Roman"/>
                  <w:i/>
                  <w:iCs/>
                  <w:color w:val="auto"/>
                  <w:sz w:val="22"/>
                  <w:szCs w:val="22"/>
                </w:rPr>
                <w:t>://github.com/d3d1rty</w:t>
              </w:r>
            </w:hyperlink>
          </w:p>
        </w:tc>
        <w:tc>
          <w:tcPr>
            <w:tcW w:w="4590" w:type="dxa"/>
            <w:shd w:val="clear" w:color="auto" w:fill="auto"/>
          </w:tcPr>
          <w:p w:rsidR="00A50FB6" w:rsidRPr="00561151" w:rsidRDefault="00561151" w:rsidP="009A7A81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  <w:sz w:val="22"/>
                <w:szCs w:val="22"/>
              </w:rPr>
            </w:pPr>
            <w:hyperlink r:id="rId8" w:history="1">
              <w:r w:rsidR="00A50FB6" w:rsidRPr="00561151">
                <w:rPr>
                  <w:rStyle w:val="Hyperlink"/>
                  <w:rFonts w:asciiTheme="minorHAnsi" w:hAnsiTheme="minorHAnsi" w:cs="Times New Roman"/>
                  <w:i/>
                  <w:color w:val="auto"/>
                  <w:sz w:val="22"/>
                  <w:szCs w:val="22"/>
                </w:rPr>
                <w:t>https://rubygems.org/profiles/d3d1rty</w:t>
              </w:r>
            </w:hyperlink>
          </w:p>
        </w:tc>
      </w:tr>
      <w:tr w:rsidR="00CA5D2C" w:rsidRPr="001D7EE0" w:rsidTr="00A50FB6">
        <w:trPr>
          <w:trHeight w:val="630"/>
        </w:trPr>
        <w:tc>
          <w:tcPr>
            <w:tcW w:w="9975" w:type="dxa"/>
            <w:gridSpan w:val="4"/>
            <w:shd w:val="clear" w:color="auto" w:fill="auto"/>
          </w:tcPr>
          <w:p w:rsidR="00CA5D2C" w:rsidRPr="001D7EE0" w:rsidRDefault="00C02B7C">
            <w:pPr>
              <w:pStyle w:val="Heading1"/>
              <w:numPr>
                <w:ilvl w:val="0"/>
                <w:numId w:val="2"/>
              </w:numPr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</w:pPr>
            <w:r w:rsidRPr="001D7EE0">
              <w:rPr>
                <w:rFonts w:asciiTheme="minorHAnsi" w:hAnsiTheme="minorHAnsi"/>
                <w:b w:val="0"/>
                <w:color w:val="0070C0"/>
                <w:sz w:val="28"/>
                <w:szCs w:val="28"/>
              </w:rPr>
              <w:t xml:space="preserve"> </w:t>
            </w:r>
            <w:r w:rsidR="00306CF4" w:rsidRPr="001D7EE0"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  <w:t>Education</w:t>
            </w:r>
          </w:p>
        </w:tc>
      </w:tr>
      <w:tr w:rsidR="00CA5D2C" w:rsidRPr="001D7EE0" w:rsidTr="00A50FB6">
        <w:trPr>
          <w:trHeight w:val="1170"/>
        </w:trPr>
        <w:tc>
          <w:tcPr>
            <w:tcW w:w="2178" w:type="dxa"/>
            <w:shd w:val="clear" w:color="auto" w:fill="auto"/>
          </w:tcPr>
          <w:p w:rsidR="00CA5D2C" w:rsidRPr="001D7EE0" w:rsidRDefault="00CA5D2C">
            <w:pPr>
              <w:pStyle w:val="Heading1"/>
              <w:numPr>
                <w:ilvl w:val="0"/>
                <w:numId w:val="2"/>
              </w:numPr>
              <w:rPr>
                <w:rFonts w:asciiTheme="minorHAnsi" w:hAnsiTheme="minorHAnsi"/>
                <w:color w:val="00000A"/>
                <w:sz w:val="22"/>
                <w:szCs w:val="22"/>
              </w:rPr>
            </w:pPr>
          </w:p>
        </w:tc>
        <w:tc>
          <w:tcPr>
            <w:tcW w:w="7797" w:type="dxa"/>
            <w:gridSpan w:val="3"/>
            <w:shd w:val="clear" w:color="auto" w:fill="auto"/>
          </w:tcPr>
          <w:p w:rsidR="00CA5D2C" w:rsidRPr="001D7EE0" w:rsidRDefault="00306CF4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1D7EE0">
              <w:rPr>
                <w:rFonts w:asciiTheme="minorHAnsi" w:hAnsiTheme="minorHAnsi" w:cs="Times New Roman"/>
                <w:i/>
              </w:rPr>
              <w:t>Austin Peay State University, Clarksville, TN</w:t>
            </w:r>
          </w:p>
          <w:p w:rsidR="00CA5D2C" w:rsidRPr="001D7EE0" w:rsidRDefault="00306CF4">
            <w:pPr>
              <w:spacing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B.S. in Computer Science; Mobile Software Technology minor</w:t>
            </w:r>
          </w:p>
          <w:p w:rsidR="00CA5D2C" w:rsidRPr="001D7EE0" w:rsidRDefault="00306CF4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GPA: 3.5/4.0; Dean’s List, 2 semesters</w:t>
            </w:r>
            <w:r w:rsidR="00561151">
              <w:rPr>
                <w:rFonts w:asciiTheme="minorHAnsi" w:hAnsiTheme="minorHAnsi" w:cs="Times New Roman"/>
                <w:sz w:val="22"/>
                <w:szCs w:val="22"/>
              </w:rPr>
              <w:t>; Expected graduation: Fall 2017</w:t>
            </w:r>
          </w:p>
        </w:tc>
      </w:tr>
      <w:tr w:rsidR="00CA5D2C" w:rsidRPr="001D7EE0" w:rsidTr="00A50FB6">
        <w:tc>
          <w:tcPr>
            <w:tcW w:w="9975" w:type="dxa"/>
            <w:gridSpan w:val="4"/>
            <w:shd w:val="clear" w:color="auto" w:fill="auto"/>
          </w:tcPr>
          <w:p w:rsidR="00CA5D2C" w:rsidRPr="001D7EE0" w:rsidRDefault="00EF6970">
            <w:pPr>
              <w:pStyle w:val="Heading1"/>
              <w:numPr>
                <w:ilvl w:val="0"/>
                <w:numId w:val="2"/>
              </w:numPr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i/>
                <w:noProof/>
                <w:lang w:eastAsia="en-US" w:bidi="ar-SA"/>
              </w:rPr>
              <w:pict>
                <v:shape id="_x0000_s1030" type="#_x0000_t32" style="position:absolute;left:0;text-align:left;margin-left:102.75pt;margin-top:10pt;width:0;height:278pt;flip:y;z-index:251662336;mso-position-horizontal-relative:text;mso-position-vertical-relative:text" o:connectortype="straight" strokecolor="#5b9bd5 [3204]" strokeweight="1pt">
                  <v:shadow type="perspective" color="#1f4d78 [1604]" offset="1pt" offset2="-3pt"/>
                </v:shape>
              </w:pict>
            </w:r>
            <w:r w:rsidR="00306CF4" w:rsidRPr="001D7EE0">
              <w:rPr>
                <w:rFonts w:asciiTheme="majorHAnsi" w:hAnsiTheme="majorHAnsi"/>
                <w:b w:val="0"/>
                <w:color w:val="0070C0"/>
                <w:sz w:val="28"/>
                <w:szCs w:val="28"/>
              </w:rPr>
              <w:t>Employment</w:t>
            </w:r>
          </w:p>
        </w:tc>
      </w:tr>
      <w:tr w:rsidR="00CA5D2C" w:rsidRPr="001D7EE0" w:rsidTr="00561151">
        <w:trPr>
          <w:trHeight w:val="2844"/>
        </w:trPr>
        <w:tc>
          <w:tcPr>
            <w:tcW w:w="2178" w:type="dxa"/>
            <w:shd w:val="clear" w:color="auto" w:fill="auto"/>
          </w:tcPr>
          <w:p w:rsidR="00CA5D2C" w:rsidRPr="001D7EE0" w:rsidRDefault="00306CF4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1D7EE0">
              <w:rPr>
                <w:rFonts w:asciiTheme="minorHAnsi" w:hAnsiTheme="minorHAnsi" w:cs="Times New Roman"/>
                <w:i/>
              </w:rPr>
              <w:t>Oct 2015- Current</w:t>
            </w:r>
          </w:p>
        </w:tc>
        <w:tc>
          <w:tcPr>
            <w:tcW w:w="7797" w:type="dxa"/>
            <w:gridSpan w:val="3"/>
            <w:shd w:val="clear" w:color="auto" w:fill="auto"/>
          </w:tcPr>
          <w:p w:rsidR="00CA5D2C" w:rsidRPr="001D7EE0" w:rsidRDefault="00DC5FA3" w:rsidP="001D7EE0">
            <w:pPr>
              <w:spacing w:after="60" w:line="240" w:lineRule="auto"/>
              <w:rPr>
                <w:rFonts w:asciiTheme="minorHAnsi" w:hAnsiTheme="minorHAnsi" w:cs="Times New Roman"/>
                <w:i/>
              </w:rPr>
            </w:pPr>
            <w:r w:rsidRPr="001D7EE0">
              <w:rPr>
                <w:rFonts w:asciiTheme="minorHAnsi" w:hAnsiTheme="minorHAnsi" w:cs="Times New Roman"/>
                <w:i/>
              </w:rPr>
              <w:t xml:space="preserve"> </w:t>
            </w:r>
            <w:r w:rsidR="001D7EE0" w:rsidRPr="001D7EE0">
              <w:rPr>
                <w:rFonts w:asciiTheme="minorHAnsi" w:hAnsiTheme="minorHAnsi" w:cs="Times New Roman"/>
                <w:i/>
              </w:rPr>
              <w:t xml:space="preserve"> Functional Analyst, </w:t>
            </w:r>
            <w:r w:rsidR="00306CF4" w:rsidRPr="001D7EE0">
              <w:rPr>
                <w:rFonts w:asciiTheme="minorHAnsi" w:hAnsiTheme="minorHAnsi" w:cs="Times New Roman"/>
                <w:i/>
              </w:rPr>
              <w:t>Accenture Federal Services, San Antonio, TX</w:t>
            </w:r>
          </w:p>
          <w:p w:rsidR="00CA5D2C" w:rsidRPr="001D7EE0" w:rsidRDefault="00306CF4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Analyzes, designs, and tests enhancements to SAP modules.</w:t>
            </w:r>
          </w:p>
          <w:p w:rsidR="00CA5D2C" w:rsidRPr="001D7EE0" w:rsidRDefault="00306CF4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Works with clients and implementation team to gather and interpret user/system requirements into design specifications.</w:t>
            </w:r>
          </w:p>
          <w:p w:rsidR="00CA5D2C" w:rsidRPr="001D7EE0" w:rsidRDefault="00306CF4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Designs system specifications and interfaces for SAP components.</w:t>
            </w:r>
          </w:p>
          <w:p w:rsidR="00912935" w:rsidRPr="001D7EE0" w:rsidRDefault="00912935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Designs SAP components to functional standards.</w:t>
            </w:r>
          </w:p>
          <w:p w:rsidR="00912935" w:rsidRPr="001D7EE0" w:rsidRDefault="00912935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Identifies, tracks and resolves issues and risks affecting the SAP application.</w:t>
            </w:r>
          </w:p>
          <w:p w:rsidR="00DC5FA3" w:rsidRPr="001D7EE0" w:rsidRDefault="00912935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Provides support toward installation of SAP application releases into production.</w:t>
            </w:r>
          </w:p>
        </w:tc>
      </w:tr>
      <w:tr w:rsidR="00CA5D2C" w:rsidRPr="001D7EE0" w:rsidTr="00A50FB6">
        <w:tc>
          <w:tcPr>
            <w:tcW w:w="2178" w:type="dxa"/>
            <w:shd w:val="clear" w:color="auto" w:fill="auto"/>
          </w:tcPr>
          <w:p w:rsidR="00CA5D2C" w:rsidRPr="001D7EE0" w:rsidRDefault="00306CF4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1D7EE0">
              <w:rPr>
                <w:rFonts w:asciiTheme="minorHAnsi" w:hAnsiTheme="minorHAnsi" w:cs="Times New Roman"/>
                <w:i/>
              </w:rPr>
              <w:t>Oct 2009- Feb 2015</w:t>
            </w:r>
          </w:p>
        </w:tc>
        <w:tc>
          <w:tcPr>
            <w:tcW w:w="7797" w:type="dxa"/>
            <w:gridSpan w:val="3"/>
            <w:shd w:val="clear" w:color="auto" w:fill="auto"/>
          </w:tcPr>
          <w:p w:rsidR="00CA5D2C" w:rsidRPr="001D7EE0" w:rsidRDefault="001D7EE0" w:rsidP="001D7EE0">
            <w:pPr>
              <w:spacing w:after="60" w:line="240" w:lineRule="auto"/>
              <w:rPr>
                <w:rFonts w:asciiTheme="minorHAnsi" w:hAnsiTheme="minorHAnsi" w:cs="Times New Roman"/>
                <w:i/>
              </w:rPr>
            </w:pPr>
            <w:r w:rsidRPr="001D7EE0">
              <w:rPr>
                <w:rFonts w:asciiTheme="minorHAnsi" w:hAnsiTheme="minorHAnsi" w:cs="Times New Roman"/>
                <w:i/>
              </w:rPr>
              <w:t xml:space="preserve">  Squad Leader, </w:t>
            </w:r>
            <w:r w:rsidR="00306CF4" w:rsidRPr="001D7EE0">
              <w:rPr>
                <w:rFonts w:asciiTheme="minorHAnsi" w:hAnsiTheme="minorHAnsi" w:cs="Times New Roman"/>
                <w:i/>
              </w:rPr>
              <w:t>United States Army, Ft. Campbell, KY</w:t>
            </w:r>
          </w:p>
          <w:p w:rsidR="00CA5D2C" w:rsidRPr="001D7EE0" w:rsidRDefault="00306CF4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• Led 7 team members through 12 training cycles and over 60 operations in adverse conditions</w:t>
            </w:r>
            <w:r w:rsidR="00912935" w:rsidRPr="001D7EE0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CA5D2C" w:rsidRPr="001D7EE0" w:rsidRDefault="00306CF4" w:rsidP="001D7EE0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 xml:space="preserve">• Maintained for over $12.5 million worth of equipment for a two year period with </w:t>
            </w:r>
            <w:r w:rsidR="00DC5FA3" w:rsidRPr="001D7EE0">
              <w:rPr>
                <w:rFonts w:asciiTheme="minorHAnsi" w:hAnsiTheme="minorHAnsi" w:cs="Times New Roman"/>
                <w:sz w:val="22"/>
                <w:szCs w:val="22"/>
              </w:rPr>
              <w:t xml:space="preserve">    </w:t>
            </w: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zero loss of or damage to equipment</w:t>
            </w:r>
            <w:r w:rsidR="00912935" w:rsidRPr="001D7EE0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  <w:p w:rsidR="00CA5D2C" w:rsidRPr="001D7EE0" w:rsidRDefault="00306CF4" w:rsidP="00561151">
            <w:pPr>
              <w:spacing w:after="60" w:line="240" w:lineRule="auto"/>
              <w:rPr>
                <w:rFonts w:asciiTheme="minorHAnsi" w:hAnsiTheme="minorHAnsi" w:cs="Times New Roman"/>
                <w:sz w:val="22"/>
                <w:szCs w:val="22"/>
              </w:rPr>
            </w:pP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 xml:space="preserve">• Collected, analyzed, </w:t>
            </w:r>
            <w:r w:rsidR="00561151">
              <w:rPr>
                <w:rFonts w:asciiTheme="minorHAnsi" w:hAnsiTheme="minorHAnsi" w:cs="Times New Roman"/>
                <w:sz w:val="22"/>
                <w:szCs w:val="22"/>
              </w:rPr>
              <w:t>refined</w:t>
            </w: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>, and</w:t>
            </w:r>
            <w:r w:rsidR="00561151">
              <w:rPr>
                <w:rFonts w:asciiTheme="minorHAnsi" w:hAnsiTheme="minorHAnsi" w:cs="Times New Roman"/>
                <w:sz w:val="22"/>
                <w:szCs w:val="22"/>
              </w:rPr>
              <w:t xml:space="preserve"> briefed</w:t>
            </w:r>
            <w:r w:rsidRPr="001D7EE0">
              <w:rPr>
                <w:rFonts w:asciiTheme="minorHAnsi" w:hAnsiTheme="minorHAnsi" w:cs="Times New Roman"/>
                <w:sz w:val="22"/>
                <w:szCs w:val="22"/>
              </w:rPr>
              <w:t xml:space="preserve"> intelligence summaries to senior leaders ranging from Captain to Brigadier General</w:t>
            </w:r>
            <w:r w:rsidR="00912935" w:rsidRPr="001D7EE0">
              <w:rPr>
                <w:rFonts w:asciiTheme="minorHAnsi" w:hAnsiTheme="minorHAnsi" w:cs="Times New Roman"/>
                <w:sz w:val="22"/>
                <w:szCs w:val="22"/>
              </w:rPr>
              <w:t>.</w:t>
            </w:r>
          </w:p>
        </w:tc>
      </w:tr>
    </w:tbl>
    <w:p w:rsidR="00CA5D2C" w:rsidRDefault="00CA5D2C" w:rsidP="00561151">
      <w:pPr>
        <w:pStyle w:val="Heading1"/>
        <w:numPr>
          <w:ilvl w:val="0"/>
          <w:numId w:val="0"/>
        </w:numPr>
      </w:pPr>
    </w:p>
    <w:sectPr w:rsidR="00CA5D2C" w:rsidSect="00912935">
      <w:headerReference w:type="default" r:id="rId9"/>
      <w:pgSz w:w="12240" w:h="15840"/>
      <w:pgMar w:top="1872" w:right="1440" w:bottom="1152" w:left="1440" w:header="432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970" w:rsidRDefault="00EF6970">
      <w:pPr>
        <w:spacing w:after="0" w:line="240" w:lineRule="auto"/>
      </w:pPr>
      <w:r>
        <w:separator/>
      </w:r>
    </w:p>
  </w:endnote>
  <w:endnote w:type="continuationSeparator" w:id="0">
    <w:p w:rsidR="00EF6970" w:rsidRDefault="00EF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Vesper Libre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970" w:rsidRDefault="00EF6970">
      <w:pPr>
        <w:spacing w:after="0" w:line="240" w:lineRule="auto"/>
      </w:pPr>
      <w:r>
        <w:separator/>
      </w:r>
    </w:p>
  </w:footnote>
  <w:footnote w:type="continuationSeparator" w:id="0">
    <w:p w:rsidR="00EF6970" w:rsidRDefault="00EF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D2C" w:rsidRPr="004A7970" w:rsidRDefault="00306CF4">
    <w:pPr>
      <w:pStyle w:val="Header"/>
      <w:jc w:val="center"/>
      <w:rPr>
        <w:rFonts w:asciiTheme="majorHAnsi" w:hAnsiTheme="majorHAnsi" w:cs="Times New Roman"/>
        <w:color w:val="0070C0"/>
        <w:sz w:val="36"/>
        <w:szCs w:val="36"/>
      </w:rPr>
    </w:pPr>
    <w:r w:rsidRPr="004A7970">
      <w:rPr>
        <w:rFonts w:asciiTheme="majorHAnsi" w:hAnsiTheme="majorHAnsi" w:cs="Times New Roman"/>
        <w:color w:val="0070C0"/>
        <w:sz w:val="36"/>
        <w:szCs w:val="36"/>
      </w:rPr>
      <w:t>R</w:t>
    </w:r>
    <w:r w:rsidR="004755E3" w:rsidRPr="004A7970">
      <w:rPr>
        <w:rFonts w:asciiTheme="majorHAnsi" w:hAnsiTheme="majorHAnsi" w:cs="Times New Roman"/>
        <w:color w:val="0070C0"/>
        <w:sz w:val="36"/>
        <w:szCs w:val="36"/>
      </w:rPr>
      <w:t>ichard</w:t>
    </w:r>
    <w:r w:rsidRPr="004A7970">
      <w:rPr>
        <w:rFonts w:asciiTheme="majorHAnsi" w:hAnsiTheme="majorHAnsi" w:cs="Times New Roman"/>
        <w:color w:val="0070C0"/>
        <w:sz w:val="36"/>
        <w:szCs w:val="36"/>
      </w:rPr>
      <w:t xml:space="preserve"> Davis</w:t>
    </w:r>
  </w:p>
  <w:p w:rsidR="001D7EE0" w:rsidRPr="009A021B" w:rsidRDefault="001D7EE0">
    <w:pPr>
      <w:pStyle w:val="Header"/>
      <w:jc w:val="center"/>
      <w:rPr>
        <w:i/>
        <w:sz w:val="28"/>
        <w:szCs w:val="28"/>
      </w:rPr>
    </w:pPr>
  </w:p>
  <w:p w:rsidR="00CA5D2C" w:rsidRPr="009A021B" w:rsidRDefault="00C02B7C">
    <w:pPr>
      <w:pStyle w:val="Header"/>
      <w:jc w:val="center"/>
      <w:rPr>
        <w:rFonts w:asciiTheme="minorHAnsi" w:hAnsiTheme="minorHAnsi" w:cs="Times New Roman"/>
        <w:i/>
        <w:sz w:val="22"/>
        <w:szCs w:val="22"/>
      </w:rPr>
    </w:pPr>
    <w:r w:rsidRPr="009A021B">
      <w:rPr>
        <w:rFonts w:asciiTheme="minorHAnsi" w:hAnsiTheme="minorHAnsi" w:cs="Times New Roman"/>
        <w:i/>
        <w:sz w:val="22"/>
        <w:szCs w:val="22"/>
      </w:rPr>
      <w:t xml:space="preserve">Mobile: </w:t>
    </w:r>
    <w:r w:rsidR="00561151">
      <w:rPr>
        <w:rFonts w:asciiTheme="minorHAnsi" w:hAnsiTheme="minorHAnsi" w:cs="Times New Roman"/>
        <w:i/>
        <w:sz w:val="22"/>
        <w:szCs w:val="22"/>
      </w:rPr>
      <w:t>210-744-9976</w:t>
    </w:r>
  </w:p>
  <w:p w:rsidR="00CA5D2C" w:rsidRPr="009A021B" w:rsidRDefault="00306CF4">
    <w:pPr>
      <w:jc w:val="center"/>
      <w:rPr>
        <w:rFonts w:asciiTheme="minorHAnsi" w:hAnsiTheme="minorHAnsi" w:cs="Times New Roman"/>
        <w:i/>
        <w:sz w:val="22"/>
        <w:szCs w:val="22"/>
      </w:rPr>
    </w:pPr>
    <w:r w:rsidRPr="009A021B">
      <w:rPr>
        <w:rFonts w:asciiTheme="minorHAnsi" w:hAnsiTheme="minorHAnsi" w:cs="Times New Roman"/>
        <w:i/>
        <w:sz w:val="22"/>
        <w:szCs w:val="22"/>
      </w:rPr>
      <w:t>richardvincentdavis@gmail.com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6DE8"/>
    <w:multiLevelType w:val="multilevel"/>
    <w:tmpl w:val="538208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F6423A"/>
    <w:multiLevelType w:val="multilevel"/>
    <w:tmpl w:val="CD9EB0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5D2C"/>
    <w:rsid w:val="000325C3"/>
    <w:rsid w:val="001D7EE0"/>
    <w:rsid w:val="00306CF4"/>
    <w:rsid w:val="004755E3"/>
    <w:rsid w:val="004A7970"/>
    <w:rsid w:val="00561151"/>
    <w:rsid w:val="005E1BB4"/>
    <w:rsid w:val="00912935"/>
    <w:rsid w:val="009A021B"/>
    <w:rsid w:val="009A7A81"/>
    <w:rsid w:val="00A50FB6"/>
    <w:rsid w:val="00B150E5"/>
    <w:rsid w:val="00C02B7C"/>
    <w:rsid w:val="00C30142"/>
    <w:rsid w:val="00CA5D2C"/>
    <w:rsid w:val="00D348B2"/>
    <w:rsid w:val="00DC5FA3"/>
    <w:rsid w:val="00EF6970"/>
    <w:rsid w:val="00F0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  <w15:docId w15:val="{F50A6BE3-E83E-41A9-9567-118B3738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Vesper Libre"/>
        <w:sz w:val="24"/>
        <w:szCs w:val="24"/>
        <w:lang w:val="en-US" w:eastAsia="zh-CN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DejaVu Sans" w:hAnsi="Calibri Light" w:cs="Vesper Libre"/>
      <w:color w:val="2E74B5"/>
      <w:sz w:val="32"/>
      <w:szCs w:val="32"/>
    </w:rPr>
  </w:style>
  <w:style w:type="character" w:customStyle="1" w:styleId="FooterChar">
    <w:name w:val="Footer Char"/>
    <w:basedOn w:val="DefaultParagraphFont"/>
    <w:qFormat/>
  </w:style>
  <w:style w:type="character" w:customStyle="1" w:styleId="HeaderChar">
    <w:name w:val="Header Char"/>
    <w:basedOn w:val="DefaultParagraphFon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A7A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93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bygems.org/profiles/d3d1r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d1r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Davis, Richard V.</cp:lastModifiedBy>
  <cp:revision>13</cp:revision>
  <cp:lastPrinted>2015-12-05T07:53:00Z</cp:lastPrinted>
  <dcterms:created xsi:type="dcterms:W3CDTF">2015-11-06T08:28:00Z</dcterms:created>
  <dcterms:modified xsi:type="dcterms:W3CDTF">2016-11-07T18:03:00Z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 Federal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