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0F6FC6"/>
        </w:tblBorders>
        <w:tblLook w:val="00A0" w:firstRow="1" w:lastRow="0" w:firstColumn="1" w:lastColumn="0" w:noHBand="0" w:noVBand="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00170B34">
              <w:rPr>
                <w:rFonts w:ascii="Calibri" w:hAnsi="Calibri"/>
                <w:sz w:val="80"/>
                <w:szCs w:val="80"/>
              </w:rPr>
              <w:t xml:space="preserve">  Google </w:t>
            </w:r>
            <w:r w:rsidR="005E4FAC">
              <w:rPr>
                <w:rFonts w:ascii="Calibri" w:hAnsi="Calibri"/>
                <w:sz w:val="80"/>
                <w:szCs w:val="80"/>
              </w:rPr>
              <w:t>Services</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r w:rsidR="003737AF">
              <w:fldChar w:fldCharType="begin"/>
            </w:r>
            <w:r w:rsidR="003737AF">
              <w:instrText xml:space="preserve"> TIME \@ "dd.MM.yyyy" </w:instrText>
            </w:r>
            <w:r w:rsidR="003737AF">
              <w:fldChar w:fldCharType="separate"/>
            </w:r>
            <w:r w:rsidR="004E06AD">
              <w:rPr>
                <w:noProof/>
              </w:rPr>
              <w:t>28.07.2015</w:t>
            </w:r>
            <w:r w:rsidR="003737AF">
              <w:rPr>
                <w:noProof/>
              </w:rPr>
              <w:fldChar w:fldCharType="end"/>
            </w:r>
            <w:r w:rsidRPr="00BC7260">
              <w:t xml:space="preserve"> </w:t>
            </w:r>
            <w:r w:rsidRPr="00BC7260">
              <w:br/>
              <w:t xml:space="preserve">Modulversion: </w:t>
            </w:r>
            <w:r w:rsidR="00EF00B1">
              <w:t>3.</w:t>
            </w:r>
            <w:r w:rsidR="005E4FAC">
              <w:t>3</w:t>
            </w:r>
            <w:r w:rsidR="00321184">
              <w:t>.</w:t>
            </w:r>
            <w:r w:rsidR="001A63DC">
              <w:t>2</w:t>
            </w:r>
            <w:r w:rsidR="00321184">
              <w:t>.</w:t>
            </w:r>
            <w:r w:rsidR="001A63DC">
              <w:t>0</w:t>
            </w:r>
          </w:p>
          <w:p w:rsidR="00567AE0" w:rsidRPr="00BC7260" w:rsidRDefault="00567AE0" w:rsidP="00501C7F">
            <w:pPr>
              <w:pStyle w:val="KeinLeerraum"/>
            </w:pPr>
            <w:r>
              <w:t xml:space="preserve">Bearbeiter: </w:t>
            </w:r>
            <w:r w:rsidR="00501C7F">
              <w:t>RE</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8"/>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425866025"/>
      <w:r>
        <w:lastRenderedPageBreak/>
        <w:t>Inhalt</w:t>
      </w:r>
      <w:bookmarkEnd w:id="0"/>
    </w:p>
    <w:p w:rsidR="003D2301" w:rsidRDefault="001054A0">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425866025" w:history="1">
        <w:r w:rsidR="003D2301" w:rsidRPr="002B78DF">
          <w:rPr>
            <w:rStyle w:val="Hyperlink"/>
            <w:noProof/>
          </w:rPr>
          <w:t>Inhalt</w:t>
        </w:r>
        <w:r w:rsidR="003D2301">
          <w:rPr>
            <w:noProof/>
            <w:webHidden/>
          </w:rPr>
          <w:tab/>
        </w:r>
        <w:r w:rsidR="003D2301">
          <w:rPr>
            <w:noProof/>
            <w:webHidden/>
          </w:rPr>
          <w:fldChar w:fldCharType="begin"/>
        </w:r>
        <w:r w:rsidR="003D2301">
          <w:rPr>
            <w:noProof/>
            <w:webHidden/>
          </w:rPr>
          <w:instrText xml:space="preserve"> PAGEREF _Toc425866025 \h </w:instrText>
        </w:r>
        <w:r w:rsidR="003D2301">
          <w:rPr>
            <w:noProof/>
            <w:webHidden/>
          </w:rPr>
        </w:r>
        <w:r w:rsidR="003D2301">
          <w:rPr>
            <w:noProof/>
            <w:webHidden/>
          </w:rPr>
          <w:fldChar w:fldCharType="separate"/>
        </w:r>
        <w:r w:rsidR="004E06AD">
          <w:rPr>
            <w:noProof/>
            <w:webHidden/>
          </w:rPr>
          <w:t>2</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26" w:history="1">
        <w:r w:rsidR="003D2301" w:rsidRPr="002B78DF">
          <w:rPr>
            <w:rStyle w:val="Hyperlink"/>
            <w:noProof/>
          </w:rPr>
          <w:t>Konventionen</w:t>
        </w:r>
        <w:r w:rsidR="003D2301">
          <w:rPr>
            <w:noProof/>
            <w:webHidden/>
          </w:rPr>
          <w:tab/>
        </w:r>
        <w:r w:rsidR="003D2301">
          <w:rPr>
            <w:noProof/>
            <w:webHidden/>
          </w:rPr>
          <w:fldChar w:fldCharType="begin"/>
        </w:r>
        <w:r w:rsidR="003D2301">
          <w:rPr>
            <w:noProof/>
            <w:webHidden/>
          </w:rPr>
          <w:instrText xml:space="preserve"> PAGEREF _Toc425866026 \h </w:instrText>
        </w:r>
        <w:r w:rsidR="003D2301">
          <w:rPr>
            <w:noProof/>
            <w:webHidden/>
          </w:rPr>
        </w:r>
        <w:r w:rsidR="003D2301">
          <w:rPr>
            <w:noProof/>
            <w:webHidden/>
          </w:rPr>
          <w:fldChar w:fldCharType="separate"/>
        </w:r>
        <w:r w:rsidR="004E06AD">
          <w:rPr>
            <w:noProof/>
            <w:webHidden/>
          </w:rPr>
          <w:t>3</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27" w:history="1">
        <w:r w:rsidR="003D2301" w:rsidRPr="002B78DF">
          <w:rPr>
            <w:rStyle w:val="Hyperlink"/>
            <w:noProof/>
          </w:rPr>
          <w:t>Mindestanforderungen</w:t>
        </w:r>
        <w:r w:rsidR="003D2301">
          <w:rPr>
            <w:noProof/>
            <w:webHidden/>
          </w:rPr>
          <w:tab/>
        </w:r>
        <w:r w:rsidR="003D2301">
          <w:rPr>
            <w:noProof/>
            <w:webHidden/>
          </w:rPr>
          <w:fldChar w:fldCharType="begin"/>
        </w:r>
        <w:r w:rsidR="003D2301">
          <w:rPr>
            <w:noProof/>
            <w:webHidden/>
          </w:rPr>
          <w:instrText xml:space="preserve"> PAGEREF _Toc425866027 \h </w:instrText>
        </w:r>
        <w:r w:rsidR="003D2301">
          <w:rPr>
            <w:noProof/>
            <w:webHidden/>
          </w:rPr>
        </w:r>
        <w:r w:rsidR="003D2301">
          <w:rPr>
            <w:noProof/>
            <w:webHidden/>
          </w:rPr>
          <w:fldChar w:fldCharType="separate"/>
        </w:r>
        <w:r w:rsidR="004E06AD">
          <w:rPr>
            <w:noProof/>
            <w:webHidden/>
          </w:rPr>
          <w:t>4</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28" w:history="1">
        <w:r w:rsidR="003D2301" w:rsidRPr="002B78DF">
          <w:rPr>
            <w:rStyle w:val="Hyperlink"/>
            <w:noProof/>
          </w:rPr>
          <w:t>Vorbereitung</w:t>
        </w:r>
        <w:r w:rsidR="003D2301">
          <w:rPr>
            <w:noProof/>
            <w:webHidden/>
          </w:rPr>
          <w:tab/>
        </w:r>
        <w:r w:rsidR="003D2301">
          <w:rPr>
            <w:noProof/>
            <w:webHidden/>
          </w:rPr>
          <w:fldChar w:fldCharType="begin"/>
        </w:r>
        <w:r w:rsidR="003D2301">
          <w:rPr>
            <w:noProof/>
            <w:webHidden/>
          </w:rPr>
          <w:instrText xml:space="preserve"> PAGEREF _Toc425866028 \h </w:instrText>
        </w:r>
        <w:r w:rsidR="003D2301">
          <w:rPr>
            <w:noProof/>
            <w:webHidden/>
          </w:rPr>
        </w:r>
        <w:r w:rsidR="003D2301">
          <w:rPr>
            <w:noProof/>
            <w:webHidden/>
          </w:rPr>
          <w:fldChar w:fldCharType="separate"/>
        </w:r>
        <w:r w:rsidR="004E06AD">
          <w:rPr>
            <w:noProof/>
            <w:webHidden/>
          </w:rPr>
          <w:t>5</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29" w:history="1">
        <w:r w:rsidR="003D2301" w:rsidRPr="002B78DF">
          <w:rPr>
            <w:rStyle w:val="Hyperlink"/>
            <w:noProof/>
          </w:rPr>
          <w:t>Anforderungsprüfung</w:t>
        </w:r>
        <w:r w:rsidR="003D2301">
          <w:rPr>
            <w:noProof/>
            <w:webHidden/>
          </w:rPr>
          <w:tab/>
        </w:r>
        <w:r w:rsidR="003D2301">
          <w:rPr>
            <w:noProof/>
            <w:webHidden/>
          </w:rPr>
          <w:fldChar w:fldCharType="begin"/>
        </w:r>
        <w:r w:rsidR="003D2301">
          <w:rPr>
            <w:noProof/>
            <w:webHidden/>
          </w:rPr>
          <w:instrText xml:space="preserve"> PAGEREF _Toc425866029 \h </w:instrText>
        </w:r>
        <w:r w:rsidR="003D2301">
          <w:rPr>
            <w:noProof/>
            <w:webHidden/>
          </w:rPr>
        </w:r>
        <w:r w:rsidR="003D2301">
          <w:rPr>
            <w:noProof/>
            <w:webHidden/>
          </w:rPr>
          <w:fldChar w:fldCharType="separate"/>
        </w:r>
        <w:r w:rsidR="004E06AD">
          <w:rPr>
            <w:noProof/>
            <w:webHidden/>
          </w:rPr>
          <w:t>6</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30" w:history="1">
        <w:r w:rsidR="003D2301" w:rsidRPr="002B78DF">
          <w:rPr>
            <w:rStyle w:val="Hyperlink"/>
            <w:noProof/>
          </w:rPr>
          <w:t>Neuinstallation</w:t>
        </w:r>
        <w:r w:rsidR="003D2301">
          <w:rPr>
            <w:noProof/>
            <w:webHidden/>
          </w:rPr>
          <w:tab/>
        </w:r>
        <w:r w:rsidR="003D2301">
          <w:rPr>
            <w:noProof/>
            <w:webHidden/>
          </w:rPr>
          <w:fldChar w:fldCharType="begin"/>
        </w:r>
        <w:r w:rsidR="003D2301">
          <w:rPr>
            <w:noProof/>
            <w:webHidden/>
          </w:rPr>
          <w:instrText xml:space="preserve"> PAGEREF _Toc425866030 \h </w:instrText>
        </w:r>
        <w:r w:rsidR="003D2301">
          <w:rPr>
            <w:noProof/>
            <w:webHidden/>
          </w:rPr>
        </w:r>
        <w:r w:rsidR="003D2301">
          <w:rPr>
            <w:noProof/>
            <w:webHidden/>
          </w:rPr>
          <w:fldChar w:fldCharType="separate"/>
        </w:r>
        <w:r w:rsidR="004E06AD">
          <w:rPr>
            <w:noProof/>
            <w:webHidden/>
          </w:rPr>
          <w:t>7</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1" w:history="1">
        <w:r w:rsidR="003D2301" w:rsidRPr="002B78DF">
          <w:rPr>
            <w:rStyle w:val="Hyperlink"/>
            <w:noProof/>
          </w:rPr>
          <w:t>1.</w:t>
        </w:r>
        <w:r w:rsidR="003D2301">
          <w:rPr>
            <w:rFonts w:asciiTheme="minorHAnsi" w:eastAsiaTheme="minorEastAsia" w:hAnsiTheme="minorHAnsi" w:cstheme="minorBidi"/>
            <w:noProof/>
            <w:lang w:eastAsia="de-DE"/>
          </w:rPr>
          <w:tab/>
        </w:r>
        <w:r w:rsidR="003D2301" w:rsidRPr="002B78DF">
          <w:rPr>
            <w:rStyle w:val="Hyperlink"/>
            <w:noProof/>
          </w:rPr>
          <w:t>Dateien kopieren</w:t>
        </w:r>
        <w:r w:rsidR="003D2301">
          <w:rPr>
            <w:noProof/>
            <w:webHidden/>
          </w:rPr>
          <w:tab/>
        </w:r>
        <w:r w:rsidR="003D2301">
          <w:rPr>
            <w:noProof/>
            <w:webHidden/>
          </w:rPr>
          <w:fldChar w:fldCharType="begin"/>
        </w:r>
        <w:r w:rsidR="003D2301">
          <w:rPr>
            <w:noProof/>
            <w:webHidden/>
          </w:rPr>
          <w:instrText xml:space="preserve"> PAGEREF _Toc425866031 \h </w:instrText>
        </w:r>
        <w:r w:rsidR="003D2301">
          <w:rPr>
            <w:noProof/>
            <w:webHidden/>
          </w:rPr>
        </w:r>
        <w:r w:rsidR="003D2301">
          <w:rPr>
            <w:noProof/>
            <w:webHidden/>
          </w:rPr>
          <w:fldChar w:fldCharType="separate"/>
        </w:r>
        <w:r w:rsidR="004E06AD">
          <w:rPr>
            <w:noProof/>
            <w:webHidden/>
          </w:rPr>
          <w:t>7</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2" w:history="1">
        <w:r w:rsidR="003D2301" w:rsidRPr="002B78DF">
          <w:rPr>
            <w:rStyle w:val="Hyperlink"/>
            <w:noProof/>
          </w:rPr>
          <w:t>2.</w:t>
        </w:r>
        <w:r w:rsidR="003D2301">
          <w:rPr>
            <w:rFonts w:asciiTheme="minorHAnsi" w:eastAsiaTheme="minorEastAsia" w:hAnsiTheme="minorHAnsi" w:cstheme="minorBidi"/>
            <w:noProof/>
            <w:lang w:eastAsia="de-DE"/>
          </w:rPr>
          <w:tab/>
        </w:r>
        <w:r w:rsidR="003D2301" w:rsidRPr="002B78DF">
          <w:rPr>
            <w:rStyle w:val="Hyperlink"/>
            <w:noProof/>
          </w:rPr>
          <w:t>Dateien anpassen</w:t>
        </w:r>
        <w:r w:rsidR="003D2301">
          <w:rPr>
            <w:noProof/>
            <w:webHidden/>
          </w:rPr>
          <w:tab/>
        </w:r>
        <w:r w:rsidR="003D2301">
          <w:rPr>
            <w:noProof/>
            <w:webHidden/>
          </w:rPr>
          <w:fldChar w:fldCharType="begin"/>
        </w:r>
        <w:r w:rsidR="003D2301">
          <w:rPr>
            <w:noProof/>
            <w:webHidden/>
          </w:rPr>
          <w:instrText xml:space="preserve"> PAGEREF _Toc425866032 \h </w:instrText>
        </w:r>
        <w:r w:rsidR="003D2301">
          <w:rPr>
            <w:noProof/>
            <w:webHidden/>
          </w:rPr>
        </w:r>
        <w:r w:rsidR="003D2301">
          <w:rPr>
            <w:noProof/>
            <w:webHidden/>
          </w:rPr>
          <w:fldChar w:fldCharType="separate"/>
        </w:r>
        <w:r w:rsidR="004E06AD">
          <w:rPr>
            <w:noProof/>
            <w:webHidden/>
          </w:rPr>
          <w:t>7</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3" w:history="1">
        <w:r w:rsidR="003D2301" w:rsidRPr="002B78DF">
          <w:rPr>
            <w:rStyle w:val="Hyperlink"/>
            <w:noProof/>
          </w:rPr>
          <w:t>3.</w:t>
        </w:r>
        <w:r w:rsidR="003D2301">
          <w:rPr>
            <w:rFonts w:asciiTheme="minorHAnsi" w:eastAsiaTheme="minorEastAsia" w:hAnsiTheme="minorHAnsi" w:cstheme="minorBidi"/>
            <w:noProof/>
            <w:lang w:eastAsia="de-DE"/>
          </w:rPr>
          <w:tab/>
        </w:r>
        <w:r w:rsidR="003D2301" w:rsidRPr="002B78DF">
          <w:rPr>
            <w:rStyle w:val="Hyperlink"/>
            <w:noProof/>
          </w:rPr>
          <w:t>Verwendung eigener Themes</w:t>
        </w:r>
        <w:r w:rsidR="003D2301">
          <w:rPr>
            <w:noProof/>
            <w:webHidden/>
          </w:rPr>
          <w:tab/>
        </w:r>
        <w:r w:rsidR="003D2301">
          <w:rPr>
            <w:noProof/>
            <w:webHidden/>
          </w:rPr>
          <w:fldChar w:fldCharType="begin"/>
        </w:r>
        <w:r w:rsidR="003D2301">
          <w:rPr>
            <w:noProof/>
            <w:webHidden/>
          </w:rPr>
          <w:instrText xml:space="preserve"> PAGEREF _Toc425866033 \h </w:instrText>
        </w:r>
        <w:r w:rsidR="003D2301">
          <w:rPr>
            <w:noProof/>
            <w:webHidden/>
          </w:rPr>
        </w:r>
        <w:r w:rsidR="003D2301">
          <w:rPr>
            <w:noProof/>
            <w:webHidden/>
          </w:rPr>
          <w:fldChar w:fldCharType="separate"/>
        </w:r>
        <w:r w:rsidR="004E06AD">
          <w:rPr>
            <w:noProof/>
            <w:webHidden/>
          </w:rPr>
          <w:t>7</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4" w:history="1">
        <w:r w:rsidR="003D2301" w:rsidRPr="002B78DF">
          <w:rPr>
            <w:rStyle w:val="Hyperlink"/>
            <w:noProof/>
          </w:rPr>
          <w:t>4.</w:t>
        </w:r>
        <w:r w:rsidR="003D2301">
          <w:rPr>
            <w:rFonts w:asciiTheme="minorHAnsi" w:eastAsiaTheme="minorEastAsia" w:hAnsiTheme="minorHAnsi" w:cstheme="minorBidi"/>
            <w:noProof/>
            <w:lang w:eastAsia="de-DE"/>
          </w:rPr>
          <w:tab/>
        </w:r>
        <w:r w:rsidR="003D2301" w:rsidRPr="002B78DF">
          <w:rPr>
            <w:rStyle w:val="Hyperlink"/>
            <w:noProof/>
          </w:rPr>
          <w:t>Providerspezifische Installation</w:t>
        </w:r>
        <w:r w:rsidR="003D2301">
          <w:rPr>
            <w:noProof/>
            <w:webHidden/>
          </w:rPr>
          <w:tab/>
        </w:r>
        <w:r w:rsidR="003D2301">
          <w:rPr>
            <w:noProof/>
            <w:webHidden/>
          </w:rPr>
          <w:fldChar w:fldCharType="begin"/>
        </w:r>
        <w:r w:rsidR="003D2301">
          <w:rPr>
            <w:noProof/>
            <w:webHidden/>
          </w:rPr>
          <w:instrText xml:space="preserve"> PAGEREF _Toc425866034 \h </w:instrText>
        </w:r>
        <w:r w:rsidR="003D2301">
          <w:rPr>
            <w:noProof/>
            <w:webHidden/>
          </w:rPr>
        </w:r>
        <w:r w:rsidR="003D2301">
          <w:rPr>
            <w:noProof/>
            <w:webHidden/>
          </w:rPr>
          <w:fldChar w:fldCharType="separate"/>
        </w:r>
        <w:r w:rsidR="004E06AD">
          <w:rPr>
            <w:noProof/>
            <w:webHidden/>
          </w:rPr>
          <w:t>7</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5" w:history="1">
        <w:r w:rsidR="003D2301" w:rsidRPr="002B78DF">
          <w:rPr>
            <w:rStyle w:val="Hyperlink"/>
            <w:noProof/>
          </w:rPr>
          <w:t>5.</w:t>
        </w:r>
        <w:r w:rsidR="003D2301">
          <w:rPr>
            <w:rFonts w:asciiTheme="minorHAnsi" w:eastAsiaTheme="minorEastAsia" w:hAnsiTheme="minorHAnsi" w:cstheme="minorBidi"/>
            <w:noProof/>
            <w:lang w:eastAsia="de-DE"/>
          </w:rPr>
          <w:tab/>
        </w:r>
        <w:r w:rsidR="003D2301" w:rsidRPr="002B78DF">
          <w:rPr>
            <w:rStyle w:val="Hyperlink"/>
            <w:noProof/>
          </w:rPr>
          <w:t>Modul im Shop aktivieren</w:t>
        </w:r>
        <w:r w:rsidR="003D2301">
          <w:rPr>
            <w:noProof/>
            <w:webHidden/>
          </w:rPr>
          <w:tab/>
        </w:r>
        <w:r w:rsidR="003D2301">
          <w:rPr>
            <w:noProof/>
            <w:webHidden/>
          </w:rPr>
          <w:fldChar w:fldCharType="begin"/>
        </w:r>
        <w:r w:rsidR="003D2301">
          <w:rPr>
            <w:noProof/>
            <w:webHidden/>
          </w:rPr>
          <w:instrText xml:space="preserve"> PAGEREF _Toc425866035 \h </w:instrText>
        </w:r>
        <w:r w:rsidR="003D2301">
          <w:rPr>
            <w:noProof/>
            <w:webHidden/>
          </w:rPr>
        </w:r>
        <w:r w:rsidR="003D2301">
          <w:rPr>
            <w:noProof/>
            <w:webHidden/>
          </w:rPr>
          <w:fldChar w:fldCharType="separate"/>
        </w:r>
        <w:r w:rsidR="004E06AD">
          <w:rPr>
            <w:noProof/>
            <w:webHidden/>
          </w:rPr>
          <w:t>7</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6" w:history="1">
        <w:r w:rsidR="003D2301" w:rsidRPr="002B78DF">
          <w:rPr>
            <w:rStyle w:val="Hyperlink"/>
            <w:noProof/>
          </w:rPr>
          <w:t>6.</w:t>
        </w:r>
        <w:r w:rsidR="003D2301">
          <w:rPr>
            <w:rFonts w:asciiTheme="minorHAnsi" w:eastAsiaTheme="minorEastAsia" w:hAnsiTheme="minorHAnsi" w:cstheme="minorBidi"/>
            <w:noProof/>
            <w:lang w:eastAsia="de-DE"/>
          </w:rPr>
          <w:tab/>
        </w:r>
        <w:r w:rsidR="003D2301" w:rsidRPr="002B78DF">
          <w:rPr>
            <w:rStyle w:val="Hyperlink"/>
            <w:noProof/>
          </w:rPr>
          <w:t>Shopanpassungen installieren</w:t>
        </w:r>
        <w:r w:rsidR="003D2301">
          <w:rPr>
            <w:noProof/>
            <w:webHidden/>
          </w:rPr>
          <w:tab/>
        </w:r>
        <w:r w:rsidR="003D2301">
          <w:rPr>
            <w:noProof/>
            <w:webHidden/>
          </w:rPr>
          <w:fldChar w:fldCharType="begin"/>
        </w:r>
        <w:r w:rsidR="003D2301">
          <w:rPr>
            <w:noProof/>
            <w:webHidden/>
          </w:rPr>
          <w:instrText xml:space="preserve"> PAGEREF _Toc425866036 \h </w:instrText>
        </w:r>
        <w:r w:rsidR="003D2301">
          <w:rPr>
            <w:noProof/>
            <w:webHidden/>
          </w:rPr>
        </w:r>
        <w:r w:rsidR="003D2301">
          <w:rPr>
            <w:noProof/>
            <w:webHidden/>
          </w:rPr>
          <w:fldChar w:fldCharType="separate"/>
        </w:r>
        <w:r w:rsidR="004E06AD">
          <w:rPr>
            <w:noProof/>
            <w:webHidden/>
          </w:rPr>
          <w:t>8</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7" w:history="1">
        <w:r w:rsidR="003D2301" w:rsidRPr="002B78DF">
          <w:rPr>
            <w:rStyle w:val="Hyperlink"/>
            <w:noProof/>
          </w:rPr>
          <w:t>7.</w:t>
        </w:r>
        <w:r w:rsidR="003D2301">
          <w:rPr>
            <w:rFonts w:asciiTheme="minorHAnsi" w:eastAsiaTheme="minorEastAsia" w:hAnsiTheme="minorHAnsi" w:cstheme="minorBidi"/>
            <w:noProof/>
            <w:lang w:eastAsia="de-DE"/>
          </w:rPr>
          <w:tab/>
        </w:r>
        <w:r w:rsidR="003D2301" w:rsidRPr="002B78DF">
          <w:rPr>
            <w:rStyle w:val="Hyperlink"/>
            <w:noProof/>
          </w:rPr>
          <w:t>TMP-Ordner leeren</w:t>
        </w:r>
        <w:r w:rsidR="003D2301">
          <w:rPr>
            <w:noProof/>
            <w:webHidden/>
          </w:rPr>
          <w:tab/>
        </w:r>
        <w:r w:rsidR="003D2301">
          <w:rPr>
            <w:noProof/>
            <w:webHidden/>
          </w:rPr>
          <w:fldChar w:fldCharType="begin"/>
        </w:r>
        <w:r w:rsidR="003D2301">
          <w:rPr>
            <w:noProof/>
            <w:webHidden/>
          </w:rPr>
          <w:instrText xml:space="preserve"> PAGEREF _Toc425866037 \h </w:instrText>
        </w:r>
        <w:r w:rsidR="003D2301">
          <w:rPr>
            <w:noProof/>
            <w:webHidden/>
          </w:rPr>
        </w:r>
        <w:r w:rsidR="003D2301">
          <w:rPr>
            <w:noProof/>
            <w:webHidden/>
          </w:rPr>
          <w:fldChar w:fldCharType="separate"/>
        </w:r>
        <w:r w:rsidR="004E06AD">
          <w:rPr>
            <w:noProof/>
            <w:webHidden/>
          </w:rPr>
          <w:t>8</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8" w:history="1">
        <w:r w:rsidR="003D2301" w:rsidRPr="002B78DF">
          <w:rPr>
            <w:rStyle w:val="Hyperlink"/>
            <w:noProof/>
          </w:rPr>
          <w:t>8.</w:t>
        </w:r>
        <w:r w:rsidR="003D2301">
          <w:rPr>
            <w:rFonts w:asciiTheme="minorHAnsi" w:eastAsiaTheme="minorEastAsia" w:hAnsiTheme="minorHAnsi" w:cstheme="minorBidi"/>
            <w:noProof/>
            <w:lang w:eastAsia="de-DE"/>
          </w:rPr>
          <w:tab/>
        </w:r>
        <w:r w:rsidR="003D2301" w:rsidRPr="002B78DF">
          <w:rPr>
            <w:rStyle w:val="Hyperlink"/>
            <w:noProof/>
          </w:rPr>
          <w:t>Modul konfigurieren</w:t>
        </w:r>
        <w:r w:rsidR="003D2301">
          <w:rPr>
            <w:noProof/>
            <w:webHidden/>
          </w:rPr>
          <w:tab/>
        </w:r>
        <w:r w:rsidR="003D2301">
          <w:rPr>
            <w:noProof/>
            <w:webHidden/>
          </w:rPr>
          <w:fldChar w:fldCharType="begin"/>
        </w:r>
        <w:r w:rsidR="003D2301">
          <w:rPr>
            <w:noProof/>
            <w:webHidden/>
          </w:rPr>
          <w:instrText xml:space="preserve"> PAGEREF _Toc425866038 \h </w:instrText>
        </w:r>
        <w:r w:rsidR="003D2301">
          <w:rPr>
            <w:noProof/>
            <w:webHidden/>
          </w:rPr>
        </w:r>
        <w:r w:rsidR="003D2301">
          <w:rPr>
            <w:noProof/>
            <w:webHidden/>
          </w:rPr>
          <w:fldChar w:fldCharType="separate"/>
        </w:r>
        <w:r w:rsidR="004E06AD">
          <w:rPr>
            <w:noProof/>
            <w:webHidden/>
          </w:rPr>
          <w:t>8</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39" w:history="1">
        <w:r w:rsidR="003D2301" w:rsidRPr="002B78DF">
          <w:rPr>
            <w:rStyle w:val="Hyperlink"/>
            <w:noProof/>
          </w:rPr>
          <w:t>9.</w:t>
        </w:r>
        <w:r w:rsidR="003D2301">
          <w:rPr>
            <w:rFonts w:asciiTheme="minorHAnsi" w:eastAsiaTheme="minorEastAsia" w:hAnsiTheme="minorHAnsi" w:cstheme="minorBidi"/>
            <w:noProof/>
            <w:lang w:eastAsia="de-DE"/>
          </w:rPr>
          <w:tab/>
        </w:r>
        <w:r w:rsidR="003D2301" w:rsidRPr="002B78DF">
          <w:rPr>
            <w:rStyle w:val="Hyperlink"/>
            <w:noProof/>
          </w:rPr>
          <w:t>Updatefähigkeit</w:t>
        </w:r>
        <w:r w:rsidR="003D2301">
          <w:rPr>
            <w:noProof/>
            <w:webHidden/>
          </w:rPr>
          <w:tab/>
        </w:r>
        <w:r w:rsidR="003D2301">
          <w:rPr>
            <w:noProof/>
            <w:webHidden/>
          </w:rPr>
          <w:fldChar w:fldCharType="begin"/>
        </w:r>
        <w:r w:rsidR="003D2301">
          <w:rPr>
            <w:noProof/>
            <w:webHidden/>
          </w:rPr>
          <w:instrText xml:space="preserve"> PAGEREF _Toc425866039 \h </w:instrText>
        </w:r>
        <w:r w:rsidR="003D2301">
          <w:rPr>
            <w:noProof/>
            <w:webHidden/>
          </w:rPr>
        </w:r>
        <w:r w:rsidR="003D2301">
          <w:rPr>
            <w:noProof/>
            <w:webHidden/>
          </w:rPr>
          <w:fldChar w:fldCharType="separate"/>
        </w:r>
        <w:r w:rsidR="004E06AD">
          <w:rPr>
            <w:noProof/>
            <w:webHidden/>
          </w:rPr>
          <w:t>8</w:t>
        </w:r>
        <w:r w:rsidR="003D2301">
          <w:rPr>
            <w:noProof/>
            <w:webHidden/>
          </w:rPr>
          <w:fldChar w:fldCharType="end"/>
        </w:r>
      </w:hyperlink>
    </w:p>
    <w:p w:rsidR="003D2301" w:rsidRDefault="00755BA7">
      <w:pPr>
        <w:pStyle w:val="Verzeichnis2"/>
        <w:tabs>
          <w:tab w:val="left" w:pos="880"/>
          <w:tab w:val="right" w:leader="dot" w:pos="9062"/>
        </w:tabs>
        <w:rPr>
          <w:rFonts w:asciiTheme="minorHAnsi" w:eastAsiaTheme="minorEastAsia" w:hAnsiTheme="minorHAnsi" w:cstheme="minorBidi"/>
          <w:noProof/>
          <w:lang w:eastAsia="de-DE"/>
        </w:rPr>
      </w:pPr>
      <w:hyperlink w:anchor="_Toc425866040" w:history="1">
        <w:r w:rsidR="003D2301" w:rsidRPr="002B78DF">
          <w:rPr>
            <w:rStyle w:val="Hyperlink"/>
            <w:noProof/>
          </w:rPr>
          <w:t>10.</w:t>
        </w:r>
        <w:r w:rsidR="003D2301">
          <w:rPr>
            <w:rFonts w:asciiTheme="minorHAnsi" w:eastAsiaTheme="minorEastAsia" w:hAnsiTheme="minorHAnsi" w:cstheme="minorBidi"/>
            <w:noProof/>
            <w:lang w:eastAsia="de-DE"/>
          </w:rPr>
          <w:tab/>
        </w:r>
        <w:r w:rsidR="003D2301" w:rsidRPr="002B78DF">
          <w:rPr>
            <w:rStyle w:val="Hyperlink"/>
            <w:noProof/>
          </w:rPr>
          <w:t>Analytics-Konto einrichten</w:t>
        </w:r>
        <w:r w:rsidR="003D2301">
          <w:rPr>
            <w:noProof/>
            <w:webHidden/>
          </w:rPr>
          <w:tab/>
        </w:r>
        <w:r w:rsidR="003D2301">
          <w:rPr>
            <w:noProof/>
            <w:webHidden/>
          </w:rPr>
          <w:fldChar w:fldCharType="begin"/>
        </w:r>
        <w:r w:rsidR="003D2301">
          <w:rPr>
            <w:noProof/>
            <w:webHidden/>
          </w:rPr>
          <w:instrText xml:space="preserve"> PAGEREF _Toc425866040 \h </w:instrText>
        </w:r>
        <w:r w:rsidR="003D2301">
          <w:rPr>
            <w:noProof/>
            <w:webHidden/>
          </w:rPr>
        </w:r>
        <w:r w:rsidR="003D2301">
          <w:rPr>
            <w:noProof/>
            <w:webHidden/>
          </w:rPr>
          <w:fldChar w:fldCharType="separate"/>
        </w:r>
        <w:r w:rsidR="004E06AD">
          <w:rPr>
            <w:noProof/>
            <w:webHidden/>
          </w:rPr>
          <w:t>8</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41" w:history="1">
        <w:r w:rsidR="003D2301" w:rsidRPr="002B78DF">
          <w:rPr>
            <w:rStyle w:val="Hyperlink"/>
            <w:noProof/>
          </w:rPr>
          <w:t>Update</w:t>
        </w:r>
        <w:r w:rsidR="003D2301">
          <w:rPr>
            <w:noProof/>
            <w:webHidden/>
          </w:rPr>
          <w:tab/>
        </w:r>
        <w:r w:rsidR="003D2301">
          <w:rPr>
            <w:noProof/>
            <w:webHidden/>
          </w:rPr>
          <w:fldChar w:fldCharType="begin"/>
        </w:r>
        <w:r w:rsidR="003D2301">
          <w:rPr>
            <w:noProof/>
            <w:webHidden/>
          </w:rPr>
          <w:instrText xml:space="preserve"> PAGEREF _Toc425866041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2" w:history="1">
        <w:r w:rsidR="003D2301" w:rsidRPr="002B78DF">
          <w:rPr>
            <w:rStyle w:val="Hyperlink"/>
            <w:noProof/>
          </w:rPr>
          <w:t>1.</w:t>
        </w:r>
        <w:r w:rsidR="003D2301">
          <w:rPr>
            <w:rFonts w:asciiTheme="minorHAnsi" w:eastAsiaTheme="minorEastAsia" w:hAnsiTheme="minorHAnsi" w:cstheme="minorBidi"/>
            <w:noProof/>
            <w:lang w:eastAsia="de-DE"/>
          </w:rPr>
          <w:tab/>
        </w:r>
        <w:r w:rsidR="003D2301" w:rsidRPr="002B78DF">
          <w:rPr>
            <w:rStyle w:val="Hyperlink"/>
            <w:noProof/>
          </w:rPr>
          <w:t>Connector kontrollieren</w:t>
        </w:r>
        <w:r w:rsidR="003D2301">
          <w:rPr>
            <w:noProof/>
            <w:webHidden/>
          </w:rPr>
          <w:tab/>
        </w:r>
        <w:r w:rsidR="003D2301">
          <w:rPr>
            <w:noProof/>
            <w:webHidden/>
          </w:rPr>
          <w:fldChar w:fldCharType="begin"/>
        </w:r>
        <w:r w:rsidR="003D2301">
          <w:rPr>
            <w:noProof/>
            <w:webHidden/>
          </w:rPr>
          <w:instrText xml:space="preserve"> PAGEREF _Toc425866042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3" w:history="1">
        <w:r w:rsidR="003D2301" w:rsidRPr="002B78DF">
          <w:rPr>
            <w:rStyle w:val="Hyperlink"/>
            <w:noProof/>
          </w:rPr>
          <w:t>2.</w:t>
        </w:r>
        <w:r w:rsidR="003D2301">
          <w:rPr>
            <w:rFonts w:asciiTheme="minorHAnsi" w:eastAsiaTheme="minorEastAsia" w:hAnsiTheme="minorHAnsi" w:cstheme="minorBidi"/>
            <w:noProof/>
            <w:lang w:eastAsia="de-DE"/>
          </w:rPr>
          <w:tab/>
        </w:r>
        <w:r w:rsidR="003D2301" w:rsidRPr="002B78DF">
          <w:rPr>
            <w:rStyle w:val="Hyperlink"/>
            <w:noProof/>
          </w:rPr>
          <w:t>Dateien kopieren</w:t>
        </w:r>
        <w:r w:rsidR="003D2301">
          <w:rPr>
            <w:noProof/>
            <w:webHidden/>
          </w:rPr>
          <w:tab/>
        </w:r>
        <w:r w:rsidR="003D2301">
          <w:rPr>
            <w:noProof/>
            <w:webHidden/>
          </w:rPr>
          <w:fldChar w:fldCharType="begin"/>
        </w:r>
        <w:r w:rsidR="003D2301">
          <w:rPr>
            <w:noProof/>
            <w:webHidden/>
          </w:rPr>
          <w:instrText xml:space="preserve"> PAGEREF _Toc425866043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4" w:history="1">
        <w:r w:rsidR="003D2301" w:rsidRPr="002B78DF">
          <w:rPr>
            <w:rStyle w:val="Hyperlink"/>
            <w:noProof/>
          </w:rPr>
          <w:t>3.</w:t>
        </w:r>
        <w:r w:rsidR="003D2301">
          <w:rPr>
            <w:rFonts w:asciiTheme="minorHAnsi" w:eastAsiaTheme="minorEastAsia" w:hAnsiTheme="minorHAnsi" w:cstheme="minorBidi"/>
            <w:noProof/>
            <w:lang w:eastAsia="de-DE"/>
          </w:rPr>
          <w:tab/>
        </w:r>
        <w:r w:rsidR="003D2301" w:rsidRPr="002B78DF">
          <w:rPr>
            <w:rStyle w:val="Hyperlink"/>
            <w:noProof/>
          </w:rPr>
          <w:t>Angepasste Dateien kontrollieren</w:t>
        </w:r>
        <w:r w:rsidR="003D2301">
          <w:rPr>
            <w:noProof/>
            <w:webHidden/>
          </w:rPr>
          <w:tab/>
        </w:r>
        <w:r w:rsidR="003D2301">
          <w:rPr>
            <w:noProof/>
            <w:webHidden/>
          </w:rPr>
          <w:fldChar w:fldCharType="begin"/>
        </w:r>
        <w:r w:rsidR="003D2301">
          <w:rPr>
            <w:noProof/>
            <w:webHidden/>
          </w:rPr>
          <w:instrText xml:space="preserve"> PAGEREF _Toc425866044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5" w:history="1">
        <w:r w:rsidR="003D2301" w:rsidRPr="002B78DF">
          <w:rPr>
            <w:rStyle w:val="Hyperlink"/>
            <w:noProof/>
          </w:rPr>
          <w:t>4.</w:t>
        </w:r>
        <w:r w:rsidR="003D2301">
          <w:rPr>
            <w:rFonts w:asciiTheme="minorHAnsi" w:eastAsiaTheme="minorEastAsia" w:hAnsiTheme="minorHAnsi" w:cstheme="minorBidi"/>
            <w:noProof/>
            <w:lang w:eastAsia="de-DE"/>
          </w:rPr>
          <w:tab/>
        </w:r>
        <w:r w:rsidR="003D2301" w:rsidRPr="002B78DF">
          <w:rPr>
            <w:rStyle w:val="Hyperlink"/>
            <w:noProof/>
          </w:rPr>
          <w:t>Providerspezifische Installation</w:t>
        </w:r>
        <w:r w:rsidR="003D2301">
          <w:rPr>
            <w:noProof/>
            <w:webHidden/>
          </w:rPr>
          <w:tab/>
        </w:r>
        <w:r w:rsidR="003D2301">
          <w:rPr>
            <w:noProof/>
            <w:webHidden/>
          </w:rPr>
          <w:fldChar w:fldCharType="begin"/>
        </w:r>
        <w:r w:rsidR="003D2301">
          <w:rPr>
            <w:noProof/>
            <w:webHidden/>
          </w:rPr>
          <w:instrText xml:space="preserve"> PAGEREF _Toc425866045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6" w:history="1">
        <w:r w:rsidR="003D2301" w:rsidRPr="002B78DF">
          <w:rPr>
            <w:rStyle w:val="Hyperlink"/>
            <w:noProof/>
          </w:rPr>
          <w:t>5.</w:t>
        </w:r>
        <w:r w:rsidR="003D2301">
          <w:rPr>
            <w:rFonts w:asciiTheme="minorHAnsi" w:eastAsiaTheme="minorEastAsia" w:hAnsiTheme="minorHAnsi" w:cstheme="minorBidi"/>
            <w:noProof/>
            <w:lang w:eastAsia="de-DE"/>
          </w:rPr>
          <w:tab/>
        </w:r>
        <w:r w:rsidR="003D2301" w:rsidRPr="002B78DF">
          <w:rPr>
            <w:rStyle w:val="Hyperlink"/>
            <w:noProof/>
          </w:rPr>
          <w:t>Shopanpassungen installieren</w:t>
        </w:r>
        <w:r w:rsidR="003D2301">
          <w:rPr>
            <w:noProof/>
            <w:webHidden/>
          </w:rPr>
          <w:tab/>
        </w:r>
        <w:r w:rsidR="003D2301">
          <w:rPr>
            <w:noProof/>
            <w:webHidden/>
          </w:rPr>
          <w:fldChar w:fldCharType="begin"/>
        </w:r>
        <w:r w:rsidR="003D2301">
          <w:rPr>
            <w:noProof/>
            <w:webHidden/>
          </w:rPr>
          <w:instrText xml:space="preserve"> PAGEREF _Toc425866046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7" w:history="1">
        <w:r w:rsidR="003D2301" w:rsidRPr="002B78DF">
          <w:rPr>
            <w:rStyle w:val="Hyperlink"/>
            <w:noProof/>
          </w:rPr>
          <w:t>6.</w:t>
        </w:r>
        <w:r w:rsidR="003D2301">
          <w:rPr>
            <w:rFonts w:asciiTheme="minorHAnsi" w:eastAsiaTheme="minorEastAsia" w:hAnsiTheme="minorHAnsi" w:cstheme="minorBidi"/>
            <w:noProof/>
            <w:lang w:eastAsia="de-DE"/>
          </w:rPr>
          <w:tab/>
        </w:r>
        <w:r w:rsidR="003D2301" w:rsidRPr="002B78DF">
          <w:rPr>
            <w:rStyle w:val="Hyperlink"/>
            <w:noProof/>
          </w:rPr>
          <w:t>TMP-Ordner leeren</w:t>
        </w:r>
        <w:r w:rsidR="003D2301">
          <w:rPr>
            <w:noProof/>
            <w:webHidden/>
          </w:rPr>
          <w:tab/>
        </w:r>
        <w:r w:rsidR="003D2301">
          <w:rPr>
            <w:noProof/>
            <w:webHidden/>
          </w:rPr>
          <w:fldChar w:fldCharType="begin"/>
        </w:r>
        <w:r w:rsidR="003D2301">
          <w:rPr>
            <w:noProof/>
            <w:webHidden/>
          </w:rPr>
          <w:instrText xml:space="preserve"> PAGEREF _Toc425866047 \h </w:instrText>
        </w:r>
        <w:r w:rsidR="003D2301">
          <w:rPr>
            <w:noProof/>
            <w:webHidden/>
          </w:rPr>
        </w:r>
        <w:r w:rsidR="003D2301">
          <w:rPr>
            <w:noProof/>
            <w:webHidden/>
          </w:rPr>
          <w:fldChar w:fldCharType="separate"/>
        </w:r>
        <w:r w:rsidR="004E06AD">
          <w:rPr>
            <w:noProof/>
            <w:webHidden/>
          </w:rPr>
          <w:t>9</w:t>
        </w:r>
        <w:r w:rsidR="003D2301">
          <w:rPr>
            <w:noProof/>
            <w:webHidden/>
          </w:rPr>
          <w:fldChar w:fldCharType="end"/>
        </w:r>
      </w:hyperlink>
    </w:p>
    <w:p w:rsidR="003D2301" w:rsidRDefault="00755BA7">
      <w:pPr>
        <w:pStyle w:val="Verzeichnis2"/>
        <w:tabs>
          <w:tab w:val="left" w:pos="660"/>
          <w:tab w:val="right" w:leader="dot" w:pos="9062"/>
        </w:tabs>
        <w:rPr>
          <w:rFonts w:asciiTheme="minorHAnsi" w:eastAsiaTheme="minorEastAsia" w:hAnsiTheme="minorHAnsi" w:cstheme="minorBidi"/>
          <w:noProof/>
          <w:lang w:eastAsia="de-DE"/>
        </w:rPr>
      </w:pPr>
      <w:hyperlink w:anchor="_Toc425866048" w:history="1">
        <w:r w:rsidR="003D2301" w:rsidRPr="002B78DF">
          <w:rPr>
            <w:rStyle w:val="Hyperlink"/>
            <w:noProof/>
          </w:rPr>
          <w:t>7.</w:t>
        </w:r>
        <w:r w:rsidR="003D2301">
          <w:rPr>
            <w:rFonts w:asciiTheme="minorHAnsi" w:eastAsiaTheme="minorEastAsia" w:hAnsiTheme="minorHAnsi" w:cstheme="minorBidi"/>
            <w:noProof/>
            <w:lang w:eastAsia="de-DE"/>
          </w:rPr>
          <w:tab/>
        </w:r>
        <w:r w:rsidR="003D2301" w:rsidRPr="002B78DF">
          <w:rPr>
            <w:rStyle w:val="Hyperlink"/>
            <w:noProof/>
          </w:rPr>
          <w:t>Analytics-Kontoeinstellungen anpassen</w:t>
        </w:r>
        <w:r w:rsidR="003D2301">
          <w:rPr>
            <w:noProof/>
            <w:webHidden/>
          </w:rPr>
          <w:tab/>
        </w:r>
        <w:r w:rsidR="003D2301">
          <w:rPr>
            <w:noProof/>
            <w:webHidden/>
          </w:rPr>
          <w:fldChar w:fldCharType="begin"/>
        </w:r>
        <w:r w:rsidR="003D2301">
          <w:rPr>
            <w:noProof/>
            <w:webHidden/>
          </w:rPr>
          <w:instrText xml:space="preserve"> PAGEREF _Toc425866048 \h </w:instrText>
        </w:r>
        <w:r w:rsidR="003D2301">
          <w:rPr>
            <w:noProof/>
            <w:webHidden/>
          </w:rPr>
        </w:r>
        <w:r w:rsidR="003D2301">
          <w:rPr>
            <w:noProof/>
            <w:webHidden/>
          </w:rPr>
          <w:fldChar w:fldCharType="separate"/>
        </w:r>
        <w:r w:rsidR="004E06AD">
          <w:rPr>
            <w:noProof/>
            <w:webHidden/>
          </w:rPr>
          <w:t>10</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49" w:history="1">
        <w:r w:rsidR="003D2301" w:rsidRPr="002B78DF">
          <w:rPr>
            <w:rStyle w:val="Hyperlink"/>
            <w:noProof/>
          </w:rPr>
          <w:t>Installationsprüfung</w:t>
        </w:r>
        <w:r w:rsidR="003D2301">
          <w:rPr>
            <w:noProof/>
            <w:webHidden/>
          </w:rPr>
          <w:tab/>
        </w:r>
        <w:r w:rsidR="003D2301">
          <w:rPr>
            <w:noProof/>
            <w:webHidden/>
          </w:rPr>
          <w:fldChar w:fldCharType="begin"/>
        </w:r>
        <w:r w:rsidR="003D2301">
          <w:rPr>
            <w:noProof/>
            <w:webHidden/>
          </w:rPr>
          <w:instrText xml:space="preserve"> PAGEREF _Toc425866049 \h </w:instrText>
        </w:r>
        <w:r w:rsidR="003D2301">
          <w:rPr>
            <w:noProof/>
            <w:webHidden/>
          </w:rPr>
        </w:r>
        <w:r w:rsidR="003D2301">
          <w:rPr>
            <w:noProof/>
            <w:webHidden/>
          </w:rPr>
          <w:fldChar w:fldCharType="separate"/>
        </w:r>
        <w:r w:rsidR="004E06AD">
          <w:rPr>
            <w:noProof/>
            <w:webHidden/>
          </w:rPr>
          <w:t>11</w:t>
        </w:r>
        <w:r w:rsidR="003D2301">
          <w:rPr>
            <w:noProof/>
            <w:webHidden/>
          </w:rPr>
          <w:fldChar w:fldCharType="end"/>
        </w:r>
      </w:hyperlink>
    </w:p>
    <w:p w:rsidR="003D2301" w:rsidRDefault="00755BA7">
      <w:pPr>
        <w:pStyle w:val="Verzeichnis2"/>
        <w:tabs>
          <w:tab w:val="right" w:leader="dot" w:pos="9062"/>
        </w:tabs>
        <w:rPr>
          <w:rFonts w:asciiTheme="minorHAnsi" w:eastAsiaTheme="minorEastAsia" w:hAnsiTheme="minorHAnsi" w:cstheme="minorBidi"/>
          <w:noProof/>
          <w:lang w:eastAsia="de-DE"/>
        </w:rPr>
      </w:pPr>
      <w:hyperlink w:anchor="_Toc425866050" w:history="1">
        <w:r w:rsidR="003D2301" w:rsidRPr="002B78DF">
          <w:rPr>
            <w:rStyle w:val="Hyperlink"/>
            <w:noProof/>
          </w:rPr>
          <w:t>Einstellungsunabhängige Prüfungen</w:t>
        </w:r>
        <w:r w:rsidR="003D2301">
          <w:rPr>
            <w:noProof/>
            <w:webHidden/>
          </w:rPr>
          <w:tab/>
        </w:r>
        <w:r w:rsidR="003D2301">
          <w:rPr>
            <w:noProof/>
            <w:webHidden/>
          </w:rPr>
          <w:fldChar w:fldCharType="begin"/>
        </w:r>
        <w:r w:rsidR="003D2301">
          <w:rPr>
            <w:noProof/>
            <w:webHidden/>
          </w:rPr>
          <w:instrText xml:space="preserve"> PAGEREF _Toc425866050 \h </w:instrText>
        </w:r>
        <w:r w:rsidR="003D2301">
          <w:rPr>
            <w:noProof/>
            <w:webHidden/>
          </w:rPr>
        </w:r>
        <w:r w:rsidR="003D2301">
          <w:rPr>
            <w:noProof/>
            <w:webHidden/>
          </w:rPr>
          <w:fldChar w:fldCharType="separate"/>
        </w:r>
        <w:r w:rsidR="004E06AD">
          <w:rPr>
            <w:noProof/>
            <w:webHidden/>
          </w:rPr>
          <w:t>11</w:t>
        </w:r>
        <w:r w:rsidR="003D2301">
          <w:rPr>
            <w:noProof/>
            <w:webHidden/>
          </w:rPr>
          <w:fldChar w:fldCharType="end"/>
        </w:r>
      </w:hyperlink>
    </w:p>
    <w:p w:rsidR="003D2301" w:rsidRDefault="00755BA7">
      <w:pPr>
        <w:pStyle w:val="Verzeichnis2"/>
        <w:tabs>
          <w:tab w:val="right" w:leader="dot" w:pos="9062"/>
        </w:tabs>
        <w:rPr>
          <w:rFonts w:asciiTheme="minorHAnsi" w:eastAsiaTheme="minorEastAsia" w:hAnsiTheme="minorHAnsi" w:cstheme="minorBidi"/>
          <w:noProof/>
          <w:lang w:eastAsia="de-DE"/>
        </w:rPr>
      </w:pPr>
      <w:hyperlink w:anchor="_Toc425866051" w:history="1">
        <w:r w:rsidR="003D2301" w:rsidRPr="002B78DF">
          <w:rPr>
            <w:rStyle w:val="Hyperlink"/>
            <w:noProof/>
          </w:rPr>
          <w:t>Einstellungsabhängige Prüfungen</w:t>
        </w:r>
        <w:r w:rsidR="003D2301">
          <w:rPr>
            <w:noProof/>
            <w:webHidden/>
          </w:rPr>
          <w:tab/>
        </w:r>
        <w:r w:rsidR="003D2301">
          <w:rPr>
            <w:noProof/>
            <w:webHidden/>
          </w:rPr>
          <w:fldChar w:fldCharType="begin"/>
        </w:r>
        <w:r w:rsidR="003D2301">
          <w:rPr>
            <w:noProof/>
            <w:webHidden/>
          </w:rPr>
          <w:instrText xml:space="preserve"> PAGEREF _Toc425866051 \h </w:instrText>
        </w:r>
        <w:r w:rsidR="003D2301">
          <w:rPr>
            <w:noProof/>
            <w:webHidden/>
          </w:rPr>
        </w:r>
        <w:r w:rsidR="003D2301">
          <w:rPr>
            <w:noProof/>
            <w:webHidden/>
          </w:rPr>
          <w:fldChar w:fldCharType="separate"/>
        </w:r>
        <w:r w:rsidR="004E06AD">
          <w:rPr>
            <w:noProof/>
            <w:webHidden/>
          </w:rPr>
          <w:t>11</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52" w:history="1">
        <w:r w:rsidR="003D2301" w:rsidRPr="002B78DF">
          <w:rPr>
            <w:rStyle w:val="Hyperlink"/>
            <w:noProof/>
          </w:rPr>
          <w:t>Schnellstart</w:t>
        </w:r>
        <w:r w:rsidR="003D2301">
          <w:rPr>
            <w:noProof/>
            <w:webHidden/>
          </w:rPr>
          <w:tab/>
        </w:r>
        <w:r w:rsidR="003D2301">
          <w:rPr>
            <w:noProof/>
            <w:webHidden/>
          </w:rPr>
          <w:fldChar w:fldCharType="begin"/>
        </w:r>
        <w:r w:rsidR="003D2301">
          <w:rPr>
            <w:noProof/>
            <w:webHidden/>
          </w:rPr>
          <w:instrText xml:space="preserve"> PAGEREF _Toc425866052 \h </w:instrText>
        </w:r>
        <w:r w:rsidR="003D2301">
          <w:rPr>
            <w:noProof/>
            <w:webHidden/>
          </w:rPr>
        </w:r>
        <w:r w:rsidR="003D2301">
          <w:rPr>
            <w:noProof/>
            <w:webHidden/>
          </w:rPr>
          <w:fldChar w:fldCharType="separate"/>
        </w:r>
        <w:r w:rsidR="004E06AD">
          <w:rPr>
            <w:noProof/>
            <w:webHidden/>
          </w:rPr>
          <w:t>12</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53" w:history="1">
        <w:r w:rsidR="003D2301" w:rsidRPr="002B78DF">
          <w:rPr>
            <w:rStyle w:val="Hyperlink"/>
            <w:noProof/>
          </w:rPr>
          <w:t>Hilfe und Support</w:t>
        </w:r>
        <w:r w:rsidR="003D2301">
          <w:rPr>
            <w:noProof/>
            <w:webHidden/>
          </w:rPr>
          <w:tab/>
        </w:r>
        <w:r w:rsidR="003D2301">
          <w:rPr>
            <w:noProof/>
            <w:webHidden/>
          </w:rPr>
          <w:fldChar w:fldCharType="begin"/>
        </w:r>
        <w:r w:rsidR="003D2301">
          <w:rPr>
            <w:noProof/>
            <w:webHidden/>
          </w:rPr>
          <w:instrText xml:space="preserve"> PAGEREF _Toc425866053 \h </w:instrText>
        </w:r>
        <w:r w:rsidR="003D2301">
          <w:rPr>
            <w:noProof/>
            <w:webHidden/>
          </w:rPr>
        </w:r>
        <w:r w:rsidR="003D2301">
          <w:rPr>
            <w:noProof/>
            <w:webHidden/>
          </w:rPr>
          <w:fldChar w:fldCharType="separate"/>
        </w:r>
        <w:r w:rsidR="004E06AD">
          <w:rPr>
            <w:noProof/>
            <w:webHidden/>
          </w:rPr>
          <w:t>13</w:t>
        </w:r>
        <w:r w:rsidR="003D2301">
          <w:rPr>
            <w:noProof/>
            <w:webHidden/>
          </w:rPr>
          <w:fldChar w:fldCharType="end"/>
        </w:r>
      </w:hyperlink>
    </w:p>
    <w:p w:rsidR="003D2301" w:rsidRDefault="00755BA7">
      <w:pPr>
        <w:pStyle w:val="Verzeichnis1"/>
        <w:tabs>
          <w:tab w:val="right" w:leader="dot" w:pos="9062"/>
        </w:tabs>
        <w:rPr>
          <w:rFonts w:asciiTheme="minorHAnsi" w:eastAsiaTheme="minorEastAsia" w:hAnsiTheme="minorHAnsi" w:cstheme="minorBidi"/>
          <w:noProof/>
          <w:lang w:eastAsia="de-DE"/>
        </w:rPr>
      </w:pPr>
      <w:hyperlink w:anchor="_Toc425866054" w:history="1">
        <w:r w:rsidR="003D2301" w:rsidRPr="002B78DF">
          <w:rPr>
            <w:rStyle w:val="Hyperlink"/>
            <w:noProof/>
          </w:rPr>
          <w:t>Danksagung</w:t>
        </w:r>
        <w:r w:rsidR="003D2301">
          <w:rPr>
            <w:noProof/>
            <w:webHidden/>
          </w:rPr>
          <w:tab/>
        </w:r>
        <w:r w:rsidR="003D2301">
          <w:rPr>
            <w:noProof/>
            <w:webHidden/>
          </w:rPr>
          <w:fldChar w:fldCharType="begin"/>
        </w:r>
        <w:r w:rsidR="003D2301">
          <w:rPr>
            <w:noProof/>
            <w:webHidden/>
          </w:rPr>
          <w:instrText xml:space="preserve"> PAGEREF _Toc425866054 \h </w:instrText>
        </w:r>
        <w:r w:rsidR="003D2301">
          <w:rPr>
            <w:noProof/>
            <w:webHidden/>
          </w:rPr>
        </w:r>
        <w:r w:rsidR="003D2301">
          <w:rPr>
            <w:noProof/>
            <w:webHidden/>
          </w:rPr>
          <w:fldChar w:fldCharType="separate"/>
        </w:r>
        <w:r w:rsidR="004E06AD">
          <w:rPr>
            <w:noProof/>
            <w:webHidden/>
          </w:rPr>
          <w:t>14</w:t>
        </w:r>
        <w:r w:rsidR="003D2301">
          <w:rPr>
            <w:noProof/>
            <w:webHidden/>
          </w:rPr>
          <w:fldChar w:fldCharType="end"/>
        </w:r>
      </w:hyperlink>
    </w:p>
    <w:p w:rsidR="000F2AF9" w:rsidRDefault="001054A0">
      <w:r>
        <w:fldChar w:fldCharType="end"/>
      </w:r>
      <w:r w:rsidR="000F2AF9">
        <w:br w:type="page"/>
      </w:r>
    </w:p>
    <w:p w:rsidR="000F2AF9" w:rsidRDefault="000F2AF9" w:rsidP="00613444">
      <w:pPr>
        <w:pStyle w:val="berschrift1"/>
      </w:pPr>
      <w:bookmarkStart w:id="1" w:name="_Toc425866026"/>
      <w:r>
        <w:lastRenderedPageBreak/>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1A63DC" w:rsidRPr="00BB160D" w:rsidRDefault="001A63DC" w:rsidP="001A63DC">
      <w:pPr>
        <w:spacing w:after="120"/>
        <w:rPr>
          <w:rFonts w:cs="Courier New"/>
          <w:color w:val="C0504D" w:themeColor="accent2"/>
        </w:rPr>
      </w:pPr>
      <w:r w:rsidRPr="00206A70">
        <w:rPr>
          <w:rFonts w:cs="Courier New"/>
          <w:color w:val="4F81BD" w:themeColor="accent1"/>
          <w:u w:val="single"/>
        </w:rPr>
        <w:t>Hellblaue unterstrichene Schrift</w:t>
      </w:r>
      <w:r>
        <w:rPr>
          <w:rFonts w:ascii="Courier New" w:hAnsi="Courier New" w:cs="Courier New"/>
          <w:color w:val="C0504D" w:themeColor="accent2"/>
        </w:rPr>
        <w:tab/>
      </w:r>
      <w:r>
        <w:rPr>
          <w:rFonts w:ascii="Courier New" w:hAnsi="Courier New" w:cs="Courier New"/>
          <w:color w:val="C0504D" w:themeColor="accent2"/>
        </w:rPr>
        <w:tab/>
      </w:r>
      <w:r>
        <w:rPr>
          <w:rFonts w:ascii="Courier New" w:hAnsi="Courier New" w:cs="Courier New"/>
          <w:color w:val="C0504D"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1A63DC" w:rsidTr="00B521A5">
        <w:trPr>
          <w:trHeight w:val="489"/>
        </w:trPr>
        <w:tc>
          <w:tcPr>
            <w:tcW w:w="4111" w:type="dxa"/>
            <w:shd w:val="clear" w:color="auto" w:fill="D9D9D9" w:themeFill="background1" w:themeFillShade="D9"/>
          </w:tcPr>
          <w:p w:rsidR="001A63DC" w:rsidRDefault="001A63DC" w:rsidP="00B521A5">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1A63DC" w:rsidRDefault="001A63DC" w:rsidP="00B521A5">
            <w:pPr>
              <w:spacing w:after="120"/>
              <w:rPr>
                <w:rFonts w:cstheme="majorHAnsi"/>
              </w:rPr>
            </w:pPr>
            <w:r>
              <w:rPr>
                <w:rFonts w:cstheme="majorHAnsi"/>
              </w:rPr>
              <w:tab/>
            </w:r>
            <w:r w:rsidRPr="009E2351">
              <w:rPr>
                <w:rFonts w:cstheme="majorHAnsi"/>
              </w:rPr>
              <w:sym w:font="Wingdings" w:char="F0E0"/>
            </w:r>
            <w:r>
              <w:rPr>
                <w:rFonts w:cstheme="majorHAnsi"/>
              </w:rPr>
              <w:t xml:space="preserve"> </w:t>
            </w:r>
            <w:r w:rsidRPr="001A63DC">
              <w:rPr>
                <w:rFonts w:ascii="Constantia" w:hAnsi="Constantia" w:cstheme="majorHAnsi"/>
              </w:rPr>
              <w:t>einzutragende Dateiänderungen</w:t>
            </w:r>
          </w:p>
        </w:tc>
      </w:tr>
    </w:tbl>
    <w:p w:rsidR="001A63DC" w:rsidRDefault="001A63DC" w:rsidP="001A63DC">
      <w:pPr>
        <w:rPr>
          <w:rFonts w:cstheme="majorHAnsi"/>
        </w:rPr>
      </w:pPr>
      <w:r>
        <w:rPr>
          <w:rFonts w:cstheme="majorHAnsi"/>
        </w:rPr>
        <w:br w:type="page"/>
      </w:r>
    </w:p>
    <w:p w:rsidR="000F2AF9" w:rsidRDefault="000F2AF9" w:rsidP="00613444">
      <w:pPr>
        <w:pStyle w:val="berschrift1"/>
      </w:pPr>
      <w:bookmarkStart w:id="2" w:name="_Toc425866027"/>
      <w:r>
        <w:lastRenderedPageBreak/>
        <w:t>Mindestanforderungen</w:t>
      </w:r>
      <w:bookmarkEnd w:id="2"/>
    </w:p>
    <w:p w:rsidR="001A63DC" w:rsidRPr="001A63DC" w:rsidRDefault="001A63DC" w:rsidP="001A63DC">
      <w:pPr>
        <w:pStyle w:val="Listenabsatz"/>
        <w:numPr>
          <w:ilvl w:val="0"/>
          <w:numId w:val="3"/>
        </w:numPr>
        <w:ind w:left="714" w:hanging="357"/>
        <w:contextualSpacing w:val="0"/>
      </w:pPr>
      <w:r w:rsidRPr="001A63DC">
        <w:t>PHP Version</w:t>
      </w:r>
    </w:p>
    <w:p w:rsidR="001A63DC" w:rsidRPr="001A63DC" w:rsidRDefault="001A63DC" w:rsidP="001A63DC">
      <w:pPr>
        <w:pStyle w:val="Listenabsatz"/>
        <w:numPr>
          <w:ilvl w:val="1"/>
          <w:numId w:val="3"/>
        </w:numPr>
        <w:contextualSpacing w:val="0"/>
      </w:pPr>
      <w:r w:rsidRPr="001A63DC">
        <w:t xml:space="preserve">5.2.x (mit installiertem </w:t>
      </w:r>
      <w:proofErr w:type="spellStart"/>
      <w:r w:rsidRPr="001A63DC">
        <w:t>Zend</w:t>
      </w:r>
      <w:proofErr w:type="spellEnd"/>
      <w:r w:rsidRPr="001A63DC">
        <w:t xml:space="preserve"> </w:t>
      </w:r>
      <w:proofErr w:type="spellStart"/>
      <w:r w:rsidRPr="001A63DC">
        <w:t>Optimizer</w:t>
      </w:r>
      <w:proofErr w:type="spellEnd"/>
      <w:r w:rsidRPr="001A63DC">
        <w:t xml:space="preserve">) </w:t>
      </w:r>
    </w:p>
    <w:p w:rsidR="001A63DC" w:rsidRPr="001A63DC" w:rsidRDefault="001A63DC" w:rsidP="001A63DC">
      <w:pPr>
        <w:pStyle w:val="Listenabsatz"/>
        <w:numPr>
          <w:ilvl w:val="1"/>
          <w:numId w:val="3"/>
        </w:numPr>
        <w:contextualSpacing w:val="0"/>
      </w:pPr>
      <w:r w:rsidRPr="001A63DC">
        <w:t xml:space="preserve">5.3.x bis 5.6.x (mit installiertem </w:t>
      </w:r>
      <w:proofErr w:type="spellStart"/>
      <w:r w:rsidRPr="001A63DC">
        <w:t>Zend</w:t>
      </w:r>
      <w:proofErr w:type="spellEnd"/>
      <w:r w:rsidRPr="001A63DC">
        <w:t xml:space="preserve"> </w:t>
      </w:r>
      <w:proofErr w:type="spellStart"/>
      <w:r w:rsidRPr="001A63DC">
        <w:t>Guard</w:t>
      </w:r>
      <w:proofErr w:type="spellEnd"/>
      <w:r w:rsidRPr="001A63DC">
        <w:t xml:space="preserve"> </w:t>
      </w:r>
      <w:proofErr w:type="spellStart"/>
      <w:r w:rsidRPr="001A63DC">
        <w:t>Loader</w:t>
      </w:r>
      <w:proofErr w:type="spellEnd"/>
      <w:r w:rsidRPr="001A63DC">
        <w:t>)</w:t>
      </w:r>
    </w:p>
    <w:p w:rsidR="001A63DC" w:rsidRPr="001A63DC" w:rsidRDefault="001A63DC" w:rsidP="001A63DC">
      <w:pPr>
        <w:pStyle w:val="Listenabsatz"/>
        <w:numPr>
          <w:ilvl w:val="0"/>
          <w:numId w:val="3"/>
        </w:numPr>
        <w:ind w:left="714" w:hanging="357"/>
        <w:contextualSpacing w:val="0"/>
      </w:pPr>
      <w:proofErr w:type="spellStart"/>
      <w:r w:rsidRPr="001A63DC">
        <w:t>Shopversion</w:t>
      </w:r>
      <w:proofErr w:type="spellEnd"/>
    </w:p>
    <w:p w:rsidR="001A63DC" w:rsidRPr="001A63DC" w:rsidRDefault="001A63DC" w:rsidP="001A63DC">
      <w:pPr>
        <w:pStyle w:val="Listenabsatz"/>
        <w:numPr>
          <w:ilvl w:val="1"/>
          <w:numId w:val="3"/>
        </w:numPr>
        <w:contextualSpacing w:val="0"/>
      </w:pPr>
      <w:r w:rsidRPr="001A63DC">
        <w:t xml:space="preserve">OXID </w:t>
      </w:r>
      <w:proofErr w:type="spellStart"/>
      <w:r w:rsidRPr="001A63DC">
        <w:t>eShop</w:t>
      </w:r>
      <w:proofErr w:type="spellEnd"/>
      <w:r w:rsidRPr="001A63DC">
        <w:t xml:space="preserve"> Professional Edition in Version </w:t>
      </w:r>
    </w:p>
    <w:p w:rsidR="001A63DC" w:rsidRPr="001A63DC" w:rsidRDefault="001A63DC" w:rsidP="001A63DC">
      <w:pPr>
        <w:pStyle w:val="Listenabsatz"/>
        <w:numPr>
          <w:ilvl w:val="2"/>
          <w:numId w:val="3"/>
        </w:numPr>
        <w:contextualSpacing w:val="0"/>
      </w:pPr>
      <w:r w:rsidRPr="001A63DC">
        <w:t>4.7.x</w:t>
      </w:r>
    </w:p>
    <w:p w:rsidR="001A63DC" w:rsidRPr="001A63DC" w:rsidRDefault="001A63DC" w:rsidP="001A63DC">
      <w:pPr>
        <w:pStyle w:val="Listenabsatz"/>
        <w:numPr>
          <w:ilvl w:val="2"/>
          <w:numId w:val="3"/>
        </w:numPr>
        <w:contextualSpacing w:val="0"/>
      </w:pPr>
      <w:r w:rsidRPr="001A63DC">
        <w:t>4.8.x</w:t>
      </w:r>
    </w:p>
    <w:p w:rsidR="001A63DC" w:rsidRPr="001A63DC" w:rsidRDefault="001A63DC" w:rsidP="001A63DC">
      <w:pPr>
        <w:pStyle w:val="Listenabsatz"/>
        <w:numPr>
          <w:ilvl w:val="2"/>
          <w:numId w:val="3"/>
        </w:numPr>
        <w:contextualSpacing w:val="0"/>
      </w:pPr>
      <w:r w:rsidRPr="001A63DC">
        <w:t>4.9.x</w:t>
      </w:r>
    </w:p>
    <w:p w:rsidR="001A63DC" w:rsidRPr="001A63DC" w:rsidRDefault="001A63DC" w:rsidP="001A63DC">
      <w:pPr>
        <w:pStyle w:val="Listenabsatz"/>
        <w:numPr>
          <w:ilvl w:val="1"/>
          <w:numId w:val="3"/>
        </w:numPr>
        <w:contextualSpacing w:val="0"/>
      </w:pPr>
      <w:r w:rsidRPr="001A63DC">
        <w:rPr>
          <w:b/>
        </w:rPr>
        <w:t>oder</w:t>
      </w:r>
      <w:r w:rsidRPr="001A63DC">
        <w:t xml:space="preserve"> OXID </w:t>
      </w:r>
      <w:proofErr w:type="spellStart"/>
      <w:r w:rsidRPr="001A63DC">
        <w:t>eShop</w:t>
      </w:r>
      <w:proofErr w:type="spellEnd"/>
      <w:r w:rsidRPr="001A63DC">
        <w:t xml:space="preserve"> Enterprise Edition in Version</w:t>
      </w:r>
    </w:p>
    <w:p w:rsidR="001A63DC" w:rsidRPr="001A63DC" w:rsidRDefault="001A63DC" w:rsidP="001A63DC">
      <w:pPr>
        <w:pStyle w:val="Listenabsatz"/>
        <w:numPr>
          <w:ilvl w:val="2"/>
          <w:numId w:val="3"/>
        </w:numPr>
        <w:contextualSpacing w:val="0"/>
      </w:pPr>
      <w:r w:rsidRPr="001A63DC">
        <w:t>5.0.x</w:t>
      </w:r>
    </w:p>
    <w:p w:rsidR="001A63DC" w:rsidRPr="001A63DC" w:rsidRDefault="001A63DC" w:rsidP="001A63DC">
      <w:pPr>
        <w:pStyle w:val="Listenabsatz"/>
        <w:numPr>
          <w:ilvl w:val="2"/>
          <w:numId w:val="3"/>
        </w:numPr>
        <w:contextualSpacing w:val="0"/>
      </w:pPr>
      <w:r w:rsidRPr="001A63DC">
        <w:t>5.1.x</w:t>
      </w:r>
    </w:p>
    <w:p w:rsidR="001A63DC" w:rsidRPr="001A63DC" w:rsidRDefault="001A63DC" w:rsidP="001A63DC">
      <w:pPr>
        <w:pStyle w:val="Listenabsatz"/>
        <w:numPr>
          <w:ilvl w:val="2"/>
          <w:numId w:val="3"/>
        </w:numPr>
        <w:contextualSpacing w:val="0"/>
      </w:pPr>
      <w:r w:rsidRPr="001A63DC">
        <w:t>5.2.x</w:t>
      </w:r>
    </w:p>
    <w:p w:rsidR="001A63DC" w:rsidRPr="001A63DC" w:rsidRDefault="001A63DC" w:rsidP="001A63DC">
      <w:pPr>
        <w:pStyle w:val="Listenabsatz"/>
        <w:numPr>
          <w:ilvl w:val="0"/>
          <w:numId w:val="3"/>
        </w:numPr>
        <w:ind w:left="714" w:hanging="357"/>
        <w:contextualSpacing w:val="0"/>
      </w:pPr>
      <w:r w:rsidRPr="001A63DC">
        <w:t>D³-Modul-Connector (kostenfrei bei D³ erhältlich) ab Version 4.</w:t>
      </w:r>
      <w:r>
        <w:t>3</w:t>
      </w:r>
      <w:r w:rsidRPr="001A63DC">
        <w:t>.</w:t>
      </w:r>
      <w:r>
        <w:t>3</w:t>
      </w:r>
      <w:r w:rsidRPr="001A63DC">
        <w:t>.0</w:t>
      </w:r>
    </w:p>
    <w:p w:rsidR="000F2AF9" w:rsidRDefault="000F2AF9" w:rsidP="001A63DC">
      <w:pPr>
        <w:pStyle w:val="Listenabsatz"/>
        <w:numPr>
          <w:ilvl w:val="0"/>
          <w:numId w:val="3"/>
        </w:numPr>
        <w:ind w:left="714" w:hanging="357"/>
        <w:contextualSpacing w:val="0"/>
      </w:pPr>
      <w:r>
        <w:t>aktiviertes Google-Analytics-Konto, ggf. zusätzliches AdWords-Konto</w:t>
      </w:r>
    </w:p>
    <w:p w:rsidR="001A63DC" w:rsidRDefault="001A63DC" w:rsidP="001A63DC">
      <w:r>
        <w:t>Beachten Sie, dass die Ihnen vorliegende Modulversion entsprechend für PHP 5.2, PHP 5.3,  PHP 5.4, PHP 5.5 oder PHP 5.6 kompatibel ist. Im Zweifelsfall kontaktieren Sie uns und nennen die für Ihren Shop genutzte PHP-Version.</w:t>
      </w:r>
    </w:p>
    <w:p w:rsidR="00501C7F" w:rsidRDefault="001A63DC" w:rsidP="001A63DC">
      <w:pPr>
        <w:spacing w:after="0" w:line="240" w:lineRule="auto"/>
      </w:pPr>
      <w:r>
        <w:t xml:space="preserve">Kontrollieren Sie bitte auch, ob diese Modulversion für die von Ihnen eingesetzte </w:t>
      </w:r>
      <w:proofErr w:type="spellStart"/>
      <w:r>
        <w:t>Shopedition</w:t>
      </w:r>
      <w:proofErr w:type="spellEnd"/>
      <w:r>
        <w:t xml:space="preserve"> (Professional Edition (PE) oder Enterprise Edition (EE)) ausgelegt ist</w:t>
      </w:r>
    </w:p>
    <w:p w:rsidR="001A63DC" w:rsidRDefault="001A63DC">
      <w:pPr>
        <w:spacing w:after="0" w:line="240" w:lineRule="auto"/>
        <w:rPr>
          <w:rFonts w:ascii="Calibri" w:eastAsia="Times New Roman" w:hAnsi="Calibri"/>
          <w:b/>
          <w:bCs/>
          <w:color w:val="0B5294"/>
          <w:sz w:val="28"/>
          <w:szCs w:val="28"/>
        </w:rPr>
      </w:pPr>
      <w:r>
        <w:br w:type="page"/>
      </w:r>
    </w:p>
    <w:p w:rsidR="000F2AF9" w:rsidRDefault="000F2AF9" w:rsidP="006D4055">
      <w:pPr>
        <w:pStyle w:val="berschrift1"/>
      </w:pPr>
      <w:bookmarkStart w:id="3" w:name="_Toc425866028"/>
      <w:r>
        <w:lastRenderedPageBreak/>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w:t>
      </w:r>
      <w:r w:rsidR="00413A89">
        <w:t xml:space="preserve">unter </w:t>
      </w:r>
      <w:r w:rsidR="00413A89" w:rsidRPr="00413A89">
        <w:rPr>
          <w:rFonts w:ascii="Courier New" w:hAnsi="Courier New" w:cs="Courier New"/>
        </w:rPr>
        <w:t>[</w:t>
      </w:r>
      <w:r w:rsidR="00413A89" w:rsidRPr="00413A89">
        <w:rPr>
          <w:rFonts w:ascii="Courier New" w:hAnsi="Courier New" w:cs="Courier New"/>
          <w:b/>
        </w:rPr>
        <w:t>Bibliotheksverwaltung</w:t>
      </w:r>
      <w:r w:rsidR="00413A89" w:rsidRPr="00413A89">
        <w:rPr>
          <w:rFonts w:ascii="Courier New" w:hAnsi="Courier New" w:cs="Courier New"/>
        </w:rPr>
        <w:t>]</w:t>
      </w:r>
      <w:r w:rsidR="00413A89">
        <w:t xml:space="preserve"> </w:t>
      </w:r>
      <w:r>
        <w:t xml:space="preserve">ablesen. Fehlt dieser Eintrag, laden Sie den Connector kostenfrei von unserer Homepage </w:t>
      </w:r>
      <w:hyperlink r:id="rId9" w:history="1">
        <w:r w:rsidRPr="009E2351">
          <w:rPr>
            <w:rStyle w:val="Hyperlink"/>
            <w:color w:val="0F6FC6"/>
          </w:rPr>
          <w:t>http://www.oxidmodule.com/Connector/</w:t>
        </w:r>
      </w:hyperlink>
      <w:r>
        <w:t>.</w:t>
      </w:r>
    </w:p>
    <w:p w:rsidR="00501C7F"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501C7F" w:rsidRDefault="00501C7F">
      <w:pPr>
        <w:spacing w:after="0" w:line="240" w:lineRule="auto"/>
      </w:pPr>
      <w:r>
        <w:br w:type="page"/>
      </w:r>
    </w:p>
    <w:p w:rsidR="00501C7F" w:rsidRDefault="00501C7F" w:rsidP="00501C7F">
      <w:pPr>
        <w:pStyle w:val="berschrift1"/>
      </w:pPr>
      <w:bookmarkStart w:id="4" w:name="_Toc367356538"/>
      <w:bookmarkStart w:id="5" w:name="_Toc425866029"/>
      <w:r>
        <w:lastRenderedPageBreak/>
        <w:t>Anforderungsprüfung</w:t>
      </w:r>
      <w:bookmarkEnd w:id="4"/>
      <w:bookmarkEnd w:id="5"/>
    </w:p>
    <w:p w:rsidR="00501C7F" w:rsidRDefault="00501C7F" w:rsidP="00501C7F">
      <w:r>
        <w:t xml:space="preserve">Im Ordner </w:t>
      </w:r>
      <w:r w:rsidRPr="00095122">
        <w:rPr>
          <w:rFonts w:ascii="Courier New" w:hAnsi="Courier New" w:cs="Courier New"/>
          <w:i/>
        </w:rPr>
        <w:t>„</w:t>
      </w:r>
      <w:r>
        <w:rPr>
          <w:rFonts w:ascii="Courier New" w:hAnsi="Courier New" w:cs="Courier New"/>
          <w:i/>
        </w:rPr>
        <w:t>setup+doku</w:t>
      </w:r>
      <w:r w:rsidRPr="00095122">
        <w:rPr>
          <w:rFonts w:ascii="Courier New" w:hAnsi="Courier New" w:cs="Courier New"/>
          <w:i/>
        </w:rPr>
        <w:t>“</w:t>
      </w:r>
      <w:r>
        <w:t xml:space="preserve"> finden Sie den Ordner </w:t>
      </w:r>
      <w:r w:rsidRPr="00095122">
        <w:rPr>
          <w:rFonts w:ascii="Courier New" w:hAnsi="Courier New" w:cs="Courier New"/>
          <w:i/>
        </w:rPr>
        <w:t>„</w:t>
      </w:r>
      <w:r>
        <w:rPr>
          <w:rFonts w:ascii="Courier New" w:hAnsi="Courier New" w:cs="Courier New"/>
          <w:i/>
        </w:rPr>
        <w:t>P</w:t>
      </w:r>
      <w:r w:rsidRPr="00095122">
        <w:rPr>
          <w:rFonts w:ascii="Courier New" w:hAnsi="Courier New" w:cs="Courier New"/>
          <w:i/>
        </w:rPr>
        <w:t>recheck“</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501C7F" w:rsidRPr="00206A70" w:rsidRDefault="00501C7F" w:rsidP="00501C7F">
      <w:pPr>
        <w:jc w:val="center"/>
        <w:rPr>
          <w:color w:val="B8CCE4" w:themeColor="accent1" w:themeTint="66"/>
          <w:u w:val="single"/>
        </w:rPr>
      </w:pPr>
      <w:r w:rsidRPr="00206A70">
        <w:rPr>
          <w:color w:val="B8CCE4" w:themeColor="accent1" w:themeTint="66"/>
          <w:u w:val="single"/>
        </w:rPr>
        <w:t>http://www.ihreadresse.de/</w:t>
      </w:r>
      <w:r w:rsidRPr="00206A70">
        <w:rPr>
          <w:color w:val="4F81BD" w:themeColor="accent1"/>
          <w:u w:val="single"/>
        </w:rPr>
        <w:t>d3precheck.php</w:t>
      </w:r>
    </w:p>
    <w:p w:rsidR="00501C7F" w:rsidRDefault="00501C7F" w:rsidP="00501C7F">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501C7F" w:rsidTr="00EB6A3F">
        <w:tc>
          <w:tcPr>
            <w:tcW w:w="1668" w:type="dxa"/>
          </w:tcPr>
          <w:p w:rsidR="00501C7F" w:rsidRPr="00A31614" w:rsidRDefault="00501C7F" w:rsidP="00EB6A3F">
            <w:pPr>
              <w:rPr>
                <w:rFonts w:ascii="Constantia" w:hAnsi="Constantia"/>
              </w:rPr>
            </w:pPr>
            <w:r w:rsidRPr="00A31614">
              <w:rPr>
                <w:noProof/>
                <w:lang w:eastAsia="de-DE"/>
              </w:rPr>
              <w:drawing>
                <wp:inline distT="0" distB="0" distL="0" distR="0" wp14:anchorId="1AF09D36" wp14:editId="1BCBCEDA">
                  <wp:extent cx="228600" cy="228600"/>
                  <wp:effectExtent l="19050" t="0" r="0" b="0"/>
                  <wp:docPr id="4"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A31614">
              <w:rPr>
                <w:rFonts w:ascii="Constantia" w:hAnsi="Constantia"/>
              </w:rPr>
              <w:t xml:space="preserve">  </w:t>
            </w:r>
            <w:r w:rsidRPr="00A31614">
              <w:rPr>
                <w:rFonts w:ascii="Constantia" w:hAnsi="Constantia"/>
                <w:b/>
                <w:color w:val="C00000"/>
              </w:rPr>
              <w:t>Wichtig:</w:t>
            </w:r>
          </w:p>
        </w:tc>
        <w:tc>
          <w:tcPr>
            <w:tcW w:w="7544" w:type="dxa"/>
          </w:tcPr>
          <w:p w:rsidR="00501C7F" w:rsidRPr="00A31614" w:rsidRDefault="00501C7F" w:rsidP="00EB6A3F">
            <w:pPr>
              <w:rPr>
                <w:rFonts w:ascii="Constantia" w:hAnsi="Constantia"/>
              </w:rPr>
            </w:pPr>
            <w:r w:rsidRPr="00A31614">
              <w:rPr>
                <w:rFonts w:ascii="Constantia" w:hAnsi="Constantia"/>
              </w:rPr>
              <w:t>Löschen Sie diese Scripte mit Hilfe der in der Übersicht enthaltenen Funktion bitte unbedingt nach der Prüfung wieder von Ihrem Server.</w:t>
            </w:r>
          </w:p>
        </w:tc>
      </w:tr>
    </w:tbl>
    <w:p w:rsidR="00501C7F" w:rsidRDefault="00501C7F" w:rsidP="00501C7F">
      <w:pPr>
        <w:ind w:left="567" w:hanging="567"/>
        <w:rPr>
          <w:rFonts w:asciiTheme="majorHAnsi" w:eastAsiaTheme="majorEastAsia" w:hAnsiTheme="majorHAnsi" w:cstheme="majorBidi"/>
          <w:b/>
          <w:bCs/>
          <w:color w:val="365F91" w:themeColor="accent1" w:themeShade="BF"/>
          <w:sz w:val="28"/>
          <w:szCs w:val="28"/>
        </w:rPr>
      </w:pPr>
      <w:r>
        <w:br w:type="page"/>
      </w:r>
    </w:p>
    <w:p w:rsidR="000F2AF9" w:rsidRDefault="000F2AF9" w:rsidP="00560CAA">
      <w:pPr>
        <w:pStyle w:val="berschrift1"/>
      </w:pPr>
      <w:bookmarkStart w:id="6" w:name="_Toc425866030"/>
      <w:r>
        <w:lastRenderedPageBreak/>
        <w:t>Neuinstallation</w:t>
      </w:r>
      <w:bookmarkEnd w:id="6"/>
    </w:p>
    <w:p w:rsidR="000F2AF9" w:rsidRDefault="000F2AF9" w:rsidP="006A7913">
      <w:pPr>
        <w:pStyle w:val="berschrift2"/>
        <w:numPr>
          <w:ilvl w:val="0"/>
          <w:numId w:val="11"/>
        </w:numPr>
      </w:pPr>
      <w:bookmarkStart w:id="7" w:name="_Toc425866031"/>
      <w:bookmarkStart w:id="8" w:name="_Toc281260457"/>
      <w:r>
        <w:t>Dateien kopieren</w:t>
      </w:r>
      <w:bookmarkEnd w:id="7"/>
    </w:p>
    <w:p w:rsidR="000F2AF9" w:rsidRDefault="000F2AF9" w:rsidP="00A31614">
      <w:pPr>
        <w:pStyle w:val="Listenabsatz"/>
        <w:ind w:left="851"/>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1A63DC" w:rsidTr="00B521A5">
        <w:tc>
          <w:tcPr>
            <w:tcW w:w="1667" w:type="dxa"/>
          </w:tcPr>
          <w:p w:rsidR="001A63DC" w:rsidRDefault="001A63DC" w:rsidP="00B521A5">
            <w:pPr>
              <w:pStyle w:val="Listenabsatz"/>
              <w:ind w:left="0"/>
              <w:contextualSpacing w:val="0"/>
            </w:pPr>
            <w:r>
              <w:rPr>
                <w:b/>
                <w:noProof/>
                <w:color w:val="C00000"/>
                <w:lang w:eastAsia="de-DE"/>
              </w:rPr>
              <w:drawing>
                <wp:inline distT="0" distB="0" distL="0" distR="0" wp14:anchorId="6C8F1BEF" wp14:editId="492F9D2E">
                  <wp:extent cx="228600" cy="228600"/>
                  <wp:effectExtent l="19050" t="0" r="0" b="0"/>
                  <wp:docPr id="3"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p>
        </w:tc>
        <w:tc>
          <w:tcPr>
            <w:tcW w:w="6770" w:type="dxa"/>
          </w:tcPr>
          <w:p w:rsidR="001A63DC" w:rsidRPr="001A63DC" w:rsidRDefault="001A63DC" w:rsidP="00B521A5">
            <w:pPr>
              <w:pStyle w:val="Listenabsatz"/>
              <w:ind w:left="0"/>
              <w:contextualSpacing w:val="0"/>
              <w:rPr>
                <w:rFonts w:ascii="Constantia" w:hAnsi="Constantia"/>
              </w:rPr>
            </w:pPr>
            <w:r w:rsidRPr="001A63DC">
              <w:rPr>
                <w:rFonts w:ascii="Constantia" w:hAnsi="Constantia"/>
              </w:rPr>
              <w:t>Achten Sie darauf, dass speziell die PHP-Dateien im Binär-Modus übertragen werden.</w:t>
            </w:r>
          </w:p>
        </w:tc>
      </w:tr>
    </w:tbl>
    <w:p w:rsidR="000F2AF9" w:rsidRDefault="000F2AF9" w:rsidP="006A7913">
      <w:pPr>
        <w:pStyle w:val="berschrift2"/>
        <w:numPr>
          <w:ilvl w:val="0"/>
          <w:numId w:val="11"/>
        </w:numPr>
      </w:pPr>
      <w:bookmarkStart w:id="9" w:name="_Toc425866032"/>
      <w:r>
        <w:t>Dateien anpassen</w:t>
      </w:r>
      <w:bookmarkEnd w:id="9"/>
    </w:p>
    <w:p w:rsidR="00A31614" w:rsidRDefault="00A31614" w:rsidP="00A31614">
      <w:pPr>
        <w:pStyle w:val="Listenabsatz"/>
        <w:ind w:left="851"/>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w:t>
      </w:r>
      <w:proofErr w:type="spellStart"/>
      <w:r w:rsidRPr="00560CAA">
        <w:t>Shopversionen</w:t>
      </w:r>
      <w:proofErr w:type="spellEnd"/>
      <w:r w:rsidRPr="00560CAA">
        <w:t xml:space="preserve"> getrennt, die </w:t>
      </w:r>
      <w:r>
        <w:t>Shop-Dateien</w:t>
      </w:r>
      <w:r w:rsidRPr="00560CAA">
        <w:t xml:space="preserve">, die für das Modul geändert werden müssen. Die </w:t>
      </w:r>
      <w:r>
        <w:t>in OXID-Original-Dateien geänderten</w:t>
      </w:r>
      <w:r w:rsidRPr="00560CAA">
        <w:t xml:space="preserve"> Absätze sind markiert. Übernehmen Sie diese bitte in Ihre </w:t>
      </w:r>
      <w:r>
        <w:t>Dateiversionen</w:t>
      </w:r>
      <w:r w:rsidRPr="00560CAA">
        <w:t>. Wenn Sie in Ihrem Shop die unveränderten Standardtemplates des Original Oxid-Shops</w:t>
      </w:r>
      <w:r>
        <w:t xml:space="preserve"> </w:t>
      </w:r>
      <w:r w:rsidRPr="00560CAA">
        <w:t>verwenden, können Sie diese Modul-Templates so übernehmen.</w:t>
      </w:r>
      <w:r>
        <w:br/>
      </w:r>
      <w:r w:rsidRPr="007E27B5">
        <w:t>Behalten Sie die Verzeichnisstruktur bei!</w:t>
      </w:r>
    </w:p>
    <w:p w:rsidR="000F2AF9" w:rsidRDefault="000F2AF9" w:rsidP="006A7913">
      <w:pPr>
        <w:pStyle w:val="berschrift2"/>
        <w:numPr>
          <w:ilvl w:val="0"/>
          <w:numId w:val="11"/>
        </w:numPr>
      </w:pPr>
      <w:bookmarkStart w:id="10" w:name="_Toc425866033"/>
      <w:r>
        <w:t xml:space="preserve">Verwendung eigener </w:t>
      </w:r>
      <w:proofErr w:type="spellStart"/>
      <w:r>
        <w:t>Themes</w:t>
      </w:r>
      <w:bookmarkEnd w:id="10"/>
      <w:proofErr w:type="spellEnd"/>
    </w:p>
    <w:p w:rsidR="000F2AF9" w:rsidRDefault="000F2AF9" w:rsidP="00A31614">
      <w:pPr>
        <w:pStyle w:val="Listenabsatz"/>
        <w:ind w:left="851"/>
        <w:contextualSpacing w:val="0"/>
      </w:pPr>
      <w:r>
        <w:t xml:space="preserve">Verwenden Sie in Ihrem Shop ein angepasstes Verzeichnis für Ihre Templates (neues </w:t>
      </w:r>
      <w:proofErr w:type="spellStart"/>
      <w:r>
        <w:t>Theme</w:t>
      </w:r>
      <w:proofErr w:type="spellEnd"/>
      <w:r>
        <w:t xml:space="preserve"> oder </w:t>
      </w:r>
      <w:proofErr w:type="spellStart"/>
      <w:r>
        <w:t>CustomTheme</w:t>
      </w:r>
      <w:proofErr w:type="spellEnd"/>
      <w:r>
        <w:t>),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A31614" w:rsidRDefault="00A31614" w:rsidP="00AA42D1">
      <w:pPr>
        <w:pStyle w:val="berschrift2"/>
        <w:numPr>
          <w:ilvl w:val="0"/>
          <w:numId w:val="11"/>
        </w:numPr>
      </w:pPr>
      <w:bookmarkStart w:id="11" w:name="_Toc425866034"/>
      <w:bookmarkStart w:id="12" w:name="_Toc343039380"/>
      <w:r>
        <w:t>Providerspezifische Installation</w:t>
      </w:r>
      <w:bookmarkEnd w:id="11"/>
    </w:p>
    <w:p w:rsidR="00A31614" w:rsidRPr="00A31614" w:rsidRDefault="00A31614" w:rsidP="00A31614">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1" w:history="1">
        <w:r w:rsidRPr="00206A70">
          <w:rPr>
            <w:rStyle w:val="Hyperlink"/>
            <w:color w:val="4F81BD" w:themeColor="accent1"/>
          </w:rPr>
          <w:t>http://faq.oxidmodule.com/Modulinstallation/providerspezifische-Installation/</w:t>
        </w:r>
      </w:hyperlink>
      <w:r>
        <w:t>.</w:t>
      </w:r>
    </w:p>
    <w:p w:rsidR="00AA42D1" w:rsidRDefault="00AA42D1" w:rsidP="00AA42D1">
      <w:pPr>
        <w:pStyle w:val="berschrift2"/>
        <w:numPr>
          <w:ilvl w:val="0"/>
          <w:numId w:val="11"/>
        </w:numPr>
      </w:pPr>
      <w:bookmarkStart w:id="13" w:name="_Toc425866035"/>
      <w:r>
        <w:t xml:space="preserve">Modul </w:t>
      </w:r>
      <w:r w:rsidR="00EF00B1">
        <w:t xml:space="preserve">im Shop </w:t>
      </w:r>
      <w:r>
        <w:t>aktivieren</w:t>
      </w:r>
      <w:bookmarkEnd w:id="12"/>
      <w:bookmarkEnd w:id="13"/>
    </w:p>
    <w:p w:rsidR="00AA42D1" w:rsidRDefault="00AA42D1" w:rsidP="00A31614">
      <w:pPr>
        <w:ind w:left="851"/>
      </w:pPr>
      <w:r>
        <w:t>Aktivieren Sie das Modul über den Shopadmin</w:t>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tbl>
      <w:tblPr>
        <w:tblStyle w:val="Tabellenraster"/>
        <w:tblW w:w="847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5528"/>
      </w:tblGrid>
      <w:tr w:rsidR="001A63DC" w:rsidTr="00B521A5">
        <w:tc>
          <w:tcPr>
            <w:tcW w:w="2943" w:type="dxa"/>
          </w:tcPr>
          <w:p w:rsidR="001A63DC" w:rsidRPr="00C373CF" w:rsidRDefault="001A63DC" w:rsidP="00B521A5">
            <w:pPr>
              <w:pStyle w:val="Listenabsatz"/>
              <w:ind w:left="567" w:hanging="567"/>
              <w:contextualSpacing w:val="0"/>
              <w:rPr>
                <w:rFonts w:ascii="Constantia" w:hAnsi="Constantia"/>
              </w:rPr>
            </w:pPr>
            <w:r w:rsidRPr="00C373CF">
              <w:rPr>
                <w:rFonts w:ascii="Constantia" w:hAnsi="Constantia"/>
                <w:b/>
                <w:noProof/>
                <w:color w:val="C00000"/>
                <w:lang w:eastAsia="de-DE"/>
              </w:rPr>
              <w:drawing>
                <wp:inline distT="0" distB="0" distL="0" distR="0" wp14:anchorId="3889D29E" wp14:editId="1A61C939">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373CF">
              <w:rPr>
                <w:rFonts w:ascii="Constantia" w:hAnsi="Constantia"/>
              </w:rPr>
              <w:t xml:space="preserve">   </w:t>
            </w:r>
            <w:r w:rsidRPr="00C373CF">
              <w:rPr>
                <w:rFonts w:ascii="Constantia" w:hAnsi="Constantia"/>
                <w:b/>
                <w:color w:val="C00000"/>
              </w:rPr>
              <w:t>Wichtig für Enterprise Edition:</w:t>
            </w:r>
          </w:p>
        </w:tc>
        <w:tc>
          <w:tcPr>
            <w:tcW w:w="5528" w:type="dxa"/>
          </w:tcPr>
          <w:p w:rsidR="001A63DC" w:rsidRPr="00C373CF" w:rsidRDefault="001A63DC" w:rsidP="00B521A5">
            <w:pPr>
              <w:pStyle w:val="Listenabsatz"/>
              <w:ind w:left="0"/>
              <w:contextualSpacing w:val="0"/>
              <w:rPr>
                <w:rFonts w:ascii="Constantia" w:hAnsi="Constantia"/>
              </w:rPr>
            </w:pPr>
            <w:r w:rsidRPr="00C373CF">
              <w:rPr>
                <w:rFonts w:ascii="Constantia" w:hAnsi="Constantia"/>
              </w:rPr>
              <w:t>Achten Sie darauf, dass das Modul in weiteren Shops (Mall) ebenfalls aktiviert werden muss, um dessen Funktion dort auch zu nutzen.</w:t>
            </w:r>
          </w:p>
        </w:tc>
      </w:tr>
    </w:tbl>
    <w:p w:rsidR="001A63DC" w:rsidRDefault="001A63DC" w:rsidP="001A63DC"/>
    <w:p w:rsidR="001A63DC" w:rsidRDefault="001A63DC">
      <w:pPr>
        <w:spacing w:after="0" w:line="240" w:lineRule="auto"/>
      </w:pPr>
      <w:r>
        <w:br w:type="page"/>
      </w:r>
      <w:bookmarkStart w:id="14" w:name="_GoBack"/>
      <w:bookmarkEnd w:id="14"/>
    </w:p>
    <w:p w:rsidR="00EF00B1" w:rsidRDefault="00EF00B1" w:rsidP="003C6567">
      <w:pPr>
        <w:pStyle w:val="berschrift2"/>
        <w:numPr>
          <w:ilvl w:val="0"/>
          <w:numId w:val="11"/>
        </w:numPr>
      </w:pPr>
      <w:bookmarkStart w:id="15" w:name="_Toc425866036"/>
      <w:proofErr w:type="spellStart"/>
      <w:r>
        <w:lastRenderedPageBreak/>
        <w:t>Shopanpassungen</w:t>
      </w:r>
      <w:proofErr w:type="spellEnd"/>
      <w:r>
        <w:t xml:space="preserve"> installieren</w:t>
      </w:r>
      <w:bookmarkEnd w:id="15"/>
    </w:p>
    <w:p w:rsidR="00EF00B1" w:rsidRDefault="00EF00B1" w:rsidP="00A31614">
      <w:pPr>
        <w:pStyle w:val="Listenabsatz"/>
        <w:ind w:left="851"/>
        <w:contextualSpacing w:val="0"/>
      </w:pPr>
      <w:r>
        <w:t>Direkt nach der Modulaktivierung startet der Assistent, der Sie durch die Shopanpassung führt. Darin können Sie verschiedene Optionen der Installation wählen.</w:t>
      </w:r>
    </w:p>
    <w:p w:rsidR="00EF00B1" w:rsidRDefault="00EF00B1" w:rsidP="00A31614">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EF00B1" w:rsidRDefault="00EF00B1" w:rsidP="00A31614">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EF00B1" w:rsidRPr="00EF00B1" w:rsidRDefault="00EF00B1" w:rsidP="00A31614">
      <w:pPr>
        <w:pStyle w:val="Listenabsatz"/>
        <w:ind w:left="851"/>
      </w:pPr>
      <w:r>
        <w:t>Möchten Sie die Änderungen manuell installieren, können Sie sich über diesen Assistenten ebenfalls eine Checkliste erstellen.</w:t>
      </w:r>
    </w:p>
    <w:p w:rsidR="003C6567" w:rsidRDefault="003C6567" w:rsidP="003C6567">
      <w:pPr>
        <w:pStyle w:val="berschrift2"/>
        <w:numPr>
          <w:ilvl w:val="0"/>
          <w:numId w:val="11"/>
        </w:numPr>
      </w:pPr>
      <w:bookmarkStart w:id="16" w:name="_Toc425866037"/>
      <w:r>
        <w:t>TMP</w:t>
      </w:r>
      <w:r w:rsidR="00EF00B1">
        <w:t>-Ordner</w:t>
      </w:r>
      <w:r>
        <w:t xml:space="preserve"> leeren</w:t>
      </w:r>
      <w:bookmarkEnd w:id="16"/>
    </w:p>
    <w:p w:rsidR="00AA42D1" w:rsidRDefault="003C6567" w:rsidP="00C05A5C">
      <w:pPr>
        <w:pStyle w:val="Listenabsatz"/>
        <w:ind w:left="786"/>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7" w:name="_Toc425866038"/>
      <w:r>
        <w:t>Modul konfigurieren</w:t>
      </w:r>
      <w:bookmarkEnd w:id="17"/>
    </w:p>
    <w:p w:rsidR="00AA42D1" w:rsidRDefault="00AA42D1" w:rsidP="00C05A5C">
      <w:pPr>
        <w:ind w:left="786"/>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A31614" w:rsidRDefault="000F2AF9" w:rsidP="00A31614">
      <w:pPr>
        <w:pStyle w:val="berschrift2"/>
        <w:numPr>
          <w:ilvl w:val="0"/>
          <w:numId w:val="11"/>
        </w:numPr>
      </w:pPr>
      <w:bookmarkStart w:id="18" w:name="_Toc425866039"/>
      <w:r>
        <w:t>Updatefähigkei</w:t>
      </w:r>
      <w:r w:rsidR="00A31614">
        <w:t>t</w:t>
      </w:r>
      <w:bookmarkEnd w:id="18"/>
    </w:p>
    <w:p w:rsidR="00C05A5C" w:rsidRDefault="00C05A5C" w:rsidP="00C05A5C">
      <w:pPr>
        <w:pStyle w:val="Listenabsatz"/>
        <w:ind w:left="786"/>
        <w:contextualSpacing w:val="0"/>
      </w:pPr>
      <w:r>
        <w:t>Bei individuellen Änderungen von Moduldateien empfehlen wir, jeweils die Überladungsmöglichkeiten des Shops dafür zu verwenden. So brauchen Sie die originalen Moduldateien nicht verändern und erhalten sich so die Updatefähigkeit des Shops und des Moduls.</w:t>
      </w:r>
    </w:p>
    <w:p w:rsidR="00A31614" w:rsidRPr="00A31614" w:rsidRDefault="00C05A5C" w:rsidP="00C05A5C">
      <w:pPr>
        <w:ind w:left="786"/>
      </w:pPr>
      <w:r>
        <w:t xml:space="preserve">Weitere Informationen zu den Überladungsmöglichkeiten verschiedener Dateien finden Sie in unserer </w:t>
      </w:r>
      <w:hyperlink r:id="rId12" w:history="1">
        <w:r w:rsidRPr="00EB47FC">
          <w:rPr>
            <w:rStyle w:val="Hyperlink"/>
            <w:color w:val="4F81BD" w:themeColor="accent1"/>
          </w:rPr>
          <w:t>FAQ</w:t>
        </w:r>
      </w:hyperlink>
      <w:r>
        <w:t>.</w:t>
      </w:r>
    </w:p>
    <w:p w:rsidR="00A31614" w:rsidRPr="00A31614" w:rsidRDefault="00A31614" w:rsidP="00A31614">
      <w:pPr>
        <w:pStyle w:val="berschrift2"/>
        <w:numPr>
          <w:ilvl w:val="0"/>
          <w:numId w:val="11"/>
        </w:numPr>
      </w:pPr>
      <w:bookmarkStart w:id="19" w:name="_Toc425866040"/>
      <w:r>
        <w:t>Analytics-Konto einrichten</w:t>
      </w:r>
      <w:bookmarkEnd w:id="19"/>
    </w:p>
    <w:p w:rsidR="00A31614" w:rsidRDefault="00A31614" w:rsidP="00C05A5C">
      <w:pPr>
        <w:pStyle w:val="Listenabsatz"/>
        <w:ind w:left="786"/>
        <w:contextualSpacing w:val="0"/>
      </w:pPr>
      <w:r>
        <w:t>Die für Ihr Analytics-Konto notwendigen Einstellungen entnehmen Sie bitte den dem Modul beiliegenden PDF-Anleitungen.</w:t>
      </w:r>
    </w:p>
    <w:p w:rsidR="000F2AF9" w:rsidRDefault="000F2AF9" w:rsidP="00BF4737">
      <w:pPr>
        <w:pStyle w:val="Listenabsatz"/>
        <w:ind w:left="714"/>
        <w:contextualSpacing w:val="0"/>
        <w:rPr>
          <w:rFonts w:ascii="Calibri" w:hAnsi="Calibri"/>
          <w:b/>
          <w:bCs/>
          <w:color w:val="0B5294"/>
          <w:sz w:val="28"/>
          <w:szCs w:val="28"/>
        </w:rPr>
      </w:pPr>
      <w:r>
        <w:br w:type="page"/>
      </w:r>
    </w:p>
    <w:p w:rsidR="000F2AF9" w:rsidRDefault="000F2AF9" w:rsidP="00B708FC">
      <w:pPr>
        <w:pStyle w:val="berschrift1"/>
      </w:pPr>
      <w:bookmarkStart w:id="20" w:name="_Toc425866041"/>
      <w:r>
        <w:lastRenderedPageBreak/>
        <w:t>Update</w:t>
      </w:r>
      <w:bookmarkEnd w:id="20"/>
    </w:p>
    <w:p w:rsidR="000F2AF9" w:rsidRDefault="000F2AF9" w:rsidP="00A779C3">
      <w:pPr>
        <w:pStyle w:val="berschrift2"/>
        <w:numPr>
          <w:ilvl w:val="0"/>
          <w:numId w:val="12"/>
        </w:numPr>
      </w:pPr>
      <w:bookmarkStart w:id="21" w:name="_Toc425866042"/>
      <w:r>
        <w:t>Connector kontrollieren</w:t>
      </w:r>
      <w:bookmarkEnd w:id="21"/>
    </w:p>
    <w:p w:rsidR="000F2AF9" w:rsidRDefault="000F2AF9" w:rsidP="00A31614">
      <w:pPr>
        <w:pStyle w:val="Listenabsatz"/>
        <w:ind w:left="851"/>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0F2AF9" w:rsidRDefault="000F2AF9" w:rsidP="00A779C3">
      <w:pPr>
        <w:pStyle w:val="berschrift2"/>
        <w:numPr>
          <w:ilvl w:val="0"/>
          <w:numId w:val="12"/>
        </w:numPr>
      </w:pPr>
      <w:bookmarkStart w:id="22" w:name="_Toc425866043"/>
      <w:r>
        <w:t>Dateien kopieren</w:t>
      </w:r>
      <w:bookmarkEnd w:id="22"/>
    </w:p>
    <w:p w:rsidR="000F2AF9" w:rsidRDefault="000F2AF9" w:rsidP="00A31614">
      <w:pPr>
        <w:pStyle w:val="Listenabsatz"/>
        <w:ind w:left="851"/>
        <w:contextualSpacing w:val="0"/>
      </w:pPr>
      <w:r>
        <w:t>Überschreiben Sie alle Moduldateien mit denen im „</w:t>
      </w:r>
      <w:r w:rsidRPr="0055410D">
        <w:rPr>
          <w:rFonts w:ascii="Courier New" w:hAnsi="Courier New" w:cs="Courier New"/>
          <w:i/>
        </w:rPr>
        <w:t>copy_this</w:t>
      </w:r>
      <w:r>
        <w:t xml:space="preserve">“-Verzeichnis. </w:t>
      </w:r>
    </w:p>
    <w:tbl>
      <w:tblPr>
        <w:tblStyle w:val="Tabellenraster"/>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6770"/>
      </w:tblGrid>
      <w:tr w:rsidR="00C05A5C" w:rsidTr="00B521A5">
        <w:tc>
          <w:tcPr>
            <w:tcW w:w="1667" w:type="dxa"/>
          </w:tcPr>
          <w:p w:rsidR="00C05A5C" w:rsidRPr="00C05A5C" w:rsidRDefault="00C05A5C" w:rsidP="00B521A5">
            <w:pPr>
              <w:pStyle w:val="Listenabsatz"/>
              <w:ind w:left="0"/>
              <w:contextualSpacing w:val="0"/>
              <w:rPr>
                <w:rFonts w:ascii="Constantia" w:hAnsi="Constantia"/>
              </w:rPr>
            </w:pPr>
            <w:r w:rsidRPr="00C05A5C">
              <w:rPr>
                <w:b/>
                <w:noProof/>
                <w:color w:val="C00000"/>
                <w:lang w:eastAsia="de-DE"/>
              </w:rPr>
              <w:drawing>
                <wp:inline distT="0" distB="0" distL="0" distR="0" wp14:anchorId="54C03438" wp14:editId="6CA023FB">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0" cstate="print"/>
                          <a:stretch>
                            <a:fillRect/>
                          </a:stretch>
                        </pic:blipFill>
                        <pic:spPr>
                          <a:xfrm>
                            <a:off x="0" y="0"/>
                            <a:ext cx="228600" cy="228600"/>
                          </a:xfrm>
                          <a:prstGeom prst="rect">
                            <a:avLst/>
                          </a:prstGeom>
                        </pic:spPr>
                      </pic:pic>
                    </a:graphicData>
                  </a:graphic>
                </wp:inline>
              </w:drawing>
            </w:r>
            <w:r w:rsidRPr="00C05A5C">
              <w:rPr>
                <w:rFonts w:ascii="Constantia" w:hAnsi="Constantia"/>
              </w:rPr>
              <w:t xml:space="preserve">   </w:t>
            </w:r>
            <w:r w:rsidRPr="00C05A5C">
              <w:rPr>
                <w:rFonts w:ascii="Constantia" w:hAnsi="Constantia"/>
                <w:b/>
                <w:color w:val="C00000"/>
              </w:rPr>
              <w:t>Wichtig:</w:t>
            </w:r>
          </w:p>
        </w:tc>
        <w:tc>
          <w:tcPr>
            <w:tcW w:w="6770" w:type="dxa"/>
          </w:tcPr>
          <w:p w:rsidR="00C05A5C" w:rsidRPr="00C05A5C" w:rsidRDefault="00C05A5C" w:rsidP="00B521A5">
            <w:pPr>
              <w:pStyle w:val="Listenabsatz"/>
              <w:ind w:left="0"/>
              <w:contextualSpacing w:val="0"/>
              <w:rPr>
                <w:rFonts w:ascii="Constantia" w:hAnsi="Constantia"/>
              </w:rPr>
            </w:pPr>
            <w:r w:rsidRPr="00C05A5C">
              <w:rPr>
                <w:rFonts w:ascii="Constantia" w:hAnsi="Constantia"/>
              </w:rPr>
              <w:t>Achten Sie darauf, dass speziell die PHP-Dateien im Binär-Modus übertragen werden.</w:t>
            </w:r>
          </w:p>
        </w:tc>
      </w:tr>
    </w:tbl>
    <w:p w:rsidR="000F2AF9" w:rsidRDefault="000F2AF9" w:rsidP="00A779C3">
      <w:pPr>
        <w:pStyle w:val="berschrift2"/>
        <w:numPr>
          <w:ilvl w:val="0"/>
          <w:numId w:val="12"/>
        </w:numPr>
      </w:pPr>
      <w:bookmarkStart w:id="23" w:name="_Toc425866044"/>
      <w:r>
        <w:t>Angepasste Dateien kontrollieren</w:t>
      </w:r>
      <w:bookmarkEnd w:id="23"/>
    </w:p>
    <w:p w:rsidR="00A31614" w:rsidRDefault="000F2AF9" w:rsidP="00A31614">
      <w:pPr>
        <w:ind w:left="851"/>
      </w:pPr>
      <w:r>
        <w:t>Im Verzeichnis „</w:t>
      </w:r>
      <w:r w:rsidRPr="0055410D">
        <w:rPr>
          <w:rFonts w:ascii="Courier New" w:hAnsi="Courier New" w:cs="Courier New"/>
          <w:i/>
        </w:rPr>
        <w:t>changed_full</w:t>
      </w:r>
      <w:r>
        <w:t xml:space="preserve">“ liegen, nach </w:t>
      </w:r>
      <w:proofErr w:type="spellStart"/>
      <w:r>
        <w:t>Shopversionen</w:t>
      </w:r>
      <w:proofErr w:type="spellEnd"/>
      <w:r>
        <w:t xml:space="preserve"> getrennt, die modulspezifischen Templates. Haben Sie diese angepasst, gleichen Sie Ihre Version bitte mit den neuen Fassungen ab.</w:t>
      </w:r>
      <w:bookmarkStart w:id="24" w:name="_Toc367356554"/>
      <w:r w:rsidR="00A31614" w:rsidRPr="00A31614">
        <w:t xml:space="preserve"> </w:t>
      </w:r>
    </w:p>
    <w:p w:rsidR="00A31614" w:rsidRPr="003521B3" w:rsidRDefault="00A31614" w:rsidP="00A31614">
      <w:pPr>
        <w:pStyle w:val="berschrift2"/>
        <w:numPr>
          <w:ilvl w:val="0"/>
          <w:numId w:val="12"/>
        </w:numPr>
      </w:pPr>
      <w:bookmarkStart w:id="25" w:name="_Toc425866045"/>
      <w:r>
        <w:t>Providerspezifische Installation</w:t>
      </w:r>
      <w:bookmarkEnd w:id="24"/>
      <w:bookmarkEnd w:id="25"/>
    </w:p>
    <w:p w:rsidR="000F2AF9" w:rsidRDefault="00A31614" w:rsidP="00A31614">
      <w:pPr>
        <w:pStyle w:val="Listenabsatz"/>
        <w:ind w:left="851"/>
        <w:contextualSpacing w:val="0"/>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3" w:history="1">
        <w:r w:rsidRPr="00206A70">
          <w:rPr>
            <w:rStyle w:val="Hyperlink"/>
            <w:color w:val="4F81BD" w:themeColor="accent1"/>
          </w:rPr>
          <w:t>http://faq.oxidmodule.com/Modulinstallation/providerspezifische-Installation/</w:t>
        </w:r>
      </w:hyperlink>
    </w:p>
    <w:p w:rsidR="00EF00B1" w:rsidRDefault="00EF00B1" w:rsidP="00A779C3">
      <w:pPr>
        <w:pStyle w:val="berschrift2"/>
        <w:numPr>
          <w:ilvl w:val="0"/>
          <w:numId w:val="12"/>
        </w:numPr>
      </w:pPr>
      <w:bookmarkStart w:id="26" w:name="_Toc425866046"/>
      <w:r>
        <w:t>Shopanpassungen installieren</w:t>
      </w:r>
      <w:bookmarkEnd w:id="26"/>
    </w:p>
    <w:p w:rsidR="00A31614" w:rsidRDefault="00EF00B1" w:rsidP="00A31614">
      <w:pPr>
        <w:pStyle w:val="Listenabsatz"/>
        <w:ind w:left="851"/>
        <w:contextualSpacing w:val="0"/>
      </w:pPr>
      <w:r>
        <w:t>Ob Shopanpassungen notwendig sind, ist von der Versionsänderung des Moduls abhängig.</w:t>
      </w:r>
    </w:p>
    <w:p w:rsidR="00EF00B1" w:rsidRDefault="00EF00B1" w:rsidP="00A31614">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EF00B1" w:rsidRDefault="00EF00B1" w:rsidP="00A31614">
      <w:pPr>
        <w:pStyle w:val="Listenabsatz"/>
        <w:ind w:left="851"/>
        <w:contextualSpacing w:val="0"/>
      </w:pPr>
      <w:r>
        <w:t xml:space="preserve">Wird der Assistent nicht gezeigt (Sie sehen wieder die Modulübersicht), waren keine Anpassungen am Shop notwendig. </w:t>
      </w:r>
    </w:p>
    <w:p w:rsidR="00EF00B1" w:rsidRPr="00EF00B1" w:rsidRDefault="00EF00B1" w:rsidP="00A31614">
      <w:pPr>
        <w:pStyle w:val="Listenabsatz"/>
        <w:ind w:left="851"/>
        <w:contextualSpacing w:val="0"/>
      </w:pPr>
      <w:r>
        <w:t xml:space="preserve">Ob erforderliche Updates ausgeführt werden sollen, können Sie jederzeit im Adminbereich unter </w:t>
      </w:r>
      <w:r w:rsidRPr="00EF00B1">
        <w:rPr>
          <w:rFonts w:ascii="Courier New" w:hAnsi="Courier New" w:cs="Courier New"/>
        </w:rPr>
        <w:t>[</w:t>
      </w:r>
      <w:r w:rsidRPr="00EF00B1">
        <w:rPr>
          <w:rFonts w:ascii="Courier New" w:hAnsi="Courier New" w:cs="Courier New"/>
          <w:b/>
        </w:rPr>
        <w:t>D3 Module</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Modul-Connector</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Modulverwaltung</w:t>
      </w:r>
      <w:r w:rsidRPr="00EF00B1">
        <w:rPr>
          <w:rFonts w:ascii="Courier New" w:hAnsi="Courier New" w:cs="Courier New"/>
        </w:rPr>
        <w:t xml:space="preserve">] </w:t>
      </w:r>
      <w:r w:rsidRPr="00B87DD8">
        <w:rPr>
          <w:rFonts w:ascii="Courier New" w:hAnsi="Courier New" w:cs="Courier New"/>
        </w:rPr>
        <w:sym w:font="Wingdings" w:char="F0E0"/>
      </w:r>
      <w:r w:rsidRPr="00EF00B1">
        <w:rPr>
          <w:rFonts w:ascii="Courier New" w:hAnsi="Courier New" w:cs="Courier New"/>
        </w:rPr>
        <w:t xml:space="preserve"> [</w:t>
      </w:r>
      <w:r w:rsidRPr="00EF00B1">
        <w:rPr>
          <w:rFonts w:ascii="Courier New" w:hAnsi="Courier New" w:cs="Courier New"/>
          <w:b/>
        </w:rPr>
        <w:t>Modulinstallation</w:t>
      </w:r>
      <w:r w:rsidRPr="00EF00B1">
        <w:rPr>
          <w:rFonts w:ascii="Courier New" w:hAnsi="Courier New" w:cs="Courier New"/>
        </w:rPr>
        <w:t xml:space="preserve">] </w:t>
      </w:r>
      <w:r>
        <w:t>prüfen.</w:t>
      </w:r>
    </w:p>
    <w:p w:rsidR="00AA42D1" w:rsidRDefault="00AA42D1" w:rsidP="00A779C3">
      <w:pPr>
        <w:pStyle w:val="berschrift2"/>
        <w:numPr>
          <w:ilvl w:val="0"/>
          <w:numId w:val="12"/>
        </w:numPr>
      </w:pPr>
      <w:bookmarkStart w:id="27" w:name="_Toc425866047"/>
      <w:r>
        <w:t>TMP</w:t>
      </w:r>
      <w:r w:rsidR="00EF00B1">
        <w:t>-Ordner</w:t>
      </w:r>
      <w:r>
        <w:t xml:space="preserve"> leeren</w:t>
      </w:r>
      <w:bookmarkEnd w:id="27"/>
    </w:p>
    <w:p w:rsidR="00AA42D1" w:rsidRDefault="00AA42D1" w:rsidP="00A31614">
      <w:pPr>
        <w:pStyle w:val="Listenabsatz"/>
        <w:ind w:left="851"/>
        <w:contextualSpacing w:val="0"/>
        <w:rPr>
          <w:rFonts w:cs="Courier New"/>
        </w:rPr>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501C7F" w:rsidRDefault="00501C7F" w:rsidP="00501C7F">
      <w:pPr>
        <w:pStyle w:val="berschrift2"/>
        <w:numPr>
          <w:ilvl w:val="0"/>
          <w:numId w:val="12"/>
        </w:numPr>
      </w:pPr>
      <w:bookmarkStart w:id="28" w:name="_Toc425866048"/>
      <w:r>
        <w:lastRenderedPageBreak/>
        <w:t>Analytics-Kontoeinstellungen anpassen</w:t>
      </w:r>
      <w:bookmarkEnd w:id="28"/>
    </w:p>
    <w:p w:rsidR="00501C7F" w:rsidRDefault="00501C7F" w:rsidP="00AA42D1">
      <w:pPr>
        <w:pStyle w:val="Listenabsatz"/>
        <w:ind w:left="786"/>
        <w:contextualSpacing w:val="0"/>
      </w:pPr>
      <w:r>
        <w:t>Bitte entnehmen Sie aus dem Modul beiliegenden PDF-Dokumenten zur Analytics- und AdWords-Einrichtung die erforderlichen Anpassungen.</w:t>
      </w:r>
    </w:p>
    <w:bookmarkEnd w:id="8"/>
    <w:p w:rsidR="000F2AF9" w:rsidRDefault="000F2AF9">
      <w:pPr>
        <w:rPr>
          <w:rFonts w:ascii="Calibri" w:hAnsi="Calibri"/>
          <w:b/>
          <w:bCs/>
          <w:color w:val="0B5294"/>
          <w:sz w:val="28"/>
          <w:szCs w:val="28"/>
        </w:rPr>
      </w:pPr>
      <w:r>
        <w:br w:type="page"/>
      </w:r>
    </w:p>
    <w:p w:rsidR="00C05A5C" w:rsidRDefault="00C05A5C" w:rsidP="00C05A5C">
      <w:pPr>
        <w:pStyle w:val="berschrift1"/>
      </w:pPr>
      <w:bookmarkStart w:id="29" w:name="_Toc367275639"/>
      <w:bookmarkStart w:id="30" w:name="_Toc419296333"/>
      <w:bookmarkStart w:id="31" w:name="_Toc425866049"/>
      <w:r>
        <w:lastRenderedPageBreak/>
        <w:t>Installationsprüfung</w:t>
      </w:r>
      <w:bookmarkEnd w:id="29"/>
      <w:bookmarkEnd w:id="30"/>
      <w:bookmarkEnd w:id="31"/>
    </w:p>
    <w:p w:rsidR="00C05A5C" w:rsidRPr="00115220" w:rsidRDefault="00C05A5C" w:rsidP="00C05A5C">
      <w:r>
        <w:t>Um die erfolgreiche Installation zu prüfen, können Sie die folgende(n) Checkliste(n) verwenden:</w:t>
      </w:r>
    </w:p>
    <w:p w:rsidR="00C05A5C" w:rsidRDefault="00C05A5C" w:rsidP="00C05A5C">
      <w:pPr>
        <w:pStyle w:val="berschrift2"/>
      </w:pPr>
      <w:bookmarkStart w:id="32" w:name="_Toc367275640"/>
      <w:bookmarkStart w:id="33" w:name="_Toc419296334"/>
      <w:bookmarkStart w:id="34" w:name="_Toc425866050"/>
      <w:r>
        <w:t>Einstellungsunabhängige Prüfungen</w:t>
      </w:r>
      <w:bookmarkEnd w:id="32"/>
      <w:bookmarkEnd w:id="33"/>
      <w:bookmarkEnd w:id="34"/>
    </w:p>
    <w:p w:rsidR="00C05A5C" w:rsidRDefault="00C05A5C" w:rsidP="00C05A5C">
      <w:pPr>
        <w:ind w:left="284"/>
      </w:pPr>
      <w:r>
        <w:t>Backend</w:t>
      </w:r>
    </w:p>
    <w:p w:rsidR="00C05A5C" w:rsidRPr="00EB2FB7"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C05A5C" w:rsidRPr="00C05A5C" w:rsidRDefault="00C05A5C" w:rsidP="00C05A5C">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C05A5C" w:rsidRDefault="00C05A5C" w:rsidP="00C05A5C">
      <w:pPr>
        <w:pStyle w:val="berschrift2"/>
      </w:pPr>
      <w:bookmarkStart w:id="35" w:name="_Toc367275641"/>
      <w:bookmarkStart w:id="36" w:name="_Toc419296335"/>
      <w:bookmarkStart w:id="37" w:name="_Toc425866051"/>
      <w:r>
        <w:t>Einstellungsabhängige Prüfungen</w:t>
      </w:r>
      <w:bookmarkEnd w:id="35"/>
      <w:bookmarkEnd w:id="36"/>
      <w:bookmarkEnd w:id="37"/>
    </w:p>
    <w:p w:rsidR="00C05A5C" w:rsidRDefault="00C05A5C" w:rsidP="00C05A5C">
      <w:pPr>
        <w:ind w:left="284"/>
      </w:pPr>
      <w:r>
        <w:t>Frontend</w:t>
      </w:r>
    </w:p>
    <w:p w:rsidR="00C05A5C" w:rsidRPr="00C373CF" w:rsidRDefault="00C05A5C" w:rsidP="00C05A5C">
      <w:pPr>
        <w:pStyle w:val="Listenabsatz"/>
        <w:numPr>
          <w:ilvl w:val="0"/>
          <w:numId w:val="3"/>
        </w:numPr>
        <w:ind w:left="714" w:hanging="357"/>
        <w:contextualSpacing w:val="0"/>
      </w:pPr>
      <w:r w:rsidRPr="00C373CF">
        <w:t xml:space="preserve">im Quelltext des Shops </w:t>
      </w:r>
      <w:r w:rsidR="00137952" w:rsidRPr="00C373CF">
        <w:t>werden folgende Codes eingebettet</w:t>
      </w:r>
    </w:p>
    <w:p w:rsidR="00C05A5C" w:rsidRPr="00C373CF" w:rsidRDefault="00C05A5C" w:rsidP="00C05A5C">
      <w:pPr>
        <w:pStyle w:val="Listenabsatz"/>
        <w:numPr>
          <w:ilvl w:val="1"/>
          <w:numId w:val="3"/>
        </w:numPr>
        <w:contextualSpacing w:val="0"/>
      </w:pPr>
      <w:r w:rsidRPr="00C373CF">
        <w:t xml:space="preserve">Google </w:t>
      </w:r>
      <w:r w:rsidR="00137952" w:rsidRPr="00C373CF">
        <w:t>Tracking</w:t>
      </w:r>
    </w:p>
    <w:p w:rsidR="00C05A5C" w:rsidRPr="00C373CF" w:rsidRDefault="00137952" w:rsidP="00C05A5C">
      <w:pPr>
        <w:pStyle w:val="Listenabsatz"/>
        <w:numPr>
          <w:ilvl w:val="1"/>
          <w:numId w:val="3"/>
        </w:numPr>
        <w:contextualSpacing w:val="0"/>
      </w:pPr>
      <w:r w:rsidRPr="00C373CF">
        <w:t>AdWords</w:t>
      </w:r>
    </w:p>
    <w:p w:rsidR="00137952" w:rsidRPr="00C373CF" w:rsidRDefault="00137952" w:rsidP="00C05A5C">
      <w:pPr>
        <w:pStyle w:val="Listenabsatz"/>
        <w:numPr>
          <w:ilvl w:val="1"/>
          <w:numId w:val="3"/>
        </w:numPr>
        <w:contextualSpacing w:val="0"/>
      </w:pPr>
      <w:r w:rsidRPr="00C373CF">
        <w:t>Kampagnen</w:t>
      </w:r>
    </w:p>
    <w:p w:rsidR="00137952" w:rsidRPr="00C373CF" w:rsidRDefault="00137952" w:rsidP="00C05A5C">
      <w:pPr>
        <w:pStyle w:val="Listenabsatz"/>
        <w:numPr>
          <w:ilvl w:val="1"/>
          <w:numId w:val="3"/>
        </w:numPr>
        <w:contextualSpacing w:val="0"/>
      </w:pPr>
      <w:proofErr w:type="spellStart"/>
      <w:r w:rsidRPr="00C373CF">
        <w:t>zert</w:t>
      </w:r>
      <w:proofErr w:type="spellEnd"/>
      <w:r w:rsidRPr="00C373CF">
        <w:t>. Händler</w:t>
      </w:r>
    </w:p>
    <w:p w:rsidR="00137952" w:rsidRPr="00C373CF" w:rsidRDefault="00137952" w:rsidP="00137952">
      <w:r w:rsidRPr="00C373CF">
        <w:t>Die genannten Codes werden abhängig von den gesetzten Moduleinstellungen integriert.</w:t>
      </w:r>
    </w:p>
    <w:p w:rsidR="00C05A5C" w:rsidRDefault="00C05A5C">
      <w:pPr>
        <w:spacing w:after="0" w:line="240" w:lineRule="auto"/>
        <w:rPr>
          <w:rFonts w:ascii="Calibri" w:eastAsia="Times New Roman" w:hAnsi="Calibri"/>
          <w:b/>
          <w:bCs/>
          <w:color w:val="0B5294"/>
          <w:sz w:val="28"/>
          <w:szCs w:val="28"/>
        </w:rPr>
      </w:pPr>
    </w:p>
    <w:p w:rsidR="00137952" w:rsidRDefault="00137952">
      <w:pPr>
        <w:spacing w:after="0" w:line="240" w:lineRule="auto"/>
        <w:rPr>
          <w:rFonts w:ascii="Calibri" w:eastAsia="Times New Roman" w:hAnsi="Calibri"/>
          <w:b/>
          <w:bCs/>
          <w:color w:val="0B5294"/>
          <w:sz w:val="28"/>
          <w:szCs w:val="28"/>
        </w:rPr>
      </w:pPr>
      <w:r>
        <w:br w:type="page"/>
      </w:r>
    </w:p>
    <w:p w:rsidR="000F2AF9" w:rsidRDefault="000F2AF9" w:rsidP="00B708FC">
      <w:pPr>
        <w:pStyle w:val="berschrift1"/>
      </w:pPr>
      <w:bookmarkStart w:id="38" w:name="_Toc425866052"/>
      <w:r>
        <w:lastRenderedPageBreak/>
        <w:t>Schnellstart</w:t>
      </w:r>
      <w:bookmarkEnd w:id="38"/>
    </w:p>
    <w:p w:rsidR="00501C7F" w:rsidRDefault="000F2AF9" w:rsidP="006924BF">
      <w:r>
        <w:t xml:space="preserve">Wie Sie Ihr Analytics-Konto am besten einstellen, entnehmen Sie bitte den </w:t>
      </w:r>
      <w:r w:rsidR="00501C7F">
        <w:t xml:space="preserve">im </w:t>
      </w:r>
      <w:r w:rsidR="00501C7F" w:rsidRPr="00A31614">
        <w:rPr>
          <w:rFonts w:ascii="Courier New" w:hAnsi="Courier New" w:cs="Courier New"/>
          <w:i/>
        </w:rPr>
        <w:t>„setup+doku“</w:t>
      </w:r>
      <w:r w:rsidR="00501C7F">
        <w:t>-Ordner liegenden PDF-Dokumenten:</w:t>
      </w:r>
    </w:p>
    <w:p w:rsidR="00501C7F" w:rsidRDefault="00501C7F" w:rsidP="00501C7F">
      <w:pPr>
        <w:pStyle w:val="Listenabsatz"/>
        <w:numPr>
          <w:ilvl w:val="0"/>
          <w:numId w:val="3"/>
        </w:numPr>
      </w:pPr>
      <w:r w:rsidRPr="00A31614">
        <w:rPr>
          <w:rFonts w:ascii="Courier New" w:hAnsi="Courier New" w:cs="Courier New"/>
          <w:i/>
        </w:rPr>
        <w:t>„Google Analytics-Einrichtung.pdf“</w:t>
      </w:r>
      <w:r>
        <w:t xml:space="preserve"> </w:t>
      </w:r>
      <w:r w:rsidR="00137952">
        <w:br/>
      </w:r>
      <w:r>
        <w:t>für die Konfiguration Ihres Analytics-Kontos</w:t>
      </w:r>
    </w:p>
    <w:p w:rsidR="000F2AF9" w:rsidRPr="006924BF" w:rsidRDefault="00501C7F" w:rsidP="00501C7F">
      <w:pPr>
        <w:pStyle w:val="Listenabsatz"/>
        <w:numPr>
          <w:ilvl w:val="0"/>
          <w:numId w:val="3"/>
        </w:numPr>
      </w:pPr>
      <w:r w:rsidRPr="00A31614">
        <w:rPr>
          <w:rFonts w:ascii="Courier New" w:hAnsi="Courier New" w:cs="Courier New"/>
          <w:i/>
        </w:rPr>
        <w:t>„Google AdWords-Einrichtung.pdf“</w:t>
      </w:r>
      <w:r>
        <w:t xml:space="preserve"> </w:t>
      </w:r>
      <w:r w:rsidR="00137952">
        <w:br/>
      </w:r>
      <w:r>
        <w:t>für Anpassungen in Ihrem AdWords-Konto, die für die gemeinsame Verwendung von Analytics und AdWords notwendig sind.</w:t>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39" w:name="_Toc425866053"/>
      <w:r>
        <w:lastRenderedPageBreak/>
        <w:t>Hilfe und Support</w:t>
      </w:r>
      <w:bookmarkEnd w:id="39"/>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w:t>
      </w:r>
      <w:proofErr w:type="spellStart"/>
      <w:r w:rsidRPr="005E46A1">
        <w:rPr>
          <w:lang w:val="it-IT"/>
        </w:rPr>
        <w:t>oder</w:t>
      </w:r>
      <w:proofErr w:type="spellEnd"/>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w:t>
      </w:r>
      <w:proofErr w:type="spellStart"/>
      <w:r>
        <w:t>shopspezifisch</w:t>
      </w:r>
      <w:proofErr w:type="spellEnd"/>
      <w:r>
        <w:t xml:space="preserve">,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40" w:name="_Toc425866054"/>
      <w:r>
        <w:lastRenderedPageBreak/>
        <w:t>Danksagung</w:t>
      </w:r>
      <w:bookmarkEnd w:id="40"/>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755BA7" w:rsidP="0054484B">
      <w:pPr>
        <w:pStyle w:val="Listenabsatz"/>
        <w:numPr>
          <w:ilvl w:val="0"/>
          <w:numId w:val="3"/>
        </w:numPr>
      </w:pPr>
      <w:hyperlink r:id="rId18" w:history="1">
        <w:proofErr w:type="spellStart"/>
        <w:r w:rsidR="0054484B" w:rsidRPr="00896FCE">
          <w:rPr>
            <w:rStyle w:val="Hyperlink"/>
            <w:color w:val="4F81BD" w:themeColor="accent1"/>
          </w:rPr>
          <w:t>Commodul</w:t>
        </w:r>
        <w:r w:rsidR="00C91285">
          <w:rPr>
            <w:rStyle w:val="Hyperlink"/>
            <w:color w:val="4F81BD" w:themeColor="accent1"/>
          </w:rPr>
          <w:t>e</w:t>
        </w:r>
        <w:proofErr w:type="spellEnd"/>
        <w:r w:rsidR="00C91285">
          <w:rPr>
            <w:rStyle w:val="Hyperlink"/>
            <w:color w:val="4F81BD" w:themeColor="accent1"/>
          </w:rPr>
          <w:t xml:space="preserve"> / </w:t>
        </w:r>
        <w:proofErr w:type="spellStart"/>
        <w:r w:rsidR="00C91285">
          <w:rPr>
            <w:rStyle w:val="Hyperlink"/>
            <w:color w:val="4F81BD" w:themeColor="accent1"/>
          </w:rPr>
          <w:t>b</w:t>
        </w:r>
        <w:r w:rsidR="000C0A35">
          <w:rPr>
            <w:rStyle w:val="Hyperlink"/>
            <w:color w:val="4F81BD" w:themeColor="accent1"/>
          </w:rPr>
          <w:t>ioraum</w:t>
        </w:r>
        <w:proofErr w:type="spellEnd"/>
        <w:r w:rsidR="000C0A35">
          <w:rPr>
            <w:rStyle w:val="Hyperlink"/>
            <w:color w:val="4F81BD" w:themeColor="accent1"/>
          </w:rPr>
          <w:t xml:space="preserve">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62370E" w:rsidRPr="0018366E" w:rsidRDefault="00755BA7" w:rsidP="00F676BA">
      <w:pPr>
        <w:pStyle w:val="Listenabsatz"/>
        <w:numPr>
          <w:ilvl w:val="0"/>
          <w:numId w:val="3"/>
        </w:numPr>
      </w:pPr>
      <w:hyperlink r:id="rId19" w:history="1">
        <w:proofErr w:type="spellStart"/>
        <w:r w:rsidR="0054484B" w:rsidRPr="00896FCE">
          <w:rPr>
            <w:rStyle w:val="Hyperlink"/>
            <w:color w:val="4F81BD" w:themeColor="accent1"/>
          </w:rPr>
          <w:t>aikme</w:t>
        </w:r>
        <w:proofErr w:type="spellEnd"/>
        <w:r w:rsidR="0054484B" w:rsidRPr="00896FCE">
          <w:rPr>
            <w:rStyle w:val="Hyperlink"/>
            <w:color w:val="4F81BD" w:themeColor="accent1"/>
          </w:rPr>
          <w:t xml:space="preserve"> GmbH</w:t>
        </w:r>
      </w:hyperlink>
      <w:r w:rsidR="00896FCE" w:rsidRPr="00896FCE">
        <w:t xml:space="preserve"> (Herr Marcel Müller)</w:t>
      </w:r>
      <w:r w:rsidR="0062370E">
        <w:br/>
        <w:t>für die Übertragung des Neukundenstatus in den benutzerdefinierten Daten</w:t>
      </w:r>
    </w:p>
    <w:p w:rsidR="0062370E" w:rsidRPr="00896FCE" w:rsidRDefault="00755BA7" w:rsidP="0054484B">
      <w:pPr>
        <w:pStyle w:val="Listenabsatz"/>
        <w:numPr>
          <w:ilvl w:val="0"/>
          <w:numId w:val="3"/>
        </w:numPr>
        <w:rPr>
          <w:color w:val="4F81BD" w:themeColor="accent1"/>
        </w:rPr>
      </w:pPr>
      <w:hyperlink r:id="rId20" w:history="1">
        <w:proofErr w:type="spellStart"/>
        <w:r w:rsidR="0062370E" w:rsidRPr="0062370E">
          <w:rPr>
            <w:rStyle w:val="Hyperlink"/>
            <w:color w:val="4F81BD" w:themeColor="accent1"/>
          </w:rPr>
          <w:t>Presentationload</w:t>
        </w:r>
        <w:proofErr w:type="spellEnd"/>
      </w:hyperlink>
      <w:r w:rsidR="0062370E">
        <w:t xml:space="preserve"> / </w:t>
      </w:r>
      <w:hyperlink r:id="rId21" w:history="1">
        <w:proofErr w:type="spellStart"/>
        <w:r w:rsidR="0062370E" w:rsidRPr="0062370E">
          <w:rPr>
            <w:rStyle w:val="Hyperlink"/>
            <w:color w:val="4F81BD" w:themeColor="accent1"/>
          </w:rPr>
          <w:t>Charteo</w:t>
        </w:r>
        <w:proofErr w:type="spellEnd"/>
      </w:hyperlink>
      <w:r w:rsidR="0062370E">
        <w:t xml:space="preserve"> (Herr Alexander Fehler)</w:t>
      </w:r>
    </w:p>
    <w:p w:rsidR="00F676BA" w:rsidRDefault="0054484B" w:rsidP="00F676BA">
      <w:pPr>
        <w:pStyle w:val="Listenabsatz"/>
      </w:pPr>
      <w:r>
        <w:t xml:space="preserve">für die </w:t>
      </w:r>
      <w:r w:rsidR="0062370E">
        <w:t>Anpassung des Universal Tracking Codes an Multi-Domain-Nutzung</w:t>
      </w:r>
    </w:p>
    <w:p w:rsidR="00F676BA" w:rsidRPr="00F676BA" w:rsidRDefault="00755BA7" w:rsidP="00F676BA">
      <w:pPr>
        <w:pStyle w:val="Listenabsatz"/>
        <w:numPr>
          <w:ilvl w:val="0"/>
          <w:numId w:val="3"/>
        </w:numPr>
        <w:rPr>
          <w:rStyle w:val="Fett"/>
          <w:bCs w:val="0"/>
        </w:rPr>
      </w:pPr>
      <w:hyperlink r:id="rId22" w:history="1">
        <w:proofErr w:type="spellStart"/>
        <w:r w:rsidR="00F676BA" w:rsidRPr="00F676BA">
          <w:rPr>
            <w:rStyle w:val="Hyperlink"/>
            <w:color w:val="4F81BD" w:themeColor="accent1"/>
          </w:rPr>
          <w:t>AirComponents</w:t>
        </w:r>
        <w:proofErr w:type="spellEnd"/>
        <w:r w:rsidR="00F676BA" w:rsidRPr="00F676BA">
          <w:rPr>
            <w:rStyle w:val="Hyperlink"/>
            <w:color w:val="4F81BD" w:themeColor="accent1"/>
          </w:rPr>
          <w:t xml:space="preserve"> Lüftungssysteme GmbH</w:t>
        </w:r>
      </w:hyperlink>
      <w:r w:rsidR="00F676BA">
        <w:rPr>
          <w:rStyle w:val="Fett"/>
          <w:b w:val="0"/>
        </w:rPr>
        <w:t xml:space="preserve"> (Herr Andreas Nowakowski)</w:t>
      </w:r>
    </w:p>
    <w:p w:rsidR="00F676BA" w:rsidRDefault="00F676BA" w:rsidP="00F676BA">
      <w:pPr>
        <w:pStyle w:val="Listenabsatz"/>
        <w:rPr>
          <w:rStyle w:val="Fett"/>
          <w:b w:val="0"/>
        </w:rPr>
      </w:pPr>
      <w:r>
        <w:rPr>
          <w:rStyle w:val="Fett"/>
          <w:b w:val="0"/>
        </w:rPr>
        <w:t>für die Optimierung der Zielübergaben</w:t>
      </w:r>
    </w:p>
    <w:p w:rsidR="005E4FAC" w:rsidRPr="00F676BA" w:rsidRDefault="00755BA7" w:rsidP="005E4FAC">
      <w:pPr>
        <w:pStyle w:val="Listenabsatz"/>
        <w:numPr>
          <w:ilvl w:val="0"/>
          <w:numId w:val="3"/>
        </w:numPr>
        <w:rPr>
          <w:rStyle w:val="Fett"/>
          <w:bCs w:val="0"/>
        </w:rPr>
      </w:pPr>
      <w:hyperlink r:id="rId23" w:history="1">
        <w:r w:rsidR="005E4FAC">
          <w:rPr>
            <w:rStyle w:val="Hyperlink"/>
            <w:color w:val="4F81BD" w:themeColor="accent1"/>
          </w:rPr>
          <w:t>Schuhhaus Eugen Kocher</w:t>
        </w:r>
        <w:r w:rsidR="005E4FAC" w:rsidRPr="00F676BA">
          <w:rPr>
            <w:rStyle w:val="Hyperlink"/>
            <w:color w:val="4F81BD" w:themeColor="accent1"/>
          </w:rPr>
          <w:t xml:space="preserve"> </w:t>
        </w:r>
        <w:r w:rsidR="005E4FAC">
          <w:rPr>
            <w:rStyle w:val="Hyperlink"/>
            <w:color w:val="4F81BD" w:themeColor="accent1"/>
          </w:rPr>
          <w:t>K</w:t>
        </w:r>
        <w:r w:rsidR="005E4FAC" w:rsidRPr="00F676BA">
          <w:rPr>
            <w:rStyle w:val="Hyperlink"/>
            <w:color w:val="4F81BD" w:themeColor="accent1"/>
          </w:rPr>
          <w:t>G</w:t>
        </w:r>
      </w:hyperlink>
      <w:r w:rsidR="005E4FAC">
        <w:rPr>
          <w:rStyle w:val="Fett"/>
          <w:b w:val="0"/>
        </w:rPr>
        <w:t xml:space="preserve"> (Herr Jörn Kocher)</w:t>
      </w:r>
    </w:p>
    <w:p w:rsidR="005B1F41" w:rsidRDefault="005E4FAC" w:rsidP="005B1F41">
      <w:pPr>
        <w:pStyle w:val="Listenabsatz"/>
        <w:rPr>
          <w:rStyle w:val="Fett"/>
          <w:b w:val="0"/>
        </w:rPr>
      </w:pPr>
      <w:r>
        <w:rPr>
          <w:rStyle w:val="Fett"/>
          <w:b w:val="0"/>
        </w:rPr>
        <w:t>für die Unterstützung bei der Implementierung von „Zertifizierter Händler“</w:t>
      </w:r>
    </w:p>
    <w:p w:rsidR="005B1F41" w:rsidRDefault="00755BA7" w:rsidP="005B1F41">
      <w:pPr>
        <w:pStyle w:val="Listenabsatz"/>
        <w:numPr>
          <w:ilvl w:val="0"/>
          <w:numId w:val="3"/>
        </w:numPr>
        <w:rPr>
          <w:rStyle w:val="Fett"/>
          <w:b w:val="0"/>
        </w:rPr>
      </w:pPr>
      <w:hyperlink r:id="rId24" w:history="1">
        <w:r w:rsidR="005B1F41" w:rsidRPr="005B1F41">
          <w:rPr>
            <w:rStyle w:val="Hyperlink"/>
            <w:color w:val="4F81BD" w:themeColor="accent1"/>
          </w:rPr>
          <w:t>Hand &amp; Fuß</w:t>
        </w:r>
      </w:hyperlink>
      <w:r w:rsidR="005B1F41">
        <w:rPr>
          <w:rStyle w:val="Fett"/>
          <w:b w:val="0"/>
        </w:rPr>
        <w:t xml:space="preserve"> Susann Teichert (Herr Oliver Teichert)</w:t>
      </w:r>
    </w:p>
    <w:p w:rsidR="005E4FAC" w:rsidRPr="001A6ACF" w:rsidRDefault="005B1F41" w:rsidP="001A6ACF">
      <w:pPr>
        <w:pStyle w:val="Listenabsatz"/>
        <w:rPr>
          <w:bCs/>
        </w:rPr>
      </w:pPr>
      <w:r>
        <w:rPr>
          <w:rStyle w:val="Fett"/>
          <w:b w:val="0"/>
        </w:rPr>
        <w:t xml:space="preserve">für die Anregung verschiedener Lieferzeiten bei </w:t>
      </w:r>
      <w:r w:rsidR="001A6ACF">
        <w:rPr>
          <w:rStyle w:val="Fett"/>
          <w:b w:val="0"/>
        </w:rPr>
        <w:t xml:space="preserve">Bestellungen mit </w:t>
      </w:r>
      <w:r>
        <w:rPr>
          <w:rStyle w:val="Fett"/>
          <w:b w:val="0"/>
        </w:rPr>
        <w:t>lagernden / nicht lagernden Artikeln</w:t>
      </w:r>
    </w:p>
    <w:sectPr w:rsidR="005E4FAC" w:rsidRPr="001A6ACF" w:rsidSect="004B5EF8">
      <w:head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BA7" w:rsidRDefault="00755BA7" w:rsidP="00BC4D2A">
      <w:pPr>
        <w:spacing w:after="0" w:line="240" w:lineRule="auto"/>
      </w:pPr>
      <w:r>
        <w:separator/>
      </w:r>
    </w:p>
  </w:endnote>
  <w:endnote w:type="continuationSeparator" w:id="0">
    <w:p w:rsidR="00755BA7" w:rsidRDefault="00755BA7"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font288">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proofErr w:type="gramStart"/>
    <w:r w:rsidRPr="00641A40">
      <w:rPr>
        <w:color w:val="000000"/>
        <w:lang w:val="fr-FR"/>
      </w:rPr>
      <w:t>http</w:t>
    </w:r>
    <w:proofErr w:type="gramEnd"/>
    <w:r w:rsidRPr="00641A40">
      <w:rPr>
        <w:color w:val="000000"/>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BA7" w:rsidRDefault="00755BA7" w:rsidP="00BC4D2A">
      <w:pPr>
        <w:spacing w:after="0" w:line="240" w:lineRule="auto"/>
      </w:pPr>
      <w:r>
        <w:separator/>
      </w:r>
    </w:p>
  </w:footnote>
  <w:footnote w:type="continuationSeparator" w:id="0">
    <w:p w:rsidR="00755BA7" w:rsidRDefault="00755BA7"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755BA7">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3737AF" w:rsidP="00BC4D2A">
                <w:pPr>
                  <w:spacing w:after="0" w:line="240" w:lineRule="auto"/>
                  <w:jc w:val="right"/>
                  <w:rPr>
                    <w:color w:val="FFFFFF"/>
                  </w:rPr>
                </w:pPr>
                <w:r>
                  <w:fldChar w:fldCharType="begin"/>
                </w:r>
                <w:r>
                  <w:instrText xml:space="preserve"> PAGE   \* MERGEFORMAT </w:instrText>
                </w:r>
                <w:r>
                  <w:fldChar w:fldCharType="separate"/>
                </w:r>
                <w:r w:rsidR="004E06AD" w:rsidRPr="004E06AD">
                  <w:rPr>
                    <w:noProof/>
                    <w:color w:val="FFFFFF"/>
                  </w:rPr>
                  <w:t>8</w:t>
                </w:r>
                <w:r>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F9" w:rsidRDefault="00755BA7">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w:t>
                </w:r>
                <w:r w:rsidR="005E4FAC">
                  <w:t>Services</w:t>
                </w:r>
                <w:r>
                  <w:t xml:space="preserve">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3737AF">
                <w:pPr>
                  <w:spacing w:after="0" w:line="240" w:lineRule="auto"/>
                  <w:jc w:val="right"/>
                  <w:rPr>
                    <w:color w:val="FFFFFF"/>
                  </w:rPr>
                </w:pPr>
                <w:r>
                  <w:fldChar w:fldCharType="begin"/>
                </w:r>
                <w:r>
                  <w:instrText xml:space="preserve"> PAGE   \* MERGEFORMAT </w:instrText>
                </w:r>
                <w:r>
                  <w:fldChar w:fldCharType="separate"/>
                </w:r>
                <w:r w:rsidR="004E06AD" w:rsidRPr="004E06AD">
                  <w:rPr>
                    <w:noProof/>
                    <w:color w:val="FFFFFF"/>
                  </w:rPr>
                  <w:t>1</w:t>
                </w:r>
                <w:r>
                  <w:rPr>
                    <w:noProof/>
                    <w:color w:val="FFFFFF"/>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2722F"/>
    <w:rsid w:val="000445C7"/>
    <w:rsid w:val="00044CF4"/>
    <w:rsid w:val="00056E11"/>
    <w:rsid w:val="000634EE"/>
    <w:rsid w:val="000705B1"/>
    <w:rsid w:val="00080E31"/>
    <w:rsid w:val="000870A7"/>
    <w:rsid w:val="00096068"/>
    <w:rsid w:val="000A78BF"/>
    <w:rsid w:val="000B02BC"/>
    <w:rsid w:val="000B7B3D"/>
    <w:rsid w:val="000C001F"/>
    <w:rsid w:val="000C0A35"/>
    <w:rsid w:val="000D3BCA"/>
    <w:rsid w:val="000F2AF9"/>
    <w:rsid w:val="001054A0"/>
    <w:rsid w:val="00125254"/>
    <w:rsid w:val="00137952"/>
    <w:rsid w:val="00151C69"/>
    <w:rsid w:val="00170B34"/>
    <w:rsid w:val="00177698"/>
    <w:rsid w:val="00177804"/>
    <w:rsid w:val="0018366E"/>
    <w:rsid w:val="0019586D"/>
    <w:rsid w:val="001A63DC"/>
    <w:rsid w:val="001A6ACF"/>
    <w:rsid w:val="001B109D"/>
    <w:rsid w:val="001B2269"/>
    <w:rsid w:val="001D6C5F"/>
    <w:rsid w:val="001E7043"/>
    <w:rsid w:val="00206D73"/>
    <w:rsid w:val="00253D5E"/>
    <w:rsid w:val="00255C5E"/>
    <w:rsid w:val="00265FBD"/>
    <w:rsid w:val="002C0E9F"/>
    <w:rsid w:val="002C5A13"/>
    <w:rsid w:val="002F1343"/>
    <w:rsid w:val="002F573D"/>
    <w:rsid w:val="003002F0"/>
    <w:rsid w:val="00310D08"/>
    <w:rsid w:val="00321184"/>
    <w:rsid w:val="00321667"/>
    <w:rsid w:val="00335D43"/>
    <w:rsid w:val="00347BC0"/>
    <w:rsid w:val="003737AF"/>
    <w:rsid w:val="003873A9"/>
    <w:rsid w:val="00393207"/>
    <w:rsid w:val="003A4D25"/>
    <w:rsid w:val="003B6A01"/>
    <w:rsid w:val="003C6567"/>
    <w:rsid w:val="003D2301"/>
    <w:rsid w:val="003E0852"/>
    <w:rsid w:val="003E0A07"/>
    <w:rsid w:val="00405144"/>
    <w:rsid w:val="00407653"/>
    <w:rsid w:val="004103E9"/>
    <w:rsid w:val="00413A89"/>
    <w:rsid w:val="004170EF"/>
    <w:rsid w:val="00427F3C"/>
    <w:rsid w:val="004351EF"/>
    <w:rsid w:val="00454DC4"/>
    <w:rsid w:val="004707FD"/>
    <w:rsid w:val="004A062C"/>
    <w:rsid w:val="004A2D8C"/>
    <w:rsid w:val="004B5EF8"/>
    <w:rsid w:val="004C18BC"/>
    <w:rsid w:val="004D4E50"/>
    <w:rsid w:val="004E06AD"/>
    <w:rsid w:val="004E4A15"/>
    <w:rsid w:val="004F5097"/>
    <w:rsid w:val="00501C7F"/>
    <w:rsid w:val="0051270B"/>
    <w:rsid w:val="00516F7F"/>
    <w:rsid w:val="005259B8"/>
    <w:rsid w:val="00527AC0"/>
    <w:rsid w:val="005447AA"/>
    <w:rsid w:val="0054484B"/>
    <w:rsid w:val="0054497F"/>
    <w:rsid w:val="0055410D"/>
    <w:rsid w:val="00560C18"/>
    <w:rsid w:val="00560CAA"/>
    <w:rsid w:val="00560DB3"/>
    <w:rsid w:val="00567AE0"/>
    <w:rsid w:val="00567BB8"/>
    <w:rsid w:val="00583822"/>
    <w:rsid w:val="0058571F"/>
    <w:rsid w:val="005914E9"/>
    <w:rsid w:val="005917AE"/>
    <w:rsid w:val="00596867"/>
    <w:rsid w:val="005B1F41"/>
    <w:rsid w:val="005E46A1"/>
    <w:rsid w:val="005E4FAC"/>
    <w:rsid w:val="006042A0"/>
    <w:rsid w:val="00613444"/>
    <w:rsid w:val="0062370E"/>
    <w:rsid w:val="00641A40"/>
    <w:rsid w:val="00650880"/>
    <w:rsid w:val="00661D16"/>
    <w:rsid w:val="00672DFD"/>
    <w:rsid w:val="00676D65"/>
    <w:rsid w:val="00676FBB"/>
    <w:rsid w:val="00685692"/>
    <w:rsid w:val="006924BF"/>
    <w:rsid w:val="0069643B"/>
    <w:rsid w:val="006A2CA7"/>
    <w:rsid w:val="006A7913"/>
    <w:rsid w:val="006B25B0"/>
    <w:rsid w:val="006D4055"/>
    <w:rsid w:val="006D6CAD"/>
    <w:rsid w:val="006D7EAC"/>
    <w:rsid w:val="006E3599"/>
    <w:rsid w:val="006F1CD0"/>
    <w:rsid w:val="00706623"/>
    <w:rsid w:val="00717CAA"/>
    <w:rsid w:val="007236FC"/>
    <w:rsid w:val="00723FA5"/>
    <w:rsid w:val="00724EF1"/>
    <w:rsid w:val="00731D98"/>
    <w:rsid w:val="007364A1"/>
    <w:rsid w:val="00755BA7"/>
    <w:rsid w:val="00766FE2"/>
    <w:rsid w:val="0077788B"/>
    <w:rsid w:val="00795169"/>
    <w:rsid w:val="007A028E"/>
    <w:rsid w:val="007B3ACF"/>
    <w:rsid w:val="007C6995"/>
    <w:rsid w:val="007C7521"/>
    <w:rsid w:val="007E27B5"/>
    <w:rsid w:val="007E3D1F"/>
    <w:rsid w:val="007E3E08"/>
    <w:rsid w:val="007E4F05"/>
    <w:rsid w:val="007F2B2B"/>
    <w:rsid w:val="007F41C8"/>
    <w:rsid w:val="007F6AC5"/>
    <w:rsid w:val="00827A89"/>
    <w:rsid w:val="008344C1"/>
    <w:rsid w:val="00843D67"/>
    <w:rsid w:val="00860A41"/>
    <w:rsid w:val="00870ABC"/>
    <w:rsid w:val="00874583"/>
    <w:rsid w:val="008847A3"/>
    <w:rsid w:val="0089328C"/>
    <w:rsid w:val="00896FCE"/>
    <w:rsid w:val="008A1F42"/>
    <w:rsid w:val="008D43FC"/>
    <w:rsid w:val="008E33B3"/>
    <w:rsid w:val="009108EB"/>
    <w:rsid w:val="00915EDD"/>
    <w:rsid w:val="00922958"/>
    <w:rsid w:val="009335BF"/>
    <w:rsid w:val="00946C64"/>
    <w:rsid w:val="009620EB"/>
    <w:rsid w:val="00963DA0"/>
    <w:rsid w:val="009B61D2"/>
    <w:rsid w:val="009C6313"/>
    <w:rsid w:val="009C7AA0"/>
    <w:rsid w:val="009E2351"/>
    <w:rsid w:val="009F0C36"/>
    <w:rsid w:val="009F729F"/>
    <w:rsid w:val="00A01D35"/>
    <w:rsid w:val="00A03214"/>
    <w:rsid w:val="00A1060B"/>
    <w:rsid w:val="00A31614"/>
    <w:rsid w:val="00A4144B"/>
    <w:rsid w:val="00A4414D"/>
    <w:rsid w:val="00A578D7"/>
    <w:rsid w:val="00A779C3"/>
    <w:rsid w:val="00A9087F"/>
    <w:rsid w:val="00A90986"/>
    <w:rsid w:val="00A9297A"/>
    <w:rsid w:val="00AA42D1"/>
    <w:rsid w:val="00AB6DA0"/>
    <w:rsid w:val="00AC18D0"/>
    <w:rsid w:val="00B01E46"/>
    <w:rsid w:val="00B04585"/>
    <w:rsid w:val="00B12723"/>
    <w:rsid w:val="00B21143"/>
    <w:rsid w:val="00B30E4E"/>
    <w:rsid w:val="00B343CC"/>
    <w:rsid w:val="00B47690"/>
    <w:rsid w:val="00B525A7"/>
    <w:rsid w:val="00B525FA"/>
    <w:rsid w:val="00B5302E"/>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E780E"/>
    <w:rsid w:val="00BF4737"/>
    <w:rsid w:val="00BF5AB8"/>
    <w:rsid w:val="00BF715D"/>
    <w:rsid w:val="00BF767B"/>
    <w:rsid w:val="00C05A5C"/>
    <w:rsid w:val="00C21EC0"/>
    <w:rsid w:val="00C324C6"/>
    <w:rsid w:val="00C373CF"/>
    <w:rsid w:val="00C5126D"/>
    <w:rsid w:val="00C91285"/>
    <w:rsid w:val="00CC7271"/>
    <w:rsid w:val="00CE7AA5"/>
    <w:rsid w:val="00CF6E17"/>
    <w:rsid w:val="00D00DCA"/>
    <w:rsid w:val="00D10A96"/>
    <w:rsid w:val="00D201F3"/>
    <w:rsid w:val="00D47713"/>
    <w:rsid w:val="00D62690"/>
    <w:rsid w:val="00D75238"/>
    <w:rsid w:val="00D8495F"/>
    <w:rsid w:val="00D86A09"/>
    <w:rsid w:val="00DA6B69"/>
    <w:rsid w:val="00DB2EEE"/>
    <w:rsid w:val="00DC5560"/>
    <w:rsid w:val="00E044C2"/>
    <w:rsid w:val="00E04B2E"/>
    <w:rsid w:val="00E21B64"/>
    <w:rsid w:val="00E33E49"/>
    <w:rsid w:val="00E45A4F"/>
    <w:rsid w:val="00EA25A5"/>
    <w:rsid w:val="00EA3688"/>
    <w:rsid w:val="00EB0BB1"/>
    <w:rsid w:val="00EB1A48"/>
    <w:rsid w:val="00EB6306"/>
    <w:rsid w:val="00ED38D1"/>
    <w:rsid w:val="00ED48C1"/>
    <w:rsid w:val="00ED7D7E"/>
    <w:rsid w:val="00EF00B1"/>
    <w:rsid w:val="00EF21F2"/>
    <w:rsid w:val="00F01B66"/>
    <w:rsid w:val="00F054A6"/>
    <w:rsid w:val="00F200DD"/>
    <w:rsid w:val="00F56CDD"/>
    <w:rsid w:val="00F676BA"/>
    <w:rsid w:val="00F711FC"/>
    <w:rsid w:val="00F90B58"/>
    <w:rsid w:val="00F94F9B"/>
    <w:rsid w:val="00F96F99"/>
    <w:rsid w:val="00FA5652"/>
    <w:rsid w:val="00FB14DA"/>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 w:type="table" w:styleId="Tabellenraster">
    <w:name w:val="Table Grid"/>
    <w:basedOn w:val="NormaleTabelle"/>
    <w:uiPriority w:val="59"/>
    <w:locked/>
    <w:rsid w:val="00501C7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locked/>
    <w:rsid w:val="00F676B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aq.oxidmodule.com/Modulinstallation/providerspezifische-Installation/" TargetMode="External"/><Relationship Id="rId18" Type="http://schemas.openxmlformats.org/officeDocument/2006/relationships/hyperlink" Target="http://www.commodule.de/blog/tracking/zahlungsarten-in-google-analytics-tracken/" TargetMode="External"/><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hyperlink" Target="http://www.charteo.de/" TargetMode="External"/><Relationship Id="rId7" Type="http://schemas.openxmlformats.org/officeDocument/2006/relationships/endnotes" Target="endnotes.xml"/><Relationship Id="rId12" Type="http://schemas.openxmlformats.org/officeDocument/2006/relationships/hyperlink" Target="http://faq.oxidmodule.com/Modulinstallation/Modulanpassungen/" TargetMode="External"/><Relationship Id="rId17" Type="http://schemas.openxmlformats.org/officeDocument/2006/relationships/hyperlink" Target="mailto:support@shopmodule.com"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yperlink" Target="http://www.presentationload.d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aq.oxidmodule.com/Modulinstallation/providerspezifische-Installation/" TargetMode="External"/><Relationship Id="rId24" Type="http://schemas.openxmlformats.org/officeDocument/2006/relationships/hyperlink" Target="http://www.hautpflege-laden.de/" TargetMode="External"/><Relationship Id="rId5" Type="http://schemas.openxmlformats.org/officeDocument/2006/relationships/webSettings" Target="webSettings.xml"/><Relationship Id="rId15" Type="http://schemas.openxmlformats.org/officeDocument/2006/relationships/hyperlink" Target="mailto:support@shopmodule.com" TargetMode="External"/><Relationship Id="rId23" Type="http://schemas.openxmlformats.org/officeDocument/2006/relationships/hyperlink" Target="http://www.schuhhaus-kocher.d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aikme.de/" TargetMode="External"/><Relationship Id="rId4" Type="http://schemas.openxmlformats.org/officeDocument/2006/relationships/settings" Target="settings.xml"/><Relationship Id="rId9" Type="http://schemas.openxmlformats.org/officeDocument/2006/relationships/hyperlink" Target="http://www.oxidmodule.com/Connector/" TargetMode="External"/><Relationship Id="rId14" Type="http://schemas.openxmlformats.org/officeDocument/2006/relationships/hyperlink" Target="http://faq.oxidmodule.com/" TargetMode="External"/><Relationship Id="rId22" Type="http://schemas.openxmlformats.org/officeDocument/2006/relationships/hyperlink" Target="http://www.lueftungs-experte.de/"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2010</Words>
  <Characters>12665</Characters>
  <Application>Microsoft Office Word</Application>
  <DocSecurity>0</DocSecurity>
  <Lines>105</Lines>
  <Paragraphs>29</Paragraphs>
  <ScaleCrop>false</ScaleCrop>
  <HeadingPairs>
    <vt:vector size="2" baseType="variant">
      <vt:variant>
        <vt:lpstr>Titel</vt:lpstr>
      </vt:variant>
      <vt:variant>
        <vt:i4>1</vt:i4>
      </vt:variant>
    </vt:vector>
  </HeadingPairs>
  <TitlesOfParts>
    <vt:vector size="1" baseType="lpstr">
      <vt:lpstr>      Google Analytics </vt:lpstr>
    </vt:vector>
  </TitlesOfParts>
  <Company>Data Development</Company>
  <LinksUpToDate>false</LinksUpToDate>
  <CharactersWithSpaces>14646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Susi Kober</dc:creator>
  <cp:keywords/>
  <dc:description/>
  <cp:lastModifiedBy>Susi Kober</cp:lastModifiedBy>
  <cp:revision>61</cp:revision>
  <cp:lastPrinted>2015-07-28T15:00:00Z</cp:lastPrinted>
  <dcterms:created xsi:type="dcterms:W3CDTF">2011-09-02T13:29:00Z</dcterms:created>
  <dcterms:modified xsi:type="dcterms:W3CDTF">2015-07-28T15:00:00Z</dcterms:modified>
</cp:coreProperties>
</file>