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Users</w:t>
                    </w:r>
                    <w:r w:rsidR="00DE50D9">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Online</w:t>
                    </w:r>
                  </w:p>
                </w:sdtContent>
              </w:sdt>
              <w:p w:rsidR="00BC4D2A" w:rsidRPr="00044CF4" w:rsidRDefault="009620EB" w:rsidP="006560F8">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w:t>
                </w:r>
                <w:r w:rsidR="008B66C4">
                  <w:rPr>
                    <w:rFonts w:asciiTheme="majorHAnsi" w:hAnsiTheme="majorHAnsi" w:cstheme="majorHAnsi"/>
                    <w:sz w:val="28"/>
                    <w:szCs w:val="28"/>
                  </w:rPr>
                  <w:t xml:space="preserve">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6560F8">
                <w:pPr>
                  <w:pStyle w:val="KeinLeerraum"/>
                  <w:rPr>
                    <w:rFonts w:eastAsiaTheme="majorEastAsia" w:cstheme="majorBidi"/>
                  </w:rPr>
                </w:pPr>
                <w:r>
                  <w:rPr>
                    <w:rFonts w:eastAsiaTheme="majorEastAsia" w:cstheme="majorBidi"/>
                  </w:rPr>
                  <w:t xml:space="preserve">Stand: </w:t>
                </w:r>
                <w:r w:rsidR="00A72666">
                  <w:rPr>
                    <w:rFonts w:eastAsiaTheme="majorEastAsia" w:cstheme="majorBidi"/>
                  </w:rPr>
                  <w:fldChar w:fldCharType="begin"/>
                </w:r>
                <w:r w:rsidR="000B02BC">
                  <w:rPr>
                    <w:rFonts w:eastAsiaTheme="majorEastAsia" w:cstheme="majorBidi"/>
                  </w:rPr>
                  <w:instrText xml:space="preserve"> TIME \@ "dd.MM.yyyy" </w:instrText>
                </w:r>
                <w:r w:rsidR="00A72666">
                  <w:rPr>
                    <w:rFonts w:eastAsiaTheme="majorEastAsia" w:cstheme="majorBidi"/>
                  </w:rPr>
                  <w:fldChar w:fldCharType="separate"/>
                </w:r>
                <w:r w:rsidR="00DE50D9">
                  <w:rPr>
                    <w:rFonts w:eastAsiaTheme="majorEastAsia" w:cstheme="majorBidi"/>
                    <w:noProof/>
                  </w:rPr>
                  <w:t>03.09.2013</w:t>
                </w:r>
                <w:r w:rsidR="00A72666">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DE50D9">
                  <w:rPr>
                    <w:rFonts w:eastAsiaTheme="majorEastAsia" w:cstheme="majorBidi"/>
                  </w:rPr>
                  <w:t>2</w:t>
                </w:r>
                <w:r w:rsidR="00650880">
                  <w:rPr>
                    <w:rFonts w:eastAsiaTheme="majorEastAsia" w:cstheme="majorBidi"/>
                  </w:rPr>
                  <w:t>.</w:t>
                </w:r>
                <w:r w:rsidR="00DE50D9">
                  <w:rPr>
                    <w:rFonts w:eastAsiaTheme="majorEastAsia" w:cstheme="majorBidi"/>
                  </w:rPr>
                  <w:t>0</w:t>
                </w:r>
                <w:r w:rsidR="00650880">
                  <w:rPr>
                    <w:rFonts w:eastAsiaTheme="majorEastAsia" w:cstheme="majorBidi"/>
                  </w:rPr>
                  <w:t>.</w:t>
                </w:r>
                <w:r w:rsidR="00DE50D9">
                  <w:rPr>
                    <w:rFonts w:eastAsiaTheme="majorEastAsia" w:cstheme="majorBidi"/>
                  </w:rPr>
                  <w:t>0.0</w:t>
                </w:r>
              </w:p>
              <w:p w:rsidR="00692531" w:rsidRPr="003873A9" w:rsidRDefault="00692531" w:rsidP="006560F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65974699"/>
      <w:r>
        <w:lastRenderedPageBreak/>
        <w:t>Inhalt</w:t>
      </w:r>
      <w:bookmarkEnd w:id="0"/>
    </w:p>
    <w:p w:rsidR="00DE50D9" w:rsidRDefault="00A72666">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65974699" w:history="1">
        <w:r w:rsidR="00DE50D9" w:rsidRPr="00A5126B">
          <w:rPr>
            <w:rStyle w:val="Hyperlink"/>
            <w:noProof/>
          </w:rPr>
          <w:t>Inhalt</w:t>
        </w:r>
        <w:r w:rsidR="00DE50D9">
          <w:rPr>
            <w:noProof/>
            <w:webHidden/>
          </w:rPr>
          <w:tab/>
        </w:r>
        <w:r w:rsidR="00DE50D9">
          <w:rPr>
            <w:noProof/>
            <w:webHidden/>
          </w:rPr>
          <w:fldChar w:fldCharType="begin"/>
        </w:r>
        <w:r w:rsidR="00DE50D9">
          <w:rPr>
            <w:noProof/>
            <w:webHidden/>
          </w:rPr>
          <w:instrText xml:space="preserve"> PAGEREF _Toc365974699 \h </w:instrText>
        </w:r>
        <w:r w:rsidR="00DE50D9">
          <w:rPr>
            <w:noProof/>
            <w:webHidden/>
          </w:rPr>
        </w:r>
        <w:r w:rsidR="00DE50D9">
          <w:rPr>
            <w:noProof/>
            <w:webHidden/>
          </w:rPr>
          <w:fldChar w:fldCharType="separate"/>
        </w:r>
        <w:r w:rsidR="00DE50D9">
          <w:rPr>
            <w:noProof/>
            <w:webHidden/>
          </w:rPr>
          <w:t>2</w:t>
        </w:r>
        <w:r w:rsidR="00DE50D9">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00" w:history="1">
        <w:r w:rsidRPr="00A5126B">
          <w:rPr>
            <w:rStyle w:val="Hyperlink"/>
            <w:noProof/>
          </w:rPr>
          <w:t>Konventionen</w:t>
        </w:r>
        <w:r>
          <w:rPr>
            <w:noProof/>
            <w:webHidden/>
          </w:rPr>
          <w:tab/>
        </w:r>
        <w:r>
          <w:rPr>
            <w:noProof/>
            <w:webHidden/>
          </w:rPr>
          <w:fldChar w:fldCharType="begin"/>
        </w:r>
        <w:r>
          <w:rPr>
            <w:noProof/>
            <w:webHidden/>
          </w:rPr>
          <w:instrText xml:space="preserve"> PAGEREF _Toc365974700 \h </w:instrText>
        </w:r>
        <w:r>
          <w:rPr>
            <w:noProof/>
            <w:webHidden/>
          </w:rPr>
        </w:r>
        <w:r>
          <w:rPr>
            <w:noProof/>
            <w:webHidden/>
          </w:rPr>
          <w:fldChar w:fldCharType="separate"/>
        </w:r>
        <w:r>
          <w:rPr>
            <w:noProof/>
            <w:webHidden/>
          </w:rPr>
          <w:t>3</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01" w:history="1">
        <w:r w:rsidRPr="00A5126B">
          <w:rPr>
            <w:rStyle w:val="Hyperlink"/>
            <w:noProof/>
          </w:rPr>
          <w:t>Mindestanforderungen</w:t>
        </w:r>
        <w:r>
          <w:rPr>
            <w:noProof/>
            <w:webHidden/>
          </w:rPr>
          <w:tab/>
        </w:r>
        <w:r>
          <w:rPr>
            <w:noProof/>
            <w:webHidden/>
          </w:rPr>
          <w:fldChar w:fldCharType="begin"/>
        </w:r>
        <w:r>
          <w:rPr>
            <w:noProof/>
            <w:webHidden/>
          </w:rPr>
          <w:instrText xml:space="preserve"> PAGEREF _Toc365974701 \h </w:instrText>
        </w:r>
        <w:r>
          <w:rPr>
            <w:noProof/>
            <w:webHidden/>
          </w:rPr>
        </w:r>
        <w:r>
          <w:rPr>
            <w:noProof/>
            <w:webHidden/>
          </w:rPr>
          <w:fldChar w:fldCharType="separate"/>
        </w:r>
        <w:r>
          <w:rPr>
            <w:noProof/>
            <w:webHidden/>
          </w:rPr>
          <w:t>4</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02" w:history="1">
        <w:r w:rsidRPr="00A5126B">
          <w:rPr>
            <w:rStyle w:val="Hyperlink"/>
            <w:noProof/>
          </w:rPr>
          <w:t>Vorbereitung</w:t>
        </w:r>
        <w:r>
          <w:rPr>
            <w:noProof/>
            <w:webHidden/>
          </w:rPr>
          <w:tab/>
        </w:r>
        <w:r>
          <w:rPr>
            <w:noProof/>
            <w:webHidden/>
          </w:rPr>
          <w:fldChar w:fldCharType="begin"/>
        </w:r>
        <w:r>
          <w:rPr>
            <w:noProof/>
            <w:webHidden/>
          </w:rPr>
          <w:instrText xml:space="preserve"> PAGEREF _Toc365974702 \h </w:instrText>
        </w:r>
        <w:r>
          <w:rPr>
            <w:noProof/>
            <w:webHidden/>
          </w:rPr>
        </w:r>
        <w:r>
          <w:rPr>
            <w:noProof/>
            <w:webHidden/>
          </w:rPr>
          <w:fldChar w:fldCharType="separate"/>
        </w:r>
        <w:r>
          <w:rPr>
            <w:noProof/>
            <w:webHidden/>
          </w:rPr>
          <w:t>4</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03" w:history="1">
        <w:r w:rsidRPr="00A5126B">
          <w:rPr>
            <w:rStyle w:val="Hyperlink"/>
            <w:noProof/>
          </w:rPr>
          <w:t>Anforderungsprüfung</w:t>
        </w:r>
        <w:r>
          <w:rPr>
            <w:noProof/>
            <w:webHidden/>
          </w:rPr>
          <w:tab/>
        </w:r>
        <w:r>
          <w:rPr>
            <w:noProof/>
            <w:webHidden/>
          </w:rPr>
          <w:fldChar w:fldCharType="begin"/>
        </w:r>
        <w:r>
          <w:rPr>
            <w:noProof/>
            <w:webHidden/>
          </w:rPr>
          <w:instrText xml:space="preserve"> PAGEREF _Toc365974703 \h </w:instrText>
        </w:r>
        <w:r>
          <w:rPr>
            <w:noProof/>
            <w:webHidden/>
          </w:rPr>
        </w:r>
        <w:r>
          <w:rPr>
            <w:noProof/>
            <w:webHidden/>
          </w:rPr>
          <w:fldChar w:fldCharType="separate"/>
        </w:r>
        <w:r>
          <w:rPr>
            <w:noProof/>
            <w:webHidden/>
          </w:rPr>
          <w:t>4</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04" w:history="1">
        <w:r w:rsidRPr="00A5126B">
          <w:rPr>
            <w:rStyle w:val="Hyperlink"/>
            <w:noProof/>
          </w:rPr>
          <w:t>Neuinstallation</w:t>
        </w:r>
        <w:r>
          <w:rPr>
            <w:noProof/>
            <w:webHidden/>
          </w:rPr>
          <w:tab/>
        </w:r>
        <w:r>
          <w:rPr>
            <w:noProof/>
            <w:webHidden/>
          </w:rPr>
          <w:fldChar w:fldCharType="begin"/>
        </w:r>
        <w:r>
          <w:rPr>
            <w:noProof/>
            <w:webHidden/>
          </w:rPr>
          <w:instrText xml:space="preserve"> PAGEREF _Toc365974704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05" w:history="1">
        <w:r w:rsidRPr="00A5126B">
          <w:rPr>
            <w:rStyle w:val="Hyperlink"/>
            <w:noProof/>
          </w:rPr>
          <w:t>1.</w:t>
        </w:r>
        <w:r>
          <w:rPr>
            <w:rFonts w:eastAsiaTheme="minorEastAsia"/>
            <w:noProof/>
            <w:lang w:eastAsia="de-DE"/>
          </w:rPr>
          <w:tab/>
        </w:r>
        <w:r w:rsidRPr="00A5126B">
          <w:rPr>
            <w:rStyle w:val="Hyperlink"/>
            <w:noProof/>
          </w:rPr>
          <w:t>Dateien kopieren</w:t>
        </w:r>
        <w:r>
          <w:rPr>
            <w:noProof/>
            <w:webHidden/>
          </w:rPr>
          <w:tab/>
        </w:r>
        <w:r>
          <w:rPr>
            <w:noProof/>
            <w:webHidden/>
          </w:rPr>
          <w:fldChar w:fldCharType="begin"/>
        </w:r>
        <w:r>
          <w:rPr>
            <w:noProof/>
            <w:webHidden/>
          </w:rPr>
          <w:instrText xml:space="preserve"> PAGEREF _Toc365974705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06" w:history="1">
        <w:r w:rsidRPr="00A5126B">
          <w:rPr>
            <w:rStyle w:val="Hyperlink"/>
            <w:noProof/>
          </w:rPr>
          <w:t>2.</w:t>
        </w:r>
        <w:r>
          <w:rPr>
            <w:rFonts w:eastAsiaTheme="minorEastAsia"/>
            <w:noProof/>
            <w:lang w:eastAsia="de-DE"/>
          </w:rPr>
          <w:tab/>
        </w:r>
        <w:r w:rsidRPr="00A5126B">
          <w:rPr>
            <w:rStyle w:val="Hyperlink"/>
            <w:noProof/>
          </w:rPr>
          <w:t>Dateien anpassen</w:t>
        </w:r>
        <w:r>
          <w:rPr>
            <w:noProof/>
            <w:webHidden/>
          </w:rPr>
          <w:tab/>
        </w:r>
        <w:r>
          <w:rPr>
            <w:noProof/>
            <w:webHidden/>
          </w:rPr>
          <w:fldChar w:fldCharType="begin"/>
        </w:r>
        <w:r>
          <w:rPr>
            <w:noProof/>
            <w:webHidden/>
          </w:rPr>
          <w:instrText xml:space="preserve"> PAGEREF _Toc365974706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07" w:history="1">
        <w:r w:rsidRPr="00A5126B">
          <w:rPr>
            <w:rStyle w:val="Hyperlink"/>
            <w:noProof/>
          </w:rPr>
          <w:t>3.</w:t>
        </w:r>
        <w:r>
          <w:rPr>
            <w:rFonts w:eastAsiaTheme="minorEastAsia"/>
            <w:noProof/>
            <w:lang w:eastAsia="de-DE"/>
          </w:rPr>
          <w:tab/>
        </w:r>
        <w:r w:rsidRPr="00A5126B">
          <w:rPr>
            <w:rStyle w:val="Hyperlink"/>
            <w:noProof/>
          </w:rPr>
          <w:t>Verwendung eigener Themes</w:t>
        </w:r>
        <w:r>
          <w:rPr>
            <w:noProof/>
            <w:webHidden/>
          </w:rPr>
          <w:tab/>
        </w:r>
        <w:r>
          <w:rPr>
            <w:noProof/>
            <w:webHidden/>
          </w:rPr>
          <w:fldChar w:fldCharType="begin"/>
        </w:r>
        <w:r>
          <w:rPr>
            <w:noProof/>
            <w:webHidden/>
          </w:rPr>
          <w:instrText xml:space="preserve"> PAGEREF _Toc365974707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08" w:history="1">
        <w:r w:rsidRPr="00A5126B">
          <w:rPr>
            <w:rStyle w:val="Hyperlink"/>
            <w:noProof/>
          </w:rPr>
          <w:t>4.</w:t>
        </w:r>
        <w:r>
          <w:rPr>
            <w:rFonts w:eastAsiaTheme="minorEastAsia"/>
            <w:noProof/>
            <w:lang w:eastAsia="de-DE"/>
          </w:rPr>
          <w:tab/>
        </w:r>
        <w:r w:rsidRPr="00A5126B">
          <w:rPr>
            <w:rStyle w:val="Hyperlink"/>
            <w:noProof/>
          </w:rPr>
          <w:t>Providerspezifische Installation</w:t>
        </w:r>
        <w:r>
          <w:rPr>
            <w:noProof/>
            <w:webHidden/>
          </w:rPr>
          <w:tab/>
        </w:r>
        <w:r>
          <w:rPr>
            <w:noProof/>
            <w:webHidden/>
          </w:rPr>
          <w:fldChar w:fldCharType="begin"/>
        </w:r>
        <w:r>
          <w:rPr>
            <w:noProof/>
            <w:webHidden/>
          </w:rPr>
          <w:instrText xml:space="preserve"> PAGEREF _Toc365974708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09" w:history="1">
        <w:r w:rsidRPr="00A5126B">
          <w:rPr>
            <w:rStyle w:val="Hyperlink"/>
            <w:noProof/>
          </w:rPr>
          <w:t>5.</w:t>
        </w:r>
        <w:r>
          <w:rPr>
            <w:rFonts w:eastAsiaTheme="minorEastAsia"/>
            <w:noProof/>
            <w:lang w:eastAsia="de-DE"/>
          </w:rPr>
          <w:tab/>
        </w:r>
        <w:r w:rsidRPr="00A5126B">
          <w:rPr>
            <w:rStyle w:val="Hyperlink"/>
            <w:noProof/>
          </w:rPr>
          <w:t>Modul im Shop aktivieren</w:t>
        </w:r>
        <w:r>
          <w:rPr>
            <w:noProof/>
            <w:webHidden/>
          </w:rPr>
          <w:tab/>
        </w:r>
        <w:r>
          <w:rPr>
            <w:noProof/>
            <w:webHidden/>
          </w:rPr>
          <w:fldChar w:fldCharType="begin"/>
        </w:r>
        <w:r>
          <w:rPr>
            <w:noProof/>
            <w:webHidden/>
          </w:rPr>
          <w:instrText xml:space="preserve"> PAGEREF _Toc365974709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0" w:history="1">
        <w:r w:rsidRPr="00A5126B">
          <w:rPr>
            <w:rStyle w:val="Hyperlink"/>
            <w:noProof/>
          </w:rPr>
          <w:t>6.</w:t>
        </w:r>
        <w:r>
          <w:rPr>
            <w:rFonts w:eastAsiaTheme="minorEastAsia"/>
            <w:noProof/>
            <w:lang w:eastAsia="de-DE"/>
          </w:rPr>
          <w:tab/>
        </w:r>
        <w:r w:rsidRPr="00A5126B">
          <w:rPr>
            <w:rStyle w:val="Hyperlink"/>
            <w:noProof/>
          </w:rPr>
          <w:t>Shopanpassungen installieren</w:t>
        </w:r>
        <w:r>
          <w:rPr>
            <w:noProof/>
            <w:webHidden/>
          </w:rPr>
          <w:tab/>
        </w:r>
        <w:r>
          <w:rPr>
            <w:noProof/>
            <w:webHidden/>
          </w:rPr>
          <w:fldChar w:fldCharType="begin"/>
        </w:r>
        <w:r>
          <w:rPr>
            <w:noProof/>
            <w:webHidden/>
          </w:rPr>
          <w:instrText xml:space="preserve"> PAGEREF _Toc365974710 \h </w:instrText>
        </w:r>
        <w:r>
          <w:rPr>
            <w:noProof/>
            <w:webHidden/>
          </w:rPr>
        </w:r>
        <w:r>
          <w:rPr>
            <w:noProof/>
            <w:webHidden/>
          </w:rPr>
          <w:fldChar w:fldCharType="separate"/>
        </w:r>
        <w:r>
          <w:rPr>
            <w:noProof/>
            <w:webHidden/>
          </w:rPr>
          <w:t>5</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1" w:history="1">
        <w:r w:rsidRPr="00A5126B">
          <w:rPr>
            <w:rStyle w:val="Hyperlink"/>
            <w:noProof/>
          </w:rPr>
          <w:t>7.</w:t>
        </w:r>
        <w:r>
          <w:rPr>
            <w:rFonts w:eastAsiaTheme="minorEastAsia"/>
            <w:noProof/>
            <w:lang w:eastAsia="de-DE"/>
          </w:rPr>
          <w:tab/>
        </w:r>
        <w:r w:rsidRPr="00A5126B">
          <w:rPr>
            <w:rStyle w:val="Hyperlink"/>
            <w:noProof/>
          </w:rPr>
          <w:t>TMP-Ordner leeren</w:t>
        </w:r>
        <w:r>
          <w:rPr>
            <w:noProof/>
            <w:webHidden/>
          </w:rPr>
          <w:tab/>
        </w:r>
        <w:r>
          <w:rPr>
            <w:noProof/>
            <w:webHidden/>
          </w:rPr>
          <w:fldChar w:fldCharType="begin"/>
        </w:r>
        <w:r>
          <w:rPr>
            <w:noProof/>
            <w:webHidden/>
          </w:rPr>
          <w:instrText xml:space="preserve"> PAGEREF _Toc365974711 \h </w:instrText>
        </w:r>
        <w:r>
          <w:rPr>
            <w:noProof/>
            <w:webHidden/>
          </w:rPr>
        </w:r>
        <w:r>
          <w:rPr>
            <w:noProof/>
            <w:webHidden/>
          </w:rPr>
          <w:fldChar w:fldCharType="separate"/>
        </w:r>
        <w:r>
          <w:rPr>
            <w:noProof/>
            <w:webHidden/>
          </w:rPr>
          <w:t>6</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2" w:history="1">
        <w:r w:rsidRPr="00A5126B">
          <w:rPr>
            <w:rStyle w:val="Hyperlink"/>
            <w:noProof/>
          </w:rPr>
          <w:t>8.</w:t>
        </w:r>
        <w:r>
          <w:rPr>
            <w:rFonts w:eastAsiaTheme="minorEastAsia"/>
            <w:noProof/>
            <w:lang w:eastAsia="de-DE"/>
          </w:rPr>
          <w:tab/>
        </w:r>
        <w:r w:rsidRPr="00A5126B">
          <w:rPr>
            <w:rStyle w:val="Hyperlink"/>
            <w:noProof/>
          </w:rPr>
          <w:t>Updatefähigkeit</w:t>
        </w:r>
        <w:r>
          <w:rPr>
            <w:noProof/>
            <w:webHidden/>
          </w:rPr>
          <w:tab/>
        </w:r>
        <w:r>
          <w:rPr>
            <w:noProof/>
            <w:webHidden/>
          </w:rPr>
          <w:fldChar w:fldCharType="begin"/>
        </w:r>
        <w:r>
          <w:rPr>
            <w:noProof/>
            <w:webHidden/>
          </w:rPr>
          <w:instrText xml:space="preserve"> PAGEREF _Toc365974712 \h </w:instrText>
        </w:r>
        <w:r>
          <w:rPr>
            <w:noProof/>
            <w:webHidden/>
          </w:rPr>
        </w:r>
        <w:r>
          <w:rPr>
            <w:noProof/>
            <w:webHidden/>
          </w:rPr>
          <w:fldChar w:fldCharType="separate"/>
        </w:r>
        <w:r>
          <w:rPr>
            <w:noProof/>
            <w:webHidden/>
          </w:rPr>
          <w:t>6</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13" w:history="1">
        <w:r w:rsidRPr="00A5126B">
          <w:rPr>
            <w:rStyle w:val="Hyperlink"/>
            <w:noProof/>
          </w:rPr>
          <w:t>Update</w:t>
        </w:r>
        <w:r>
          <w:rPr>
            <w:noProof/>
            <w:webHidden/>
          </w:rPr>
          <w:tab/>
        </w:r>
        <w:r>
          <w:rPr>
            <w:noProof/>
            <w:webHidden/>
          </w:rPr>
          <w:fldChar w:fldCharType="begin"/>
        </w:r>
        <w:r>
          <w:rPr>
            <w:noProof/>
            <w:webHidden/>
          </w:rPr>
          <w:instrText xml:space="preserve"> PAGEREF _Toc365974713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4" w:history="1">
        <w:r w:rsidRPr="00A5126B">
          <w:rPr>
            <w:rStyle w:val="Hyperlink"/>
            <w:noProof/>
          </w:rPr>
          <w:t>1.</w:t>
        </w:r>
        <w:r>
          <w:rPr>
            <w:rFonts w:eastAsiaTheme="minorEastAsia"/>
            <w:noProof/>
            <w:lang w:eastAsia="de-DE"/>
          </w:rPr>
          <w:tab/>
        </w:r>
        <w:r w:rsidRPr="00A5126B">
          <w:rPr>
            <w:rStyle w:val="Hyperlink"/>
            <w:noProof/>
          </w:rPr>
          <w:t>Connector kontrollieren</w:t>
        </w:r>
        <w:r>
          <w:rPr>
            <w:noProof/>
            <w:webHidden/>
          </w:rPr>
          <w:tab/>
        </w:r>
        <w:r>
          <w:rPr>
            <w:noProof/>
            <w:webHidden/>
          </w:rPr>
          <w:fldChar w:fldCharType="begin"/>
        </w:r>
        <w:r>
          <w:rPr>
            <w:noProof/>
            <w:webHidden/>
          </w:rPr>
          <w:instrText xml:space="preserve"> PAGEREF _Toc365974714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5" w:history="1">
        <w:r w:rsidRPr="00A5126B">
          <w:rPr>
            <w:rStyle w:val="Hyperlink"/>
            <w:noProof/>
          </w:rPr>
          <w:t>2.</w:t>
        </w:r>
        <w:r>
          <w:rPr>
            <w:rFonts w:eastAsiaTheme="minorEastAsia"/>
            <w:noProof/>
            <w:lang w:eastAsia="de-DE"/>
          </w:rPr>
          <w:tab/>
        </w:r>
        <w:r w:rsidRPr="00A5126B">
          <w:rPr>
            <w:rStyle w:val="Hyperlink"/>
            <w:noProof/>
          </w:rPr>
          <w:t>Dateien kopieren</w:t>
        </w:r>
        <w:r>
          <w:rPr>
            <w:noProof/>
            <w:webHidden/>
          </w:rPr>
          <w:tab/>
        </w:r>
        <w:r>
          <w:rPr>
            <w:noProof/>
            <w:webHidden/>
          </w:rPr>
          <w:fldChar w:fldCharType="begin"/>
        </w:r>
        <w:r>
          <w:rPr>
            <w:noProof/>
            <w:webHidden/>
          </w:rPr>
          <w:instrText xml:space="preserve"> PAGEREF _Toc365974715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6" w:history="1">
        <w:r w:rsidRPr="00A5126B">
          <w:rPr>
            <w:rStyle w:val="Hyperlink"/>
            <w:noProof/>
          </w:rPr>
          <w:t>3.</w:t>
        </w:r>
        <w:r>
          <w:rPr>
            <w:rFonts w:eastAsiaTheme="minorEastAsia"/>
            <w:noProof/>
            <w:lang w:eastAsia="de-DE"/>
          </w:rPr>
          <w:tab/>
        </w:r>
        <w:r w:rsidRPr="00A5126B">
          <w:rPr>
            <w:rStyle w:val="Hyperlink"/>
            <w:noProof/>
          </w:rPr>
          <w:t>Angepasste Dateien kontrollieren</w:t>
        </w:r>
        <w:r>
          <w:rPr>
            <w:noProof/>
            <w:webHidden/>
          </w:rPr>
          <w:tab/>
        </w:r>
        <w:r>
          <w:rPr>
            <w:noProof/>
            <w:webHidden/>
          </w:rPr>
          <w:fldChar w:fldCharType="begin"/>
        </w:r>
        <w:r>
          <w:rPr>
            <w:noProof/>
            <w:webHidden/>
          </w:rPr>
          <w:instrText xml:space="preserve"> PAGEREF _Toc365974716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7" w:history="1">
        <w:r w:rsidRPr="00A5126B">
          <w:rPr>
            <w:rStyle w:val="Hyperlink"/>
            <w:noProof/>
          </w:rPr>
          <w:t>4.</w:t>
        </w:r>
        <w:r>
          <w:rPr>
            <w:rFonts w:eastAsiaTheme="minorEastAsia"/>
            <w:noProof/>
            <w:lang w:eastAsia="de-DE"/>
          </w:rPr>
          <w:tab/>
        </w:r>
        <w:r w:rsidRPr="00A5126B">
          <w:rPr>
            <w:rStyle w:val="Hyperlink"/>
            <w:noProof/>
          </w:rPr>
          <w:t>Providerspezifische Installation</w:t>
        </w:r>
        <w:r>
          <w:rPr>
            <w:noProof/>
            <w:webHidden/>
          </w:rPr>
          <w:tab/>
        </w:r>
        <w:r>
          <w:rPr>
            <w:noProof/>
            <w:webHidden/>
          </w:rPr>
          <w:fldChar w:fldCharType="begin"/>
        </w:r>
        <w:r>
          <w:rPr>
            <w:noProof/>
            <w:webHidden/>
          </w:rPr>
          <w:instrText xml:space="preserve"> PAGEREF _Toc365974717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8" w:history="1">
        <w:r w:rsidRPr="00A5126B">
          <w:rPr>
            <w:rStyle w:val="Hyperlink"/>
            <w:noProof/>
          </w:rPr>
          <w:t>5.</w:t>
        </w:r>
        <w:r>
          <w:rPr>
            <w:rFonts w:eastAsiaTheme="minorEastAsia"/>
            <w:noProof/>
            <w:lang w:eastAsia="de-DE"/>
          </w:rPr>
          <w:tab/>
        </w:r>
        <w:r w:rsidRPr="00A5126B">
          <w:rPr>
            <w:rStyle w:val="Hyperlink"/>
            <w:noProof/>
          </w:rPr>
          <w:t>Shopanpassungen installieren</w:t>
        </w:r>
        <w:r>
          <w:rPr>
            <w:noProof/>
            <w:webHidden/>
          </w:rPr>
          <w:tab/>
        </w:r>
        <w:r>
          <w:rPr>
            <w:noProof/>
            <w:webHidden/>
          </w:rPr>
          <w:fldChar w:fldCharType="begin"/>
        </w:r>
        <w:r>
          <w:rPr>
            <w:noProof/>
            <w:webHidden/>
          </w:rPr>
          <w:instrText xml:space="preserve"> PAGEREF _Toc365974718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2"/>
        <w:tabs>
          <w:tab w:val="left" w:pos="660"/>
          <w:tab w:val="right" w:leader="dot" w:pos="9062"/>
        </w:tabs>
        <w:rPr>
          <w:rFonts w:eastAsiaTheme="minorEastAsia"/>
          <w:noProof/>
          <w:lang w:eastAsia="de-DE"/>
        </w:rPr>
      </w:pPr>
      <w:hyperlink w:anchor="_Toc365974719" w:history="1">
        <w:r w:rsidRPr="00A5126B">
          <w:rPr>
            <w:rStyle w:val="Hyperlink"/>
            <w:noProof/>
          </w:rPr>
          <w:t>6.</w:t>
        </w:r>
        <w:r>
          <w:rPr>
            <w:rFonts w:eastAsiaTheme="minorEastAsia"/>
            <w:noProof/>
            <w:lang w:eastAsia="de-DE"/>
          </w:rPr>
          <w:tab/>
        </w:r>
        <w:r w:rsidRPr="00A5126B">
          <w:rPr>
            <w:rStyle w:val="Hyperlink"/>
            <w:noProof/>
          </w:rPr>
          <w:t>TMP-Ordner leeren</w:t>
        </w:r>
        <w:r>
          <w:rPr>
            <w:noProof/>
            <w:webHidden/>
          </w:rPr>
          <w:tab/>
        </w:r>
        <w:r>
          <w:rPr>
            <w:noProof/>
            <w:webHidden/>
          </w:rPr>
          <w:fldChar w:fldCharType="begin"/>
        </w:r>
        <w:r>
          <w:rPr>
            <w:noProof/>
            <w:webHidden/>
          </w:rPr>
          <w:instrText xml:space="preserve"> PAGEREF _Toc365974719 \h </w:instrText>
        </w:r>
        <w:r>
          <w:rPr>
            <w:noProof/>
            <w:webHidden/>
          </w:rPr>
        </w:r>
        <w:r>
          <w:rPr>
            <w:noProof/>
            <w:webHidden/>
          </w:rPr>
          <w:fldChar w:fldCharType="separate"/>
        </w:r>
        <w:r>
          <w:rPr>
            <w:noProof/>
            <w:webHidden/>
          </w:rPr>
          <w:t>7</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20" w:history="1">
        <w:r w:rsidRPr="00A5126B">
          <w:rPr>
            <w:rStyle w:val="Hyperlink"/>
            <w:noProof/>
          </w:rPr>
          <w:t>Schnellstart</w:t>
        </w:r>
        <w:r>
          <w:rPr>
            <w:noProof/>
            <w:webHidden/>
          </w:rPr>
          <w:tab/>
        </w:r>
        <w:r>
          <w:rPr>
            <w:noProof/>
            <w:webHidden/>
          </w:rPr>
          <w:fldChar w:fldCharType="begin"/>
        </w:r>
        <w:r>
          <w:rPr>
            <w:noProof/>
            <w:webHidden/>
          </w:rPr>
          <w:instrText xml:space="preserve"> PAGEREF _Toc365974720 \h </w:instrText>
        </w:r>
        <w:r>
          <w:rPr>
            <w:noProof/>
            <w:webHidden/>
          </w:rPr>
        </w:r>
        <w:r>
          <w:rPr>
            <w:noProof/>
            <w:webHidden/>
          </w:rPr>
          <w:fldChar w:fldCharType="separate"/>
        </w:r>
        <w:r>
          <w:rPr>
            <w:noProof/>
            <w:webHidden/>
          </w:rPr>
          <w:t>8</w:t>
        </w:r>
        <w:r>
          <w:rPr>
            <w:noProof/>
            <w:webHidden/>
          </w:rPr>
          <w:fldChar w:fldCharType="end"/>
        </w:r>
      </w:hyperlink>
    </w:p>
    <w:p w:rsidR="00DE50D9" w:rsidRDefault="00DE50D9">
      <w:pPr>
        <w:pStyle w:val="Verzeichnis1"/>
        <w:tabs>
          <w:tab w:val="right" w:leader="dot" w:pos="9062"/>
        </w:tabs>
        <w:rPr>
          <w:rFonts w:eastAsiaTheme="minorEastAsia"/>
          <w:noProof/>
          <w:lang w:eastAsia="de-DE"/>
        </w:rPr>
      </w:pPr>
      <w:hyperlink w:anchor="_Toc365974721" w:history="1">
        <w:r w:rsidRPr="00A5126B">
          <w:rPr>
            <w:rStyle w:val="Hyperlink"/>
            <w:noProof/>
          </w:rPr>
          <w:t>Hilfe und Support</w:t>
        </w:r>
        <w:r>
          <w:rPr>
            <w:noProof/>
            <w:webHidden/>
          </w:rPr>
          <w:tab/>
        </w:r>
        <w:r>
          <w:rPr>
            <w:noProof/>
            <w:webHidden/>
          </w:rPr>
          <w:fldChar w:fldCharType="begin"/>
        </w:r>
        <w:r>
          <w:rPr>
            <w:noProof/>
            <w:webHidden/>
          </w:rPr>
          <w:instrText xml:space="preserve"> PAGEREF _Toc365974721 \h </w:instrText>
        </w:r>
        <w:r>
          <w:rPr>
            <w:noProof/>
            <w:webHidden/>
          </w:rPr>
        </w:r>
        <w:r>
          <w:rPr>
            <w:noProof/>
            <w:webHidden/>
          </w:rPr>
          <w:fldChar w:fldCharType="separate"/>
        </w:r>
        <w:r>
          <w:rPr>
            <w:noProof/>
            <w:webHidden/>
          </w:rPr>
          <w:t>9</w:t>
        </w:r>
        <w:r>
          <w:rPr>
            <w:noProof/>
            <w:webHidden/>
          </w:rPr>
          <w:fldChar w:fldCharType="end"/>
        </w:r>
      </w:hyperlink>
    </w:p>
    <w:p w:rsidR="00BC4D2A" w:rsidRDefault="00A72666" w:rsidP="008344C1">
      <w:r>
        <w:fldChar w:fldCharType="end"/>
      </w:r>
    </w:p>
    <w:p w:rsidR="00BC4D2A" w:rsidRDefault="00BC4D2A">
      <w:r>
        <w:br w:type="page"/>
      </w:r>
    </w:p>
    <w:p w:rsidR="009E2351" w:rsidRDefault="009E2351" w:rsidP="00613444">
      <w:pPr>
        <w:pStyle w:val="berschrift1"/>
      </w:pPr>
      <w:bookmarkStart w:id="1" w:name="_Toc365974700"/>
      <w:r>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DE50D9" w:rsidRPr="00BB160D" w:rsidRDefault="00DE50D9" w:rsidP="00DE50D9">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p w:rsidR="00B30E4E" w:rsidRDefault="00B30E4E">
      <w:pPr>
        <w:rPr>
          <w:rFonts w:cstheme="majorHAnsi"/>
        </w:rPr>
      </w:pPr>
      <w:r>
        <w:rPr>
          <w:rFonts w:cstheme="majorHAnsi"/>
        </w:rPr>
        <w:br w:type="page"/>
      </w:r>
    </w:p>
    <w:p w:rsidR="008344C1" w:rsidRDefault="009620EB" w:rsidP="00613444">
      <w:pPr>
        <w:pStyle w:val="berschrift1"/>
      </w:pPr>
      <w:bookmarkStart w:id="2" w:name="_Toc365974701"/>
      <w:r>
        <w:t>Mindestanforderungen</w:t>
      </w:r>
      <w:bookmarkEnd w:id="2"/>
    </w:p>
    <w:p w:rsidR="009620EB" w:rsidRDefault="009620EB" w:rsidP="0051270B">
      <w:pPr>
        <w:pStyle w:val="Listenabsatz"/>
        <w:numPr>
          <w:ilvl w:val="0"/>
          <w:numId w:val="3"/>
        </w:numPr>
        <w:ind w:left="714" w:hanging="357"/>
        <w:contextualSpacing w:val="0"/>
      </w:pPr>
      <w:r w:rsidRPr="009620EB">
        <w:t xml:space="preserve">PHP Version 5 bis 5.2.X oder </w:t>
      </w:r>
      <w:r>
        <w:br/>
      </w:r>
      <w:r w:rsidRPr="009620EB">
        <w:t>ab PHP 5.3</w:t>
      </w:r>
    </w:p>
    <w:p w:rsidR="00DE50D9" w:rsidRDefault="009620EB" w:rsidP="00DE50D9">
      <w:pPr>
        <w:pStyle w:val="Listenabsatz"/>
        <w:numPr>
          <w:ilvl w:val="0"/>
          <w:numId w:val="3"/>
        </w:numPr>
        <w:ind w:left="714" w:hanging="357"/>
        <w:contextualSpacing w:val="0"/>
      </w:pPr>
      <w:r>
        <w:t xml:space="preserve">passende </w:t>
      </w:r>
      <w:r w:rsidRPr="009620EB">
        <w:t>OXID eShop</w:t>
      </w:r>
      <w:r>
        <w:t xml:space="preserve">-Edition </w:t>
      </w:r>
      <w:r w:rsidR="00296C33">
        <w:t xml:space="preserve">CE, </w:t>
      </w:r>
      <w:r>
        <w:t>PE in</w:t>
      </w:r>
      <w:r w:rsidRPr="009620EB">
        <w:t xml:space="preserve"> Version 4.</w:t>
      </w:r>
      <w:r w:rsidR="00DE50D9">
        <w:t>7</w:t>
      </w:r>
      <w:r w:rsidRPr="009620EB">
        <w:t>.0 oder höher (mit dazu passender Revisionsnummer)</w:t>
      </w:r>
      <w:r w:rsidR="00DE50D9">
        <w:br/>
        <w:t>oder</w:t>
      </w:r>
      <w:r w:rsidR="00DE50D9">
        <w:br/>
        <w:t xml:space="preserve">passende </w:t>
      </w:r>
      <w:r w:rsidR="00DE50D9" w:rsidRPr="009620EB">
        <w:t>OXID eShop</w:t>
      </w:r>
      <w:r w:rsidR="00DE50D9">
        <w:t>-Edition EE in</w:t>
      </w:r>
      <w:r w:rsidR="00DE50D9" w:rsidRPr="009620EB">
        <w:t xml:space="preserve"> Version </w:t>
      </w:r>
      <w:r w:rsidR="00DE50D9">
        <w:t>5</w:t>
      </w:r>
      <w:r w:rsidR="00DE50D9" w:rsidRPr="009620EB">
        <w:t>.</w:t>
      </w:r>
      <w:r w:rsidR="00DE50D9">
        <w:t>0</w:t>
      </w:r>
      <w:r w:rsidR="00DE50D9" w:rsidRPr="009620EB">
        <w:t>.0 oder höher (mit dazu passender Revisionsnummer)</w:t>
      </w:r>
    </w:p>
    <w:p w:rsidR="00DE50D9" w:rsidRDefault="00DE50D9" w:rsidP="00DE50D9">
      <w:pPr>
        <w:pStyle w:val="Listenabsatz"/>
        <w:numPr>
          <w:ilvl w:val="0"/>
          <w:numId w:val="3"/>
        </w:numPr>
        <w:ind w:left="714" w:hanging="357"/>
        <w:contextualSpacing w:val="0"/>
      </w:pPr>
      <w:r w:rsidRPr="00DE50D9">
        <w:t xml:space="preserve">D³-Modul-Connector: </w:t>
      </w:r>
      <w:r w:rsidRPr="00DE50D9">
        <w:br/>
        <w:t>Modulkonfiguration ab Version 3.9.0.0 (kostenfrei bei D³ erhältlich)</w:t>
      </w:r>
    </w:p>
    <w:p w:rsidR="00DE50D9" w:rsidRDefault="00DE50D9" w:rsidP="00DE50D9">
      <w:r>
        <w:t>Beachten Sie, dass die Ihnen vorliegende Modulversion entsprechend für PHP 5.2, PHP 5.3 oder PHP 5.4 kompatibel ist. Im Zweifelsfall kontaktieren Sie uns und nennen die für Ihren Shop genutzte PHP-Version.</w:t>
      </w:r>
    </w:p>
    <w:p w:rsidR="00DE50D9" w:rsidRPr="00DE50D9" w:rsidRDefault="00DE50D9" w:rsidP="00DE50D9">
      <w:r>
        <w:t>Kontrollieren Sie bitte auch, ob diese Modulversion für die von Ihnen eingesetzte Shopedition (Professional Edition (PE) oder Enterprise Edition (EE)) ausgelegt ist.</w:t>
      </w:r>
    </w:p>
    <w:p w:rsidR="00BF5AB8" w:rsidRDefault="00560CAA" w:rsidP="00BF5AB8">
      <w:pPr>
        <w:pStyle w:val="berschrift1"/>
      </w:pPr>
      <w:bookmarkStart w:id="3" w:name="_Toc365974702"/>
      <w:r>
        <w:t>Vorbereitung</w:t>
      </w:r>
      <w:bookmarkEnd w:id="3"/>
    </w:p>
    <w:p w:rsidR="00DE50D9" w:rsidRDefault="00DE50D9" w:rsidP="00DE50D9">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0" w:history="1">
        <w:r w:rsidRPr="009E2351">
          <w:rPr>
            <w:rStyle w:val="Hyperlink"/>
            <w:color w:val="0F6FC6" w:themeColor="accent1"/>
          </w:rPr>
          <w:t>http://www.oxidmodule.com/Connector/</w:t>
        </w:r>
      </w:hyperlink>
      <w:r>
        <w:t>.</w:t>
      </w:r>
    </w:p>
    <w:p w:rsidR="00DE50D9" w:rsidRDefault="00DE50D9" w:rsidP="00DE50D9">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DE50D9" w:rsidRDefault="00DE50D9" w:rsidP="00DE50D9">
      <w:pPr>
        <w:pStyle w:val="berschrift1"/>
      </w:pPr>
      <w:bookmarkStart w:id="4" w:name="_Toc345658592"/>
      <w:bookmarkStart w:id="5" w:name="_Toc361909689"/>
      <w:bookmarkStart w:id="6" w:name="_Toc365974703"/>
      <w:r>
        <w:t>Anforderungsprüfung</w:t>
      </w:r>
      <w:bookmarkEnd w:id="4"/>
      <w:bookmarkEnd w:id="5"/>
      <w:bookmarkEnd w:id="6"/>
    </w:p>
    <w:p w:rsidR="00DE50D9" w:rsidRDefault="00DE50D9" w:rsidP="00DE50D9">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die Datei </w:t>
      </w:r>
      <w:r w:rsidRPr="00095122">
        <w:rPr>
          <w:rFonts w:ascii="Courier New" w:hAnsi="Courier New" w:cs="Courier New"/>
          <w:i/>
        </w:rPr>
        <w:t>„d3precheck.php“</w:t>
      </w:r>
      <w:r>
        <w:t>. Mit diesem Script können Sie die Mindestanforderungen auf Ihrem Server direkt prüfen. Kopieren Sie diese Datei in das Root-Verzeichnis Ihres installierten OXID-Shops. Rufen Sie diese nun über Ihren Browser auf:</w:t>
      </w:r>
    </w:p>
    <w:p w:rsidR="00DE50D9" w:rsidRPr="00206A70" w:rsidRDefault="00DE50D9" w:rsidP="00DE50D9">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DE50D9" w:rsidRDefault="00DE50D9" w:rsidP="00DE50D9">
      <w:r>
        <w:t xml:space="preserve">Ihnen werden nun Details und Ergebnisse zur Anforderungsprüfung angezeigt. </w:t>
      </w:r>
    </w:p>
    <w:p w:rsidR="008D43FC" w:rsidRDefault="00DE50D9" w:rsidP="00DE50D9">
      <w:pPr>
        <w:ind w:left="567" w:hanging="567"/>
        <w:rPr>
          <w:rFonts w:asciiTheme="majorHAnsi" w:eastAsiaTheme="majorEastAsia" w:hAnsiTheme="majorHAnsi" w:cstheme="majorBidi"/>
          <w:b/>
          <w:bCs/>
          <w:color w:val="0B5294" w:themeColor="accent1" w:themeShade="BF"/>
          <w:sz w:val="28"/>
          <w:szCs w:val="28"/>
        </w:rPr>
      </w:pPr>
      <w:r w:rsidRPr="00F7096E">
        <w:rPr>
          <w:noProof/>
          <w:lang w:eastAsia="de-DE"/>
        </w:rPr>
        <w:drawing>
          <wp:inline distT="0" distB="0" distL="0" distR="0">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1"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r>
        <w:t xml:space="preserve"> </w:t>
      </w:r>
      <w:r w:rsidRPr="00F7096E">
        <w:t xml:space="preserve">Löschen </w:t>
      </w:r>
      <w:r>
        <w:t>Sie dieses Script bitte unbedingt nach der Prüfung wieder von Ihrem Server.</w:t>
      </w:r>
      <w:r w:rsidR="008D43FC">
        <w:br w:type="page"/>
      </w:r>
    </w:p>
    <w:p w:rsidR="00560CAA" w:rsidRDefault="00560CAA" w:rsidP="00560CAA">
      <w:pPr>
        <w:pStyle w:val="berschrift1"/>
      </w:pPr>
      <w:bookmarkStart w:id="7" w:name="_Toc365974704"/>
      <w:r>
        <w:t>Neuinstallation</w:t>
      </w:r>
      <w:bookmarkEnd w:id="7"/>
    </w:p>
    <w:p w:rsidR="006A7913" w:rsidRDefault="006A7913" w:rsidP="006A7913">
      <w:pPr>
        <w:pStyle w:val="berschrift2"/>
        <w:numPr>
          <w:ilvl w:val="0"/>
          <w:numId w:val="11"/>
        </w:numPr>
      </w:pPr>
      <w:bookmarkStart w:id="8" w:name="_Toc281260457"/>
      <w:bookmarkStart w:id="9" w:name="_Toc365974705"/>
      <w:r>
        <w:t>Dateien kopieren</w:t>
      </w:r>
      <w:bookmarkEnd w:id="9"/>
    </w:p>
    <w:p w:rsidR="007B3ACF" w:rsidRDefault="006A7913" w:rsidP="00DE50D9">
      <w:pPr>
        <w:pStyle w:val="Listenabsatz"/>
        <w:ind w:left="851"/>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1"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DE50D9" w:rsidRDefault="00DE50D9" w:rsidP="00DE50D9">
      <w:pPr>
        <w:pStyle w:val="berschrift2"/>
        <w:numPr>
          <w:ilvl w:val="0"/>
          <w:numId w:val="11"/>
        </w:numPr>
      </w:pPr>
      <w:bookmarkStart w:id="10" w:name="_Toc361909692"/>
      <w:bookmarkStart w:id="11" w:name="_Toc365974706"/>
      <w:r>
        <w:t>Dateien anpassen</w:t>
      </w:r>
      <w:bookmarkEnd w:id="10"/>
      <w:bookmarkEnd w:id="11"/>
    </w:p>
    <w:p w:rsidR="00DE50D9" w:rsidRDefault="00DE50D9" w:rsidP="00DE50D9">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p>
    <w:p w:rsidR="00DE50D9" w:rsidRDefault="00DE50D9" w:rsidP="00DE50D9">
      <w:pPr>
        <w:pStyle w:val="berschrift2"/>
        <w:numPr>
          <w:ilvl w:val="0"/>
          <w:numId w:val="11"/>
        </w:numPr>
      </w:pPr>
      <w:bookmarkStart w:id="12" w:name="_Toc361909693"/>
      <w:bookmarkStart w:id="13" w:name="_Toc365974707"/>
      <w:r>
        <w:t>Verwendung eigener Themes</w:t>
      </w:r>
      <w:bookmarkEnd w:id="12"/>
      <w:bookmarkEnd w:id="13"/>
    </w:p>
    <w:p w:rsidR="00DE50D9" w:rsidRPr="00410B3B" w:rsidRDefault="00DE50D9" w:rsidP="00DE50D9">
      <w:pPr>
        <w:ind w:left="851"/>
      </w:pPr>
      <w:r w:rsidRPr="00410B3B">
        <w:t>Verwenden Sie in Ihrem Shop ein angepasstes Verzeichnis für Ihre Templates (neues Theme oder CustomTheme), kopieren Sie die Templates  und / oder die CSS-Dateien in die neuen Ordner. Dies betrifft die Dateien aus dem „</w:t>
      </w:r>
      <w:r w:rsidRPr="003A7AD8">
        <w:rPr>
          <w:rFonts w:ascii="Courier New" w:hAnsi="Courier New" w:cs="Courier New"/>
          <w:i/>
        </w:rPr>
        <w:t>copy_this</w:t>
      </w:r>
      <w:r w:rsidRPr="00410B3B">
        <w:t>“- und dem „</w:t>
      </w:r>
      <w:r w:rsidRPr="003A7AD8">
        <w:rPr>
          <w:rFonts w:ascii="Courier New" w:hAnsi="Courier New" w:cs="Courier New"/>
          <w:i/>
        </w:rPr>
        <w:t>changed_full</w:t>
      </w:r>
      <w:r w:rsidRPr="00410B3B">
        <w:t>“-Ordner.</w:t>
      </w:r>
    </w:p>
    <w:p w:rsidR="00DE50D9" w:rsidRDefault="00DE50D9" w:rsidP="00DE50D9">
      <w:pPr>
        <w:pStyle w:val="berschrift2"/>
        <w:numPr>
          <w:ilvl w:val="0"/>
          <w:numId w:val="11"/>
        </w:numPr>
      </w:pPr>
      <w:bookmarkStart w:id="14" w:name="_Toc361909695"/>
      <w:bookmarkStart w:id="15" w:name="_Toc365974708"/>
      <w:r>
        <w:t>Providerspezifische Installation</w:t>
      </w:r>
      <w:bookmarkEnd w:id="14"/>
      <w:bookmarkEnd w:id="15"/>
    </w:p>
    <w:p w:rsidR="00DE50D9" w:rsidRPr="00206A70" w:rsidRDefault="00DE50D9" w:rsidP="00DE50D9">
      <w:pPr>
        <w:ind w:left="851"/>
      </w:pPr>
      <w:r>
        <w:t xml:space="preserve">Manche Provider erfordern besondere Einstellungen für installierte Module. Ob Ihr Anbieter spezielle Anforderungen stellt und wie diese aussehen, kontrollieren Sie bitte unter </w:t>
      </w:r>
      <w:hyperlink r:id="rId12"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1"/>
        </w:numPr>
      </w:pPr>
      <w:bookmarkStart w:id="16" w:name="_Toc361909696"/>
      <w:bookmarkStart w:id="17" w:name="_Toc365974709"/>
      <w:r>
        <w:t>Modul im Shop aktivieren</w:t>
      </w:r>
      <w:bookmarkEnd w:id="16"/>
      <w:bookmarkEnd w:id="17"/>
    </w:p>
    <w:p w:rsidR="00DE50D9" w:rsidRDefault="00DE50D9" w:rsidP="00DE50D9">
      <w:pPr>
        <w:ind w:left="851"/>
      </w:pPr>
      <w:r>
        <w:t xml:space="preserve">Aktivieren Sie das Modul über den Shopadmin </w:t>
      </w:r>
      <w:r w:rsidRPr="00DE631D">
        <w:rPr>
          <w:rFonts w:ascii="Courier New" w:hAnsi="Courier New" w:cs="Courier New"/>
        </w:rPr>
        <w:t>[</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sidRPr="00DE50D9">
        <w:rPr>
          <w:rFonts w:ascii="Courier New" w:hAnsi="Courier New" w:cs="Courier New"/>
        </w:rPr>
        <w:t>Users Online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DE50D9" w:rsidRDefault="00DE50D9" w:rsidP="00DE50D9">
      <w:pPr>
        <w:pStyle w:val="berschrift2"/>
        <w:numPr>
          <w:ilvl w:val="0"/>
          <w:numId w:val="11"/>
        </w:numPr>
      </w:pPr>
      <w:bookmarkStart w:id="18" w:name="_Toc361909697"/>
      <w:bookmarkStart w:id="19" w:name="_Toc365974710"/>
      <w:r>
        <w:t>Shopanpassungen installieren</w:t>
      </w:r>
      <w:bookmarkEnd w:id="18"/>
      <w:bookmarkEnd w:id="19"/>
    </w:p>
    <w:p w:rsidR="00DE50D9" w:rsidRDefault="00DE50D9" w:rsidP="00DE50D9">
      <w:pPr>
        <w:pStyle w:val="Listenabsatz"/>
        <w:ind w:left="851"/>
        <w:contextualSpacing w:val="0"/>
      </w:pPr>
      <w:r>
        <w:t>Direkt nach der Modulaktivierung startet der Assistent, der Sie durch die Shopanpassung führt. Darin können Sie verschiedene Optionen der Installation wählen.</w:t>
      </w:r>
    </w:p>
    <w:p w:rsidR="00DE50D9" w:rsidRDefault="00DE50D9" w:rsidP="00DE50D9">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DE50D9" w:rsidRDefault="00DE50D9" w:rsidP="00DE50D9">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E50D9" w:rsidRPr="00DE631D" w:rsidRDefault="00DE50D9" w:rsidP="00DE50D9">
      <w:pPr>
        <w:ind w:left="851"/>
      </w:pPr>
      <w:r>
        <w:t>Möchten Sie die Änderungen manuell installieren, können Sie sich über diesen Assistenten ebenfalls eine Checkliste erstellen.</w:t>
      </w:r>
    </w:p>
    <w:p w:rsidR="00DE50D9" w:rsidRDefault="00DE50D9" w:rsidP="00DE50D9">
      <w:pPr>
        <w:pStyle w:val="berschrift2"/>
        <w:numPr>
          <w:ilvl w:val="0"/>
          <w:numId w:val="11"/>
        </w:numPr>
      </w:pPr>
      <w:bookmarkStart w:id="20" w:name="_Toc361909698"/>
      <w:bookmarkStart w:id="21" w:name="_Toc365974711"/>
      <w:r>
        <w:t>TMP-Ordner leeren</w:t>
      </w:r>
      <w:bookmarkEnd w:id="20"/>
      <w:bookmarkEnd w:id="21"/>
    </w:p>
    <w:p w:rsidR="00DE50D9" w:rsidRDefault="00DE50D9" w:rsidP="00DE50D9">
      <w:pPr>
        <w:pStyle w:val="Listenabsatz"/>
        <w:ind w:left="851"/>
        <w:contextualSpacing w:val="0"/>
        <w:rPr>
          <w:rFonts w:cs="Courier New"/>
        </w:rPr>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DE50D9" w:rsidRDefault="00DE50D9" w:rsidP="00DE50D9">
      <w:pPr>
        <w:pStyle w:val="berschrift2"/>
        <w:numPr>
          <w:ilvl w:val="0"/>
          <w:numId w:val="11"/>
        </w:numPr>
      </w:pPr>
      <w:bookmarkStart w:id="22" w:name="_Toc361909700"/>
      <w:bookmarkStart w:id="23" w:name="_Toc365974712"/>
      <w:bookmarkEnd w:id="8"/>
      <w:r>
        <w:t>Updatefähigkeit</w:t>
      </w:r>
      <w:bookmarkEnd w:id="22"/>
      <w:bookmarkEnd w:id="23"/>
    </w:p>
    <w:p w:rsidR="00DE50D9" w:rsidRDefault="00DE50D9" w:rsidP="00DE50D9">
      <w:pPr>
        <w:pStyle w:val="Listenabsatz"/>
        <w:ind w:left="851"/>
        <w:contextualSpacing w:val="0"/>
      </w:pPr>
      <w:r>
        <w:t>Bei Änderungen des Moduls in der CSS-Datei bzw. den Sprach-Dateien empfehlen wir, jeweils eine separate Datei dafür zu verwenden. So erhalten Sie sich die Updatefähigkeit des Moduls.</w:t>
      </w:r>
    </w:p>
    <w:p w:rsidR="00DC66DE" w:rsidRPr="00BF3A64"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DE50D9" w:rsidRDefault="00DE50D9" w:rsidP="00DE50D9">
      <w:pPr>
        <w:pStyle w:val="berschrift1"/>
      </w:pPr>
      <w:bookmarkStart w:id="24" w:name="_Toc361909708"/>
      <w:bookmarkStart w:id="25" w:name="_Toc361909701"/>
      <w:bookmarkStart w:id="26" w:name="_Toc365974713"/>
      <w:r>
        <w:t>Update</w:t>
      </w:r>
      <w:bookmarkEnd w:id="25"/>
      <w:bookmarkEnd w:id="26"/>
    </w:p>
    <w:p w:rsidR="00DE50D9" w:rsidRDefault="00DE50D9" w:rsidP="00DE50D9">
      <w:pPr>
        <w:pStyle w:val="berschrift2"/>
        <w:numPr>
          <w:ilvl w:val="0"/>
          <w:numId w:val="12"/>
        </w:numPr>
      </w:pPr>
      <w:bookmarkStart w:id="27" w:name="_Toc361909702"/>
      <w:bookmarkStart w:id="28" w:name="_Toc365974714"/>
      <w:r>
        <w:t>Connector kontrollieren</w:t>
      </w:r>
      <w:bookmarkEnd w:id="27"/>
      <w:bookmarkEnd w:id="28"/>
    </w:p>
    <w:p w:rsidR="00DE50D9" w:rsidRDefault="00DE50D9" w:rsidP="00DE50D9">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DE50D9" w:rsidRDefault="00DE50D9" w:rsidP="00DE50D9">
      <w:pPr>
        <w:pStyle w:val="berschrift2"/>
        <w:numPr>
          <w:ilvl w:val="0"/>
          <w:numId w:val="12"/>
        </w:numPr>
      </w:pPr>
      <w:bookmarkStart w:id="29" w:name="_Toc361909703"/>
      <w:bookmarkStart w:id="30" w:name="_Toc365974715"/>
      <w:r>
        <w:t>Dateien kopieren</w:t>
      </w:r>
      <w:bookmarkEnd w:id="29"/>
      <w:bookmarkEnd w:id="30"/>
    </w:p>
    <w:p w:rsidR="00DE50D9" w:rsidRDefault="00DE50D9" w:rsidP="00DE50D9">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p w:rsidR="00DE50D9" w:rsidRDefault="00DE50D9" w:rsidP="00DE50D9">
      <w:pPr>
        <w:pStyle w:val="Listenabsatz"/>
        <w:ind w:left="1418"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1"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t xml:space="preserve"> </w:t>
      </w:r>
      <w:r w:rsidRPr="007E27B5">
        <w:t>Achten Sie darauf, dass speziell die PHP-Dateien im Binär-Modus übertragen werden.</w:t>
      </w:r>
    </w:p>
    <w:p w:rsidR="00DE50D9" w:rsidRDefault="00DE50D9" w:rsidP="00DE50D9">
      <w:pPr>
        <w:pStyle w:val="berschrift2"/>
        <w:numPr>
          <w:ilvl w:val="0"/>
          <w:numId w:val="12"/>
        </w:numPr>
      </w:pPr>
      <w:bookmarkStart w:id="31" w:name="_Toc361909704"/>
      <w:bookmarkStart w:id="32" w:name="_Toc365974716"/>
      <w:r>
        <w:t>Angepasste Dateien kontrollieren</w:t>
      </w:r>
      <w:bookmarkEnd w:id="31"/>
      <w:bookmarkEnd w:id="32"/>
    </w:p>
    <w:p w:rsidR="00DE50D9" w:rsidRDefault="00DE50D9" w:rsidP="00DE50D9">
      <w:pPr>
        <w:ind w:left="851"/>
      </w:pPr>
      <w:r>
        <w:t>Im Verzeichnis „</w:t>
      </w:r>
      <w:r w:rsidRPr="003521B3">
        <w:rPr>
          <w:rFonts w:ascii="Courier New" w:hAnsi="Courier New" w:cs="Courier New"/>
          <w:i/>
        </w:rPr>
        <w:t>changed_full</w:t>
      </w:r>
      <w:r>
        <w:t>“ liegen, nach Shopversionen getrennt, die modulspezifischen Dateien. Haben Sie diese angepasst, gleichen Sie Ihre Version bitte mit den neuen Fassungen ab.</w:t>
      </w:r>
    </w:p>
    <w:p w:rsidR="00DE50D9" w:rsidRPr="003521B3" w:rsidRDefault="00DE50D9" w:rsidP="00DE50D9">
      <w:pPr>
        <w:pStyle w:val="berschrift2"/>
        <w:numPr>
          <w:ilvl w:val="0"/>
          <w:numId w:val="12"/>
        </w:numPr>
      </w:pPr>
      <w:bookmarkStart w:id="33" w:name="_Toc361909705"/>
      <w:bookmarkStart w:id="34" w:name="_Toc365974717"/>
      <w:r>
        <w:t>Providerspezifische Installation</w:t>
      </w:r>
      <w:bookmarkEnd w:id="33"/>
      <w:bookmarkEnd w:id="34"/>
    </w:p>
    <w:p w:rsidR="00DE50D9" w:rsidRPr="00206A70" w:rsidRDefault="00DE50D9" w:rsidP="00DE50D9">
      <w:pPr>
        <w:ind w:left="851"/>
      </w:pPr>
      <w:r>
        <w:t xml:space="preserve">Manche Provider erfordern besondere Einstellungen für installierte Module. Ob Ihr Anbieter spezielle Anforderungen stellt und wie diese aussehen, kontrollieren Sie bitte unter </w:t>
      </w:r>
      <w:hyperlink r:id="rId13"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2"/>
        </w:numPr>
      </w:pPr>
      <w:bookmarkStart w:id="35" w:name="_Toc361909706"/>
      <w:bookmarkStart w:id="36" w:name="_Toc365974718"/>
      <w:r>
        <w:t>Shopanpassungen installieren</w:t>
      </w:r>
      <w:bookmarkEnd w:id="35"/>
      <w:bookmarkEnd w:id="36"/>
      <w:r w:rsidRPr="008D68F2">
        <w:t xml:space="preserve"> </w:t>
      </w:r>
    </w:p>
    <w:p w:rsidR="00DE50D9" w:rsidRDefault="00DE50D9" w:rsidP="00DE50D9">
      <w:pPr>
        <w:ind w:left="851"/>
      </w:pPr>
      <w:r>
        <w:t xml:space="preserve">Ob Shopanpassungen notwendig sind, ist von der Versionsänderung des Moduls abhängig. </w:t>
      </w:r>
    </w:p>
    <w:p w:rsidR="00DE50D9" w:rsidRDefault="00DE50D9" w:rsidP="00DE50D9">
      <w:pPr>
        <w:ind w:left="851"/>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DE50D9" w:rsidRDefault="00DE50D9" w:rsidP="00DE50D9">
      <w:pPr>
        <w:ind w:left="851"/>
      </w:pPr>
      <w:r>
        <w:t xml:space="preserve">Wird der Assistent nicht gezeigt (Sie sehen wieder die Modulübersicht), waren keine Anpassungen am Shop notwendig. </w:t>
      </w:r>
    </w:p>
    <w:p w:rsidR="00DE50D9" w:rsidRDefault="00DE50D9" w:rsidP="00DE50D9">
      <w:pPr>
        <w:ind w:left="851"/>
      </w:pPr>
      <w:r>
        <w:t xml:space="preserve">Ob erforderliche Updates ausgeführt werden sollen, können Sie jederzeit im Adminbereich unter </w:t>
      </w:r>
      <w:r w:rsidRPr="00B87DD8">
        <w:rPr>
          <w:rFonts w:ascii="Courier New" w:hAnsi="Courier New" w:cs="Courier New"/>
        </w:rPr>
        <w:t>[</w:t>
      </w:r>
      <w:r w:rsidRPr="00B87DD8">
        <w:rPr>
          <w:rFonts w:ascii="Courier New" w:hAnsi="Courier New" w:cs="Courier New"/>
          <w:b/>
        </w:rPr>
        <w:t>D3 Module</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Modul-Connector</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Modulverwaltung</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Modulinstallation</w:t>
      </w:r>
      <w:r w:rsidRPr="00B87DD8">
        <w:rPr>
          <w:rFonts w:ascii="Courier New" w:hAnsi="Courier New" w:cs="Courier New"/>
        </w:rPr>
        <w:t>]</w:t>
      </w:r>
      <w:r>
        <w:rPr>
          <w:rFonts w:ascii="Courier New" w:hAnsi="Courier New" w:cs="Courier New"/>
        </w:rPr>
        <w:t xml:space="preserve"> </w:t>
      </w:r>
      <w:r>
        <w:t>prüfen.</w:t>
      </w:r>
    </w:p>
    <w:p w:rsidR="00DE50D9" w:rsidRDefault="00DE50D9" w:rsidP="00DE50D9">
      <w:pPr>
        <w:pStyle w:val="berschrift2"/>
        <w:numPr>
          <w:ilvl w:val="0"/>
          <w:numId w:val="12"/>
        </w:numPr>
      </w:pPr>
      <w:bookmarkStart w:id="37" w:name="_Toc361909707"/>
      <w:bookmarkStart w:id="38" w:name="_Toc365974719"/>
      <w:r>
        <w:t>TMP-Ordner leeren</w:t>
      </w:r>
      <w:bookmarkEnd w:id="37"/>
      <w:bookmarkEnd w:id="38"/>
    </w:p>
    <w:p w:rsidR="00DE50D9" w:rsidRDefault="00DE50D9" w:rsidP="00DE50D9">
      <w:pPr>
        <w:pStyle w:val="Listenabsatz"/>
        <w:ind w:left="851"/>
        <w:contextualSpacing w:val="0"/>
        <w:rPr>
          <w:rFonts w:cs="Courier New"/>
        </w:rPr>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DE50D9" w:rsidRDefault="00DE50D9">
      <w:pPr>
        <w:rPr>
          <w:rFonts w:cs="Courier New"/>
        </w:rPr>
      </w:pPr>
      <w:r>
        <w:rPr>
          <w:rFonts w:cs="Courier New"/>
        </w:rPr>
        <w:br w:type="page"/>
      </w:r>
    </w:p>
    <w:p w:rsidR="00DE50D9" w:rsidRDefault="00DE50D9" w:rsidP="00DE50D9">
      <w:pPr>
        <w:pStyle w:val="berschrift1"/>
      </w:pPr>
      <w:bookmarkStart w:id="39" w:name="_Toc365974720"/>
      <w:r>
        <w:t>Schnellstart</w:t>
      </w:r>
      <w:bookmarkEnd w:id="24"/>
      <w:bookmarkEnd w:id="39"/>
    </w:p>
    <w:p w:rsidR="00DE50D9" w:rsidRDefault="00DE50D9" w:rsidP="00DE50D9">
      <w:r w:rsidRPr="00DE50D9">
        <w:t>Das Modul „Users Online“</w:t>
      </w:r>
      <w:r>
        <w:t xml:space="preserve"> erfordert keine große Einrichtung</w:t>
      </w:r>
      <w:r w:rsidR="008B66C4">
        <w:t>.</w:t>
      </w:r>
      <w:r>
        <w:t xml:space="preserve"> Setzen Sie jedoch bitte den Aktiv-Haken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DE50D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Modulverwaltung</w:t>
      </w:r>
      <w:r w:rsidRPr="006E3599">
        <w:rPr>
          <w:rFonts w:ascii="Courier New" w:hAnsi="Courier New" w:cs="Courier New"/>
        </w:rPr>
        <w:t>]</w:t>
      </w:r>
      <w: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Users Online</w:t>
      </w:r>
      <w:r w:rsidRPr="006E3599">
        <w:rPr>
          <w:rFonts w:ascii="Courier New" w:hAnsi="Courier New" w:cs="Courier New"/>
        </w:rPr>
        <w:t>]</w:t>
      </w:r>
      <w:r>
        <w:t xml:space="preserve">. Ab dann werden die Seitenaufrufe aufgezeichnet. </w:t>
      </w:r>
      <w:r w:rsidR="008B66C4">
        <w:t xml:space="preserve">Wenn </w:t>
      </w:r>
      <w:r>
        <w:t>Sie sich mit einem adminfähigen Kundenkonto im Shopfrontend an</w:t>
      </w:r>
      <w:r w:rsidR="008B66C4">
        <w:t>melden</w:t>
      </w:r>
      <w:r>
        <w:t>, sehen Sie die Übersicht über die aktuellen Shopbesucher.</w:t>
      </w:r>
    </w:p>
    <w:p w:rsidR="00DE50D9" w:rsidRDefault="00DE50D9">
      <w:r>
        <w:br w:type="page"/>
      </w:r>
    </w:p>
    <w:p w:rsidR="00BF5AB8" w:rsidRDefault="00D8495F" w:rsidP="00B708FC">
      <w:pPr>
        <w:pStyle w:val="berschrift1"/>
      </w:pPr>
      <w:bookmarkStart w:id="40" w:name="_Toc365974721"/>
      <w:r>
        <w:t xml:space="preserve">Hilfe und </w:t>
      </w:r>
      <w:r w:rsidR="00B708FC">
        <w:t>Support</w:t>
      </w:r>
      <w:bookmarkEnd w:id="40"/>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4"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5"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6"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B83" w:rsidRDefault="00EE1B83" w:rsidP="00BC4D2A">
      <w:pPr>
        <w:spacing w:after="0" w:line="240" w:lineRule="auto"/>
      </w:pPr>
      <w:r>
        <w:separator/>
      </w:r>
    </w:p>
  </w:endnote>
  <w:endnote w:type="continuationSeparator" w:id="0">
    <w:p w:rsidR="00EE1B83" w:rsidRDefault="00EE1B83"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font288">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B83" w:rsidRDefault="00EE1B83" w:rsidP="00BC4D2A">
      <w:pPr>
        <w:spacing w:after="0" w:line="240" w:lineRule="auto"/>
      </w:pPr>
      <w:r>
        <w:separator/>
      </w:r>
    </w:p>
  </w:footnote>
  <w:footnote w:type="continuationSeparator" w:id="0">
    <w:p w:rsidR="00EE1B83" w:rsidRDefault="00EE1B83"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A72666">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Content>
                  <w:p w:rsidR="009620EB" w:rsidRDefault="00DE50D9" w:rsidP="00BC4D2A">
                    <w:pPr>
                      <w:spacing w:after="0" w:line="240" w:lineRule="auto"/>
                    </w:pPr>
                    <w:r>
                      <w:t xml:space="preserve">      Users Online</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A72666" w:rsidP="00BC4D2A">
                <w:pPr>
                  <w:spacing w:after="0" w:line="240" w:lineRule="auto"/>
                  <w:jc w:val="right"/>
                  <w:rPr>
                    <w:color w:val="FFFFFF" w:themeColor="background1"/>
                  </w:rPr>
                </w:pPr>
                <w:fldSimple w:instr=" PAGE   \* MERGEFORMAT ">
                  <w:r w:rsidR="008B66C4" w:rsidRPr="008B66C4">
                    <w:rPr>
                      <w:noProof/>
                      <w:color w:val="FFFFFF" w:themeColor="background1"/>
                    </w:rPr>
                    <w:t>2</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A72666">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620EB" w:rsidRDefault="00DE50D9">
                    <w:pPr>
                      <w:spacing w:after="0" w:line="240" w:lineRule="auto"/>
                    </w:pPr>
                    <w:r>
                      <w:t xml:space="preserve">      Users Online</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A72666">
                <w:pPr>
                  <w:spacing w:after="0" w:line="240" w:lineRule="auto"/>
                  <w:jc w:val="right"/>
                  <w:rPr>
                    <w:color w:val="FFFFFF" w:themeColor="background1"/>
                  </w:rPr>
                </w:pPr>
                <w:fldSimple w:instr=" PAGE   \* MERGEFORMAT ">
                  <w:r w:rsidR="00EE1B83" w:rsidRPr="00EE1B83">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69634">
      <o:colormenu v:ext="edit" fillcolor="none"/>
    </o:shapedefaults>
    <o:shapelayout v:ext="edit">
      <o:idmap v:ext="edit" data="2"/>
    </o:shapelayout>
  </w:hdrShapeDefaults>
  <w:footnotePr>
    <w:footnote w:id="-1"/>
    <w:footnote w:id="0"/>
  </w:footnotePr>
  <w:endnotePr>
    <w:endnote w:id="-1"/>
    <w:endnote w:id="0"/>
  </w:endnotePr>
  <w:compat/>
  <w:rsids>
    <w:rsidRoot w:val="008344C1"/>
    <w:rsid w:val="00012CA7"/>
    <w:rsid w:val="00016466"/>
    <w:rsid w:val="00017DBF"/>
    <w:rsid w:val="00020798"/>
    <w:rsid w:val="00023792"/>
    <w:rsid w:val="0002722F"/>
    <w:rsid w:val="00044CF4"/>
    <w:rsid w:val="00056E11"/>
    <w:rsid w:val="000705B1"/>
    <w:rsid w:val="000870A7"/>
    <w:rsid w:val="00096068"/>
    <w:rsid w:val="000B02BC"/>
    <w:rsid w:val="000B7060"/>
    <w:rsid w:val="00113538"/>
    <w:rsid w:val="001248E9"/>
    <w:rsid w:val="00125254"/>
    <w:rsid w:val="00151C69"/>
    <w:rsid w:val="001568F7"/>
    <w:rsid w:val="0018366E"/>
    <w:rsid w:val="001B2269"/>
    <w:rsid w:val="001E7043"/>
    <w:rsid w:val="00206D73"/>
    <w:rsid w:val="0023735F"/>
    <w:rsid w:val="00265FBD"/>
    <w:rsid w:val="00296249"/>
    <w:rsid w:val="00296C33"/>
    <w:rsid w:val="002C5707"/>
    <w:rsid w:val="002E1709"/>
    <w:rsid w:val="002F573D"/>
    <w:rsid w:val="003002F0"/>
    <w:rsid w:val="0031177A"/>
    <w:rsid w:val="00321667"/>
    <w:rsid w:val="003336E2"/>
    <w:rsid w:val="00335D43"/>
    <w:rsid w:val="00367303"/>
    <w:rsid w:val="003873A9"/>
    <w:rsid w:val="003A4D25"/>
    <w:rsid w:val="003E0852"/>
    <w:rsid w:val="00405144"/>
    <w:rsid w:val="004103E9"/>
    <w:rsid w:val="004170EF"/>
    <w:rsid w:val="00454DC4"/>
    <w:rsid w:val="0046732F"/>
    <w:rsid w:val="004707FD"/>
    <w:rsid w:val="0048056A"/>
    <w:rsid w:val="00490B74"/>
    <w:rsid w:val="004B2093"/>
    <w:rsid w:val="004B5EF8"/>
    <w:rsid w:val="004C18BC"/>
    <w:rsid w:val="004C2ACD"/>
    <w:rsid w:val="004C7A50"/>
    <w:rsid w:val="004D4E50"/>
    <w:rsid w:val="004E4A15"/>
    <w:rsid w:val="004F5097"/>
    <w:rsid w:val="00503E2E"/>
    <w:rsid w:val="0051270B"/>
    <w:rsid w:val="00516F7F"/>
    <w:rsid w:val="005259B8"/>
    <w:rsid w:val="00530129"/>
    <w:rsid w:val="0054497F"/>
    <w:rsid w:val="0055410D"/>
    <w:rsid w:val="00560C18"/>
    <w:rsid w:val="00560CAA"/>
    <w:rsid w:val="00567BB8"/>
    <w:rsid w:val="00583822"/>
    <w:rsid w:val="0058571F"/>
    <w:rsid w:val="00596867"/>
    <w:rsid w:val="006042A0"/>
    <w:rsid w:val="00613444"/>
    <w:rsid w:val="00641A40"/>
    <w:rsid w:val="00650880"/>
    <w:rsid w:val="006560F8"/>
    <w:rsid w:val="00672DFD"/>
    <w:rsid w:val="00676FBB"/>
    <w:rsid w:val="00692531"/>
    <w:rsid w:val="006A7913"/>
    <w:rsid w:val="006B25B0"/>
    <w:rsid w:val="006D188A"/>
    <w:rsid w:val="006D6CAD"/>
    <w:rsid w:val="006D7EAC"/>
    <w:rsid w:val="006E3599"/>
    <w:rsid w:val="00706623"/>
    <w:rsid w:val="00724EF1"/>
    <w:rsid w:val="007364A1"/>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6202F"/>
    <w:rsid w:val="00870ABC"/>
    <w:rsid w:val="00874583"/>
    <w:rsid w:val="008847A3"/>
    <w:rsid w:val="008B3220"/>
    <w:rsid w:val="008B66C4"/>
    <w:rsid w:val="008D43FC"/>
    <w:rsid w:val="008E33B3"/>
    <w:rsid w:val="009015D2"/>
    <w:rsid w:val="00915EDD"/>
    <w:rsid w:val="009201F6"/>
    <w:rsid w:val="00922958"/>
    <w:rsid w:val="009620EB"/>
    <w:rsid w:val="00963DA0"/>
    <w:rsid w:val="009B61D2"/>
    <w:rsid w:val="009C6313"/>
    <w:rsid w:val="009E1FA2"/>
    <w:rsid w:val="009E2351"/>
    <w:rsid w:val="00A01D35"/>
    <w:rsid w:val="00A03214"/>
    <w:rsid w:val="00A1060B"/>
    <w:rsid w:val="00A4144B"/>
    <w:rsid w:val="00A4414D"/>
    <w:rsid w:val="00A72666"/>
    <w:rsid w:val="00A779C3"/>
    <w:rsid w:val="00A90350"/>
    <w:rsid w:val="00A9087F"/>
    <w:rsid w:val="00A9297A"/>
    <w:rsid w:val="00AB1CFF"/>
    <w:rsid w:val="00AC18D0"/>
    <w:rsid w:val="00AD1223"/>
    <w:rsid w:val="00AF517B"/>
    <w:rsid w:val="00B01E46"/>
    <w:rsid w:val="00B12723"/>
    <w:rsid w:val="00B26ED0"/>
    <w:rsid w:val="00B30E4E"/>
    <w:rsid w:val="00B53608"/>
    <w:rsid w:val="00B54858"/>
    <w:rsid w:val="00B708FC"/>
    <w:rsid w:val="00B72B76"/>
    <w:rsid w:val="00B754A4"/>
    <w:rsid w:val="00BB3A70"/>
    <w:rsid w:val="00BB7954"/>
    <w:rsid w:val="00BC4D2A"/>
    <w:rsid w:val="00BC553F"/>
    <w:rsid w:val="00BC6E39"/>
    <w:rsid w:val="00BC79C6"/>
    <w:rsid w:val="00BD06F4"/>
    <w:rsid w:val="00BD0E47"/>
    <w:rsid w:val="00BE5104"/>
    <w:rsid w:val="00BF3A64"/>
    <w:rsid w:val="00BF5AB8"/>
    <w:rsid w:val="00C21EC0"/>
    <w:rsid w:val="00C5126D"/>
    <w:rsid w:val="00D201F3"/>
    <w:rsid w:val="00D47713"/>
    <w:rsid w:val="00D62690"/>
    <w:rsid w:val="00D6539D"/>
    <w:rsid w:val="00D8495F"/>
    <w:rsid w:val="00D86A09"/>
    <w:rsid w:val="00D8781D"/>
    <w:rsid w:val="00DB2EEE"/>
    <w:rsid w:val="00DC5560"/>
    <w:rsid w:val="00DC66DE"/>
    <w:rsid w:val="00DE50D9"/>
    <w:rsid w:val="00E044C2"/>
    <w:rsid w:val="00E04B2E"/>
    <w:rsid w:val="00E10F8C"/>
    <w:rsid w:val="00E21B64"/>
    <w:rsid w:val="00E46047"/>
    <w:rsid w:val="00E5019D"/>
    <w:rsid w:val="00E90A0F"/>
    <w:rsid w:val="00EA25A5"/>
    <w:rsid w:val="00EB0BB1"/>
    <w:rsid w:val="00EB1A48"/>
    <w:rsid w:val="00ED48C1"/>
    <w:rsid w:val="00ED7D7E"/>
    <w:rsid w:val="00EE1B83"/>
    <w:rsid w:val="00F01B66"/>
    <w:rsid w:val="00F054A6"/>
    <w:rsid w:val="00F17DE5"/>
    <w:rsid w:val="00F200DD"/>
    <w:rsid w:val="00F51FB9"/>
    <w:rsid w:val="00F711FC"/>
    <w:rsid w:val="00F853A9"/>
    <w:rsid w:val="00F90B58"/>
    <w:rsid w:val="00F94F9B"/>
    <w:rsid w:val="00F96F99"/>
    <w:rsid w:val="00FA5652"/>
    <w:rsid w:val="00FB14DA"/>
    <w:rsid w:val="00FB3D5D"/>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q.oxidmodule.com/Modulinstallation/providerspezifische-Installatio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oxidmodu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support@shopmodule.com" TargetMode="External"/><Relationship Id="rId10" Type="http://schemas.openxmlformats.org/officeDocument/2006/relationships/hyperlink" Target="http://www.oxidmodule.com/Connector/"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aq.oxidmodul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84DCB-732A-48DC-8CD9-F7B71719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1418</Words>
  <Characters>8937</Characters>
  <Application>Microsoft Office Word</Application>
  <DocSecurity>0</DocSecurity>
  <Lines>74</Lines>
  <Paragraphs>20</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UsersOnline</vt:lpstr>
      <vt:lpstr>Inhalt</vt:lpstr>
      <vt:lpstr>Konventionen</vt:lpstr>
      <vt:lpstr>Mindestanforderungen</vt:lpstr>
      <vt:lpstr>Vorbereitung</vt:lpstr>
      <vt:lpstr>Anforderungsprüfung</vt:lpstr>
      <vt:lpstr>Neuinstallation</vt:lpstr>
      <vt:lpstr>    Dateien kopieren</vt:lpstr>
      <vt:lpstr>    Dateien anpassen</vt:lpstr>
      <vt:lpstr>    Verwendung eigener Themes</vt:lpstr>
      <vt:lpstr>    Providerspezifische Installation</vt:lpstr>
      <vt:lpstr>    Modul im Shop aktivieren</vt:lpstr>
      <vt:lpstr>    Shopanpassungen installieren</vt:lpstr>
      <vt:lpstr>    TMP-Ordner leeren</vt:lpstr>
      <vt:lpstr>    Updatefähigkeit</vt:lpstr>
      <vt:lpstr>Update</vt:lpstr>
      <vt:lpstr>    Connector kontrollieren</vt:lpstr>
      <vt:lpstr>    Dateien kopieren</vt:lpstr>
      <vt:lpstr>    Angepasste Dateien kontrollieren</vt:lpstr>
      <vt:lpstr>    Providerspezifische Installation</vt:lpstr>
      <vt:lpstr>    Shopanpassungen installieren </vt:lpstr>
      <vt:lpstr>    TMP-Ordner leeren</vt:lpstr>
      <vt:lpstr>Schnellstart</vt:lpstr>
      <vt:lpstr>Hilfe und Support</vt:lpstr>
    </vt:vector>
  </TitlesOfParts>
  <Company>Data Development</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Users Online</dc:title>
  <dc:subject>  </dc:subject>
  <dc:creator>Daniel Seifert</dc:creator>
  <cp:lastModifiedBy>Daniel Seifert</cp:lastModifiedBy>
  <cp:revision>94</cp:revision>
  <cp:lastPrinted>2011-10-14T20:41:00Z</cp:lastPrinted>
  <dcterms:created xsi:type="dcterms:W3CDTF">2010-05-30T19:40:00Z</dcterms:created>
  <dcterms:modified xsi:type="dcterms:W3CDTF">2013-09-03T10:30:00Z</dcterms:modified>
</cp:coreProperties>
</file>