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F850C" w14:textId="6BE7DA3A" w:rsidR="0070675D" w:rsidRDefault="0070675D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Проектна команда складається із 7 осіб. Менеджер продукту і проекту були визначені як найбільш підготовлені студенти команди. На роль програмістів було назначено Абдуллаєва та Кривошея </w:t>
      </w:r>
    </w:p>
    <w:p w14:paraId="38ABD51D" w14:textId="331B7EB2" w:rsidR="000B5472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0D83F3E" w14:textId="42FEF96D" w:rsidR="000B5472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AB3A483" w14:textId="68BB0E3A" w:rsidR="000B5472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6B1DC2B3" w14:textId="6FC341FD" w:rsidR="000B5472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70FCEB0" w14:textId="77777777" w:rsidR="000B5472" w:rsidRDefault="000B5472" w:rsidP="000B547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bdr w:val="none" w:sz="0" w:space="0" w:color="auto" w:frame="1"/>
          <w:lang w:eastAsia="uk-UA"/>
        </w:rPr>
        <w:t>Лабораторна робота №7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 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br/>
        <w:t>«Процеси, технології та інструментальні засоби колективної розробки складних  програмних  продуктів : процес «Концептуальне проектування і проектування архітектури  програмних продуктів</w:t>
      </w:r>
      <w:r>
        <w:rPr>
          <w:rFonts w:ascii="Times New Roman" w:hAnsi="Times New Roman"/>
          <w:b/>
          <w:bCs/>
          <w:color w:val="000000"/>
          <w:sz w:val="32"/>
          <w:szCs w:val="32"/>
          <w:bdr w:val="none" w:sz="0" w:space="0" w:color="auto" w:frame="1"/>
          <w:lang w:eastAsia="uk-UA"/>
        </w:rPr>
        <w:t>»</w:t>
      </w:r>
    </w:p>
    <w:p w14:paraId="2478F57B" w14:textId="77777777" w:rsidR="000B5472" w:rsidRDefault="000B5472" w:rsidP="000B5472">
      <w:pPr>
        <w:pStyle w:val="a3"/>
        <w:numPr>
          <w:ilvl w:val="0"/>
          <w:numId w:val="22"/>
        </w:numPr>
        <w:pBdr>
          <w:left w:val="single" w:sz="6" w:space="15" w:color="417AC9"/>
          <w:bottom w:val="single" w:sz="2" w:space="5" w:color="808080"/>
        </w:pBdr>
        <w:shd w:val="clear" w:color="auto" w:fill="FFFFFF"/>
        <w:spacing w:before="450" w:after="75" w:line="240" w:lineRule="auto"/>
        <w:ind w:right="225"/>
        <w:textAlignment w:val="baseline"/>
        <w:outlineLvl w:val="1"/>
        <w:rPr>
          <w:rFonts w:ascii="Helvetica" w:hAnsi="Helvetica" w:cs="Helvetica"/>
          <w:color w:val="000000"/>
          <w:sz w:val="27"/>
          <w:szCs w:val="27"/>
          <w:lang w:eastAsia="uk-UA"/>
        </w:rPr>
      </w:pPr>
      <w:r>
        <w:rPr>
          <w:rFonts w:ascii="Helvetica" w:hAnsi="Helvetica" w:cs="Helvetica"/>
          <w:color w:val="000000"/>
          <w:sz w:val="27"/>
          <w:szCs w:val="27"/>
          <w:lang w:eastAsia="uk-UA"/>
        </w:rPr>
        <w:t>Мета роботи</w:t>
      </w:r>
    </w:p>
    <w:p w14:paraId="4F6E245C" w14:textId="77777777" w:rsidR="000B5472" w:rsidRDefault="000B5472" w:rsidP="000B5472">
      <w:pPr>
        <w:pStyle w:val="a3"/>
        <w:pBdr>
          <w:left w:val="single" w:sz="6" w:space="15" w:color="417AC9"/>
          <w:bottom w:val="single" w:sz="2" w:space="5" w:color="808080"/>
        </w:pBdr>
        <w:shd w:val="clear" w:color="auto" w:fill="FFFFFF"/>
        <w:spacing w:before="450" w:after="75" w:line="240" w:lineRule="auto"/>
        <w:ind w:left="435" w:right="225"/>
        <w:textAlignment w:val="baseline"/>
        <w:outlineLvl w:val="1"/>
        <w:rPr>
          <w:rFonts w:ascii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>Засвоєння базових знань щодо змісту основних процесів концептуального проектування і проектування архітектури  складних  програмних систем при їх колективній розробці проектними командами.</w:t>
      </w:r>
    </w:p>
    <w:p w14:paraId="4F75AB7F" w14:textId="77777777" w:rsidR="000B5472" w:rsidRDefault="000B5472" w:rsidP="000B5472">
      <w:pPr>
        <w:pBdr>
          <w:left w:val="single" w:sz="6" w:space="15" w:color="417AC9"/>
          <w:bottom w:val="single" w:sz="2" w:space="5" w:color="808080"/>
        </w:pBdr>
        <w:shd w:val="clear" w:color="auto" w:fill="FFFFFF"/>
        <w:spacing w:before="450" w:after="75" w:line="240" w:lineRule="auto"/>
        <w:ind w:left="75" w:right="225"/>
        <w:textAlignment w:val="baseline"/>
        <w:outlineLvl w:val="1"/>
        <w:rPr>
          <w:rFonts w:ascii="Helvetica" w:hAnsi="Helvetica" w:cs="Helvetica"/>
          <w:color w:val="000000"/>
          <w:sz w:val="27"/>
          <w:szCs w:val="27"/>
          <w:lang w:eastAsia="uk-UA"/>
        </w:rPr>
      </w:pPr>
      <w:r>
        <w:rPr>
          <w:rFonts w:ascii="Helvetica" w:hAnsi="Helvetica" w:cs="Helvetica"/>
          <w:color w:val="000000"/>
          <w:sz w:val="27"/>
          <w:szCs w:val="27"/>
          <w:lang w:eastAsia="uk-UA"/>
        </w:rPr>
        <w:t>2. Підготовка до роботи</w:t>
      </w:r>
    </w:p>
    <w:p w14:paraId="70410B50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Вивчити і уяснити зміст основних процесів при колективній розробці складних ПП. </w:t>
      </w:r>
    </w:p>
    <w:p w14:paraId="0A5BF6A6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Ознайомитися з основними методологіями, технологіями та інструментальними засобами  колективного проектування складних програмних продуктів. </w:t>
      </w:r>
    </w:p>
    <w:p w14:paraId="0511F814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3.  Лабораторне завдання і порядок його виконання.</w:t>
      </w:r>
    </w:p>
    <w:p w14:paraId="1D66CC78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Лабораторне завдання виконується  у формі виконання проектних робіт проектними командами, сформованими на попередньому етапі виконання програмного проекту. Опираючись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lastRenderedPageBreak/>
        <w:t>на обрану проектними командами техногологію колективної роботи члени проектної команди повинні опрацювати і підготувати обгрунтовані пропозиції щодо вирішення наступних проектних задач розробки програмної системи «Електронна кафедра»:</w:t>
      </w:r>
    </w:p>
    <w:p w14:paraId="0BBEC9B9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3.1. Визначення  контексту розробки програмної системи, ідентифікація категорії і типу майбутнього програмного продукту і формування можливих стратегій-альтернатив досягнення мети виконання програмного проекту. Колективне обговорення і вибір  базової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Стратегії розробки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майбутньої програмної системи.</w:t>
      </w:r>
    </w:p>
    <w:p w14:paraId="314D858A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3.2. Відповідно до обраної стратегії розробки програмної системи      і в межах існуючих підходів і методологій створення програмної системи  провести  колективне опрацювання, обговорення альтернатив і обрати обгрунтоване рішення щодо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Концепції побудови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майбутньої програмної системи. Провести опрацювання обраного концептуального рішення і на його основі сформувати модель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Загальних функціональних вимог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до майбутньої програмної системи.   Обрати і обгрунтувати вибір  однієї з поширених методологій моделювання вимог  і  в межах існуючих і доступних інструментальних засобів обраної методологій сформувати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Модель функціональних вимог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до програмної системи.    </w:t>
      </w:r>
    </w:p>
    <w:p w14:paraId="0608D5FB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3.3. Провести аналіз відомих підходів і методологій, які застосовуються в архітектурному проектуванні і відповідно до ідентифікованого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>Контексту розробки програмної сист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еми, обраної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>Концепції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її розробки і в межах сформованої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 xml:space="preserve">Моделі функціональних вимог 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провести колективне опрацювання, обговорення і прийняти рішення щодо вибору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Архітектури майбутньої системи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, в якому відобразити: </w:t>
      </w:r>
    </w:p>
    <w:p w14:paraId="1C059F4E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склад і структуру базових компонент програмної системи;</w:t>
      </w:r>
    </w:p>
    <w:p w14:paraId="1EBD31C1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lastRenderedPageBreak/>
        <w:t xml:space="preserve">             - концептуальне рішення щодо організації баз даних;</w:t>
      </w:r>
    </w:p>
    <w:p w14:paraId="5B2A785A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склад і структура основних застосунків в системі;</w:t>
      </w:r>
    </w:p>
    <w:p w14:paraId="0757FA3A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пропозиції щодо вибору програмно-апаратної платформи для реалізації базових компонент програмної системи.</w:t>
      </w:r>
    </w:p>
    <w:p w14:paraId="55273B44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4. Методика виконання завдань і оцінювання результатів роботи.</w:t>
      </w:r>
    </w:p>
    <w:p w14:paraId="5D198262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Всі завдання лабораторної роботи виконуються колективно членами проектних команд. Рішення щодо розподілу робіт і завдань між членами команд і встановлення термінів їх виконання покладається на менеджера програмного продукту (архітектора проекту). Він же оцінює вклад кожного члена команди у вирішення поставлених завдань і обсяг виконаних робіт. </w:t>
      </w:r>
    </w:p>
    <w:p w14:paraId="36ABCBE9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Оцінку правильності і якості прийнятих рішень здійснює викадач навчальної групи.  Він же нараховує бали  за виконану роботу в межах максимального балу відведеного на лабораторну роботу (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N</w:t>
      </w: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бал=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N</w:t>
      </w: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пк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*8, де</w:t>
      </w: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N</w:t>
      </w: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пк – кількість членів проектної команди). Бали, отрмані проектною командою розподіляються менеджером проекту (архітектором проекту) між членами команди, взалежності їх особистого внеску у виконані завдання.</w:t>
      </w:r>
    </w:p>
    <w:p w14:paraId="77BA691B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   5. Форма подання звіту про виконану роботу</w:t>
      </w:r>
    </w:p>
    <w:p w14:paraId="455F2B3E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        Звіт за лабораторну роботу подається один за всю команду. У звіті повинні бути представлені наступні роділи:</w:t>
      </w:r>
    </w:p>
    <w:p w14:paraId="6F0ABBDE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         Вступна частина ( завдання і мета проекту)</w:t>
      </w:r>
    </w:p>
    <w:p w14:paraId="09D62565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        Розділ 1.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Передумови виконання проекту і концепція проекту.</w:t>
      </w:r>
    </w:p>
    <w:p w14:paraId="77653CF9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lastRenderedPageBreak/>
        <w:t xml:space="preserve">         Розділ 2. Концептуальні функціональні вимоги і їх модель.</w:t>
      </w:r>
    </w:p>
    <w:p w14:paraId="01E11FE3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Розділ 3. Архітектура програмної системи.</w:t>
      </w:r>
    </w:p>
    <w:p w14:paraId="3490EBA8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Висновки (зміст – див. попередні лаб. роботи).</w:t>
      </w:r>
    </w:p>
    <w:p w14:paraId="36AD5B9C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Прим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.   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У звіті обов</w:t>
      </w:r>
      <w:r>
        <w:rPr>
          <w:rFonts w:ascii="Times New Roman" w:hAnsi="Times New Roman"/>
          <w:b/>
          <w:i/>
          <w:color w:val="000000"/>
          <w:sz w:val="32"/>
          <w:szCs w:val="32"/>
          <w:lang w:val="ru-RU" w:eastAsia="uk-UA"/>
        </w:rPr>
        <w:t>’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язково зазначаються члени проектної команди які приймали участь в розробці  рішень, що пропонуються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!!!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</w:t>
      </w:r>
    </w:p>
    <w:p w14:paraId="33A03668" w14:textId="77777777" w:rsidR="000B5472" w:rsidRDefault="000B5472" w:rsidP="000B5472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</w:p>
    <w:p w14:paraId="30C77595" w14:textId="77777777" w:rsidR="000B5472" w:rsidRPr="0070675D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sectPr w:rsidR="000B5472" w:rsidRPr="0070675D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4815AA4"/>
    <w:multiLevelType w:val="hybridMultilevel"/>
    <w:tmpl w:val="D9A654E8"/>
    <w:lvl w:ilvl="0" w:tplc="DFA2D46C">
      <w:start w:val="1"/>
      <w:numFmt w:val="decimal"/>
      <w:lvlText w:val="%1."/>
      <w:lvlJc w:val="left"/>
      <w:pPr>
        <w:ind w:left="435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8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94217"/>
    <w:multiLevelType w:val="hybridMultilevel"/>
    <w:tmpl w:val="47DE985E"/>
    <w:lvl w:ilvl="0" w:tplc="DF30E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6D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40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AD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89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63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8D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21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A7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4"/>
  </w:num>
  <w:num w:numId="5">
    <w:abstractNumId w:val="8"/>
  </w:num>
  <w:num w:numId="6">
    <w:abstractNumId w:val="15"/>
  </w:num>
  <w:num w:numId="7">
    <w:abstractNumId w:val="16"/>
  </w:num>
  <w:num w:numId="8">
    <w:abstractNumId w:val="13"/>
  </w:num>
  <w:num w:numId="9">
    <w:abstractNumId w:val="1"/>
  </w:num>
  <w:num w:numId="10">
    <w:abstractNumId w:val="0"/>
  </w:num>
  <w:num w:numId="11">
    <w:abstractNumId w:val="6"/>
  </w:num>
  <w:num w:numId="12">
    <w:abstractNumId w:val="20"/>
  </w:num>
  <w:num w:numId="13">
    <w:abstractNumId w:val="19"/>
  </w:num>
  <w:num w:numId="14">
    <w:abstractNumId w:val="10"/>
  </w:num>
  <w:num w:numId="15">
    <w:abstractNumId w:val="11"/>
  </w:num>
  <w:num w:numId="16">
    <w:abstractNumId w:val="17"/>
  </w:num>
  <w:num w:numId="17">
    <w:abstractNumId w:val="21"/>
  </w:num>
  <w:num w:numId="18">
    <w:abstractNumId w:val="3"/>
  </w:num>
  <w:num w:numId="19">
    <w:abstractNumId w:val="14"/>
  </w:num>
  <w:num w:numId="20">
    <w:abstractNumId w:val="9"/>
  </w:num>
  <w:num w:numId="21">
    <w:abstractNumId w:val="12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431C2"/>
    <w:rsid w:val="00053C32"/>
    <w:rsid w:val="0006017E"/>
    <w:rsid w:val="00075140"/>
    <w:rsid w:val="000B5472"/>
    <w:rsid w:val="0010337F"/>
    <w:rsid w:val="001D0700"/>
    <w:rsid w:val="00287D4E"/>
    <w:rsid w:val="002C3CBC"/>
    <w:rsid w:val="00326523"/>
    <w:rsid w:val="003922CA"/>
    <w:rsid w:val="003A3369"/>
    <w:rsid w:val="003C0321"/>
    <w:rsid w:val="003E3E38"/>
    <w:rsid w:val="00401003"/>
    <w:rsid w:val="00420F01"/>
    <w:rsid w:val="00455938"/>
    <w:rsid w:val="004579C5"/>
    <w:rsid w:val="00482F66"/>
    <w:rsid w:val="004C6D22"/>
    <w:rsid w:val="00511D85"/>
    <w:rsid w:val="005259DE"/>
    <w:rsid w:val="00553353"/>
    <w:rsid w:val="005A3875"/>
    <w:rsid w:val="005B2DED"/>
    <w:rsid w:val="005C3A4F"/>
    <w:rsid w:val="005C5CF2"/>
    <w:rsid w:val="005C7E20"/>
    <w:rsid w:val="005D0249"/>
    <w:rsid w:val="005E3A9B"/>
    <w:rsid w:val="005F3C5D"/>
    <w:rsid w:val="006247F6"/>
    <w:rsid w:val="0066531F"/>
    <w:rsid w:val="006F004C"/>
    <w:rsid w:val="0070675D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6373"/>
    <w:rsid w:val="008C5D62"/>
    <w:rsid w:val="008D3600"/>
    <w:rsid w:val="008D4A20"/>
    <w:rsid w:val="008E47B7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B5772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C2DE3"/>
    <w:rsid w:val="00D019E5"/>
    <w:rsid w:val="00D3410F"/>
    <w:rsid w:val="00D34E38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8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16C46-A6AF-45A5-98B5-27A5932B7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2833</Words>
  <Characters>1615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Дмитрий Сотник</cp:lastModifiedBy>
  <cp:revision>26</cp:revision>
  <dcterms:created xsi:type="dcterms:W3CDTF">2019-09-18T10:06:00Z</dcterms:created>
  <dcterms:modified xsi:type="dcterms:W3CDTF">2019-12-03T18:18:00Z</dcterms:modified>
</cp:coreProperties>
</file>