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75"/>
        <w:gridCol w:w="8089"/>
      </w:tblGrid>
      <w:tr>
        <w:trPr>
          <w:trHeight w:val="2077" w:hRule="atLeast"/>
        </w:trPr>
        <w:tc>
          <w:tcPr>
            <w:tcW w:w="1975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lang w:val="en-US"/>
              </w:rPr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9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uppressAutoHyphens w:val="true"/>
        <w:bidi w:val="0"/>
        <w:spacing w:lineRule="auto" w:line="360" w:before="0" w:after="0"/>
        <w:ind w:left="0" w:right="0" w:hanging="0"/>
        <w:jc w:val="both"/>
        <w:outlineLvl w:val="0"/>
        <w:rPr/>
      </w:pPr>
      <w:r>
        <w:rPr>
          <w:sz w:val="28"/>
        </w:rPr>
        <w:t>ФАКУЛЬТЕТ___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/>
      </w:pPr>
      <w:r>
        <w:rPr>
          <w:sz w:val="28"/>
        </w:rPr>
        <w:t>КАФЕДРА  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  <w:shd w:fill="auto" w:val="clear"/>
        </w:rPr>
        <w:t xml:space="preserve">лабораторной работе </w:t>
      </w:r>
      <w:r>
        <w:rPr>
          <w:b/>
          <w:sz w:val="28"/>
        </w:rPr>
        <w:t>№  1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 xml:space="preserve">Дисциплина: </w:t>
      </w:r>
      <w:r>
        <w:rPr>
          <w:b/>
          <w:i w:val="false"/>
          <w:caps w:val="false"/>
          <w:smallCaps w:val="false"/>
          <w:color w:val="000000"/>
          <w:spacing w:val="0"/>
          <w:sz w:val="28"/>
        </w:rPr>
        <w:t>Машинно-зависимые языки и основы компиляции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</w:t>
      </w:r>
      <w:r>
        <w:rPr>
          <w:b/>
          <w:sz w:val="28"/>
          <w:shd w:fill="auto" w:val="clear"/>
        </w:rPr>
        <w:t>лабораторной работы</w:t>
      </w:r>
      <w:r>
        <w:rPr>
          <w:b/>
          <w:sz w:val="28"/>
        </w:rPr>
        <w:t>: Изучение среды и отладчика ассемблера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center"/>
        <w:rPr>
          <w:sz w:val="28"/>
        </w:rPr>
      </w:pPr>
      <w:r>
        <w:rPr>
          <w:sz w:val="28"/>
        </w:rPr>
        <w:t>Вариант 2.21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 ИУ6-42Б   </w:t>
      </w:r>
      <w:r>
        <w:rPr>
          <w:b/>
          <w:sz w:val="24"/>
        </w:rPr>
        <w:t xml:space="preserve">    __________________   </w:t>
        <w:tab/>
        <w:t xml:space="preserve">    Д.С. Твердюк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       C.C.  Данилюк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/>
      </w:pPr>
      <w:r>
        <w:rPr>
          <w:b/>
          <w:bCs/>
          <w:i/>
          <w:iCs/>
          <w:sz w:val="28"/>
          <w:szCs w:val="28"/>
        </w:rPr>
        <w:t xml:space="preserve">Цель работы: </w:t>
      </w:r>
      <w:r>
        <w:rPr>
          <w:b w:val="false"/>
          <w:bCs w:val="false"/>
          <w:i w:val="false"/>
          <w:iCs w:val="false"/>
          <w:sz w:val="28"/>
          <w:szCs w:val="28"/>
        </w:rPr>
        <w:t>изучение процессов создания, запуска и отладки программ на ассемблере Nasm под управлением операционной системы Linux, а также особенностей описания и внутреннего представления данных.</w:t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firstLine="737"/>
        <w:jc w:val="lef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Ход работы:</w:t>
      </w:r>
    </w:p>
    <w:p>
      <w:pPr>
        <w:pStyle w:val="Normal"/>
        <w:spacing w:lineRule="auto" w:line="360" w:before="57" w:after="57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Задание 1-6.</w:t>
      </w:r>
    </w:p>
    <w:p>
      <w:pPr>
        <w:pStyle w:val="Normal0"/>
        <w:numPr>
          <w:ilvl w:val="0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 xml:space="preserve">Для хранения всех программ лабораторных работ на компьютере в операционной системе создайте специальные каталог и подкаталог. </w:t>
      </w:r>
    </w:p>
    <w:p>
      <w:pPr>
        <w:pStyle w:val="Normal0"/>
        <w:numPr>
          <w:ilvl w:val="0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>Объявите подкаталог lab1 текущим.</w:t>
      </w:r>
    </w:p>
    <w:p>
      <w:pPr>
        <w:pStyle w:val="Normal0"/>
        <w:numPr>
          <w:ilvl w:val="0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>Сохраните программу с именем LR1.asm в подкаталоге LR1.</w:t>
      </w:r>
    </w:p>
    <w:p>
      <w:pPr>
        <w:pStyle w:val="Normal0"/>
        <w:numPr>
          <w:ilvl w:val="0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 xml:space="preserve">Выполните трансляцию программы с листингом. </w:t>
      </w:r>
    </w:p>
    <w:p>
      <w:pPr>
        <w:pStyle w:val="Normal0"/>
        <w:numPr>
          <w:ilvl w:val="0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>Совершите компоновку 64-х разрядной программы.</w:t>
      </w:r>
    </w:p>
    <w:p>
      <w:pPr>
        <w:pStyle w:val="Normal0"/>
        <w:numPr>
          <w:ilvl w:val="0"/>
          <w:numId w:val="1"/>
        </w:numPr>
        <w:spacing w:lineRule="auto" w:line="360" w:before="57" w:after="57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Запустите программу на выполнение.</w:t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Программа LR1.asm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section .data ; сегмент инициализированных переменных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ExitMsg db "Press Enter to Exit", 10 ; выводимое сообщение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lenExit equ $-ExitMsg ; сегмент неинициализированных переменных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section .bss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InBuf resb 10 ; буфер для вводимой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lenIn equ $-InBuf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X resb 1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section .text ; сегмент кода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global _start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_start: 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; write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rax, 1 ; системная функция 1 (write)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rdi, 1 ; дескриптор файла stdout=1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rsi, ExitMsg ; адрес выводимой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rdx, lenExit ; длина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syscall ; вызов системной функции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; read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rax, 0 ; системная функция 0 (read)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rdi, 0 ; дескриптор файла stdin=0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rsi, InBuf ; адрес вводимой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rdx, lenIn; длина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syscall ; вызов системной функции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; exit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rax, 60 ; системная функция 60 (exit)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xor rdi, rdi ; return code 0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syscall ; вызов системной функции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На рисунке 1 представлены команды трансляции и компоновки программы.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83820</wp:posOffset>
                </wp:positionH>
                <wp:positionV relativeFrom="paragraph">
                  <wp:posOffset>45085</wp:posOffset>
                </wp:positionV>
                <wp:extent cx="6057900" cy="683895"/>
                <wp:effectExtent l="0" t="0" r="0" b="0"/>
                <wp:wrapSquare wrapText="largest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080" cy="68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57900" cy="356235"/>
                                  <wp:effectExtent l="0" t="0" r="0" b="0"/>
                                  <wp:docPr id="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0" t="0" r="0" b="2945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7900" cy="356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1 - Трансляция и компоновка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6.6pt;margin-top:3.55pt;width:476.95pt;height:53.8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057900" cy="356235"/>
                            <wp:effectExtent l="0" t="0" r="0" b="0"/>
                            <wp:docPr id="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 l="0" t="0" r="0" b="2945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7900" cy="356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1 - Трансляция и компоновка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b w:val="false"/>
          <w:bCs w:val="false"/>
          <w:i w:val="false"/>
          <w:iCs w:val="false"/>
          <w:sz w:val="28"/>
          <w:szCs w:val="28"/>
        </w:rPr>
        <w:t>На рисунке 2 показан ход выполнения написанной программы.</w:t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-4201160</wp:posOffset>
                </wp:positionH>
                <wp:positionV relativeFrom="paragraph">
                  <wp:posOffset>-138430</wp:posOffset>
                </wp:positionV>
                <wp:extent cx="4200525" cy="1070610"/>
                <wp:effectExtent l="0" t="0" r="0" b="0"/>
                <wp:wrapSquare wrapText="largest"/>
                <wp:docPr id="6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480" cy="107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-330.8pt;margin-top:-10.9pt;width:330.7pt;height:84.25pt;mso-wrap-style:none;v-text-anchor:middle">
                <v:fill o:detectmouseclick="t" type="solid" color2="black"/>
                <v:stroke color="#3465a4" joinstyle="round" endcap="flat"/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751840</wp:posOffset>
                </wp:positionH>
                <wp:positionV relativeFrom="paragraph">
                  <wp:posOffset>38100</wp:posOffset>
                </wp:positionV>
                <wp:extent cx="4200525" cy="1070610"/>
                <wp:effectExtent l="0" t="0" r="0" b="0"/>
                <wp:wrapTopAndBottom/>
                <wp:docPr id="7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480" cy="107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00525" cy="742950"/>
                                  <wp:effectExtent l="0" t="0" r="0" b="0"/>
                                  <wp:docPr id="9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00525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2 - Выполнение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fillcolor="white" stroked="f" o:allowincell="f" style="position:absolute;margin-left:59.2pt;margin-top:3pt;width:330.7pt;height:84.2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200525" cy="742950"/>
                            <wp:effectExtent l="0" t="0" r="0" b="0"/>
                            <wp:docPr id="10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00525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2 - Выполнение программы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i/>
          <w:iCs/>
          <w:sz w:val="28"/>
          <w:szCs w:val="28"/>
        </w:rPr>
        <w:t>Задание 7</w:t>
      </w:r>
      <w:r>
        <w:rPr>
          <w:b/>
          <w:bCs/>
          <w:i w:val="false"/>
          <w:iCs w:val="false"/>
          <w:sz w:val="24"/>
          <w:szCs w:val="24"/>
        </w:rPr>
        <w:t xml:space="preserve">. </w:t>
      </w:r>
      <w:r>
        <w:rPr>
          <w:b w:val="false"/>
          <w:bCs w:val="false"/>
          <w:i w:val="false"/>
          <w:iCs w:val="false"/>
          <w:sz w:val="28"/>
          <w:szCs w:val="28"/>
        </w:rPr>
        <w:t>Запустите отладчик edb. Найдите машинное представление программы, ее дисассемблированный код, содержимое регистров и т.д. Выполните программу по шагам, контролируя содержимое регистров и оперативной памяти.</w:t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На рисунке 3 представлены возможности отладочной среды  EDB.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35560</wp:posOffset>
                </wp:positionH>
                <wp:positionV relativeFrom="paragraph">
                  <wp:posOffset>-36830</wp:posOffset>
                </wp:positionV>
                <wp:extent cx="5950585" cy="3239135"/>
                <wp:effectExtent l="0" t="0" r="0" b="0"/>
                <wp:wrapSquare wrapText="largest"/>
                <wp:docPr id="11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440" cy="323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51220" cy="2753995"/>
                                  <wp:effectExtent l="0" t="0" r="0" b="0"/>
                                  <wp:docPr id="13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51220" cy="2753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3 - Исполняемая программа LR1 в отладчике EDB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2.8pt;margin-top:-2.9pt;width:468.5pt;height:25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951220" cy="2753995"/>
                            <wp:effectExtent l="0" t="0" r="0" b="0"/>
                            <wp:docPr id="14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51220" cy="2753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3 - Исполняемая программа LR1 в отладчике EDB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both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/>
      </w:pPr>
      <w:r>
        <w:rPr>
          <w:b/>
          <w:bCs/>
          <w:i/>
          <w:iCs/>
          <w:sz w:val="28"/>
          <w:szCs w:val="28"/>
        </w:rPr>
        <w:t xml:space="preserve">Задание 8. </w:t>
      </w:r>
      <w:r>
        <w:rPr>
          <w:b w:val="false"/>
          <w:bCs w:val="false"/>
          <w:i w:val="false"/>
          <w:iCs w:val="false"/>
          <w:sz w:val="28"/>
          <w:szCs w:val="28"/>
        </w:rPr>
        <w:t>Для изучения возможностей отладчика добавьте в заготовку несколько команд для вычисления результата следующего выражения: X=A+5-B. Сохраните программу с тем же именем, затем выполните ее трансляцию, компоновку и загрузку в отладчик.</w:t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Программа LR1.asm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section .data ; сегмент инициализированных переменных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ExitMsg db "Press Enter to Exit", 10 ; выводимое сообщение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lenExit equ $-ExitMsg ; сегмент неинициализированных переменных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A dw -30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B dw 21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section .bss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InBuf resb 10 ; буфер для вводимой строки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lenIn equ $-InBuf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X resb 1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section .text ; сегмент кода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global _start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_start: 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ax, [A] ; загрузить число A в регистр EAX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add rax, 5 ; сложить EAX и 5, результат в EAX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sub rax, [B] ; вычесть число B, результат в EAX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mov [X], rax ; сохранить результат в памяти    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; write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rax, 1 ; системная функция 1 (write)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rdi, 1 ; дескриптор файла stdout=1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rsi, ExitMsg ; адрес выводимой строки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rdx, lenExit ; длина строки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syscall ; вызов системной функции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; read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rax, 0 ; системная функция 0 (read)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rdi, 0 ; дескриптор файла stdin=0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rsi, InBuf ; адрес вводимой строки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rdx, lenIn; длина строки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syscall ; вызов системной функции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; exit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rax, 60 ; системная функция 60 (exit)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xor rdi, rdi ; return code 0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syscall ; вызов системной функции</w:t>
        <w:tab/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Задание 9.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Найдите в отладчике внутреннее представление исходных данных,</w:t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отразите его в отчете и поясните.</w:t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На рисунке 4 наглядно продемонстрировано внутреннее представление объявленных в программе констант.</w:t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36195</wp:posOffset>
                </wp:positionH>
                <wp:positionV relativeFrom="paragraph">
                  <wp:posOffset>-59055</wp:posOffset>
                </wp:positionV>
                <wp:extent cx="5934075" cy="2242185"/>
                <wp:effectExtent l="0" t="0" r="0" b="0"/>
                <wp:wrapSquare wrapText="largest"/>
                <wp:docPr id="15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224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34075" cy="1914525"/>
                                  <wp:effectExtent l="0" t="0" r="0" b="0"/>
                                  <wp:docPr id="17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4075" cy="1914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4 - Внутреннее представление исходных данных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2.85pt;margin-top:-4.65pt;width:467.2pt;height:176.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934075" cy="1914525"/>
                            <wp:effectExtent l="0" t="0" r="0" b="0"/>
                            <wp:docPr id="18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4075" cy="1914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4 - Внутреннее представление исходных данных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Во внутренней памяти байты располагаются в обратном порядке.</w:t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FFE2</w:t>
      </w:r>
      <w:r>
        <w:rPr>
          <w:b w:val="false"/>
          <w:bCs w:val="false"/>
          <w:i/>
          <w:iCs/>
          <w:sz w:val="28"/>
          <w:szCs w:val="28"/>
        </w:rPr>
        <w:t>h =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[дополнительный код]</w:t>
      </w:r>
      <w:r>
        <w:rPr>
          <w:b w:val="false"/>
          <w:bCs w:val="false"/>
          <w:i/>
          <w:iCs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1.111 1111 1110 0010 </w:t>
      </w:r>
      <w:r>
        <w:rPr>
          <w:b w:val="false"/>
          <w:bCs w:val="false"/>
          <w:i/>
          <w:iCs/>
          <w:sz w:val="28"/>
          <w:szCs w:val="28"/>
        </w:rPr>
        <w:t>b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= [обратный код] 1.111 1111 1110 0001 </w:t>
      </w:r>
      <w:r>
        <w:rPr>
          <w:b w:val="false"/>
          <w:bCs w:val="false"/>
          <w:i/>
          <w:iCs/>
          <w:sz w:val="28"/>
          <w:szCs w:val="28"/>
        </w:rPr>
        <w:t xml:space="preserve">b =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[прямой код] 1.000 0000 0001 1110 </w:t>
      </w:r>
      <w:r>
        <w:rPr>
          <w:b w:val="false"/>
          <w:bCs w:val="false"/>
          <w:i/>
          <w:iCs/>
          <w:sz w:val="28"/>
          <w:szCs w:val="28"/>
        </w:rPr>
        <w:t>b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 = -30 </w:t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0015</w:t>
      </w:r>
      <w:r>
        <w:rPr>
          <w:b w:val="false"/>
          <w:bCs w:val="false"/>
          <w:i/>
          <w:iCs/>
          <w:sz w:val="28"/>
          <w:szCs w:val="28"/>
        </w:rPr>
        <w:t>h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= 15</w:t>
      </w:r>
      <w:r>
        <w:rPr>
          <w:b w:val="false"/>
          <w:bCs w:val="false"/>
          <w:i/>
          <w:iCs/>
          <w:sz w:val="28"/>
          <w:szCs w:val="28"/>
          <w:u w:val="none"/>
        </w:rPr>
        <w:t>h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= [прямой код] 0001 0101 </w:t>
      </w:r>
      <w:r>
        <w:rPr>
          <w:b w:val="false"/>
          <w:bCs w:val="false"/>
          <w:i/>
          <w:iCs/>
          <w:sz w:val="28"/>
          <w:szCs w:val="28"/>
          <w:u w:val="none"/>
        </w:rPr>
        <w:t>b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= 21</w:t>
      </w:r>
    </w:p>
    <w:p>
      <w:pPr>
        <w:pStyle w:val="Normal"/>
        <w:widowControl w:val="false"/>
        <w:suppressAutoHyphens w:val="true"/>
        <w:bidi w:val="0"/>
        <w:spacing w:before="57" w:after="57"/>
        <w:ind w:left="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Проследите в отладчике выполнение программы и зафиксируйте в отчете</w:t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результаты выполнения каждой добавленной команды (изменение регистров,</w:t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флагов и полей данных). </w:t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На рисунке 5 показан ход вычисления выражения X = A+5-B.</w:t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-39370</wp:posOffset>
            </wp:positionH>
            <wp:positionV relativeFrom="paragraph">
              <wp:posOffset>-10160</wp:posOffset>
            </wp:positionV>
            <wp:extent cx="6299835" cy="855980"/>
            <wp:effectExtent l="0" t="0" r="0" b="0"/>
            <wp:wrapSquare wrapText="largest"/>
            <wp:docPr id="1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-40005</wp:posOffset>
            </wp:positionH>
            <wp:positionV relativeFrom="paragraph">
              <wp:posOffset>888365</wp:posOffset>
            </wp:positionV>
            <wp:extent cx="6299835" cy="878840"/>
            <wp:effectExtent l="0" t="0" r="0" b="0"/>
            <wp:wrapSquare wrapText="largest"/>
            <wp:docPr id="2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-10554970</wp:posOffset>
                </wp:positionH>
                <wp:positionV relativeFrom="paragraph">
                  <wp:posOffset>-153035</wp:posOffset>
                </wp:positionV>
                <wp:extent cx="6299835" cy="1197610"/>
                <wp:effectExtent l="0" t="0" r="0" b="0"/>
                <wp:wrapSquare wrapText="largest"/>
                <wp:docPr id="21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0" cy="11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869950"/>
                                  <wp:effectExtent l="0" t="0" r="0" b="0"/>
                                  <wp:docPr id="23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869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5 - Выполнение программы с константами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-831.1pt;margin-top:-12.05pt;width:496pt;height:94.2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299835" cy="869950"/>
                            <wp:effectExtent l="0" t="0" r="0" b="0"/>
                            <wp:docPr id="24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869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5 - Выполнение программы с константами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-40640</wp:posOffset>
                </wp:positionH>
                <wp:positionV relativeFrom="paragraph">
                  <wp:posOffset>1859280</wp:posOffset>
                </wp:positionV>
                <wp:extent cx="6299835" cy="1197610"/>
                <wp:effectExtent l="0" t="0" r="0" b="0"/>
                <wp:wrapSquare wrapText="largest"/>
                <wp:docPr id="25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0" cy="11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869950"/>
                                  <wp:effectExtent l="0" t="0" r="0" b="0"/>
                                  <wp:docPr id="27" name="Изображение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Изображение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869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5 - Выполнение программы с константами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" path="m0,0l-2147483645,0l-2147483645,-2147483646l0,-2147483646xe" fillcolor="white" stroked="f" o:allowincell="f" style="position:absolute;margin-left:-3.2pt;margin-top:146.4pt;width:496pt;height:94.2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299835" cy="869950"/>
                            <wp:effectExtent l="0" t="0" r="0" b="0"/>
                            <wp:docPr id="28" name="Изображение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Изображение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869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5 - Выполнение программы с константами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299835" cy="2080260"/>
                <wp:effectExtent l="0" t="0" r="0" b="0"/>
                <wp:docPr id="29" name="Фигур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0" cy="208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299835" cy="1752600"/>
                                  <wp:effectExtent l="0" t="0" r="0" b="0"/>
                                  <wp:docPr id="31" name="Изображение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Изображение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1752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6 - Результат вычисления выражения, представленный в памяти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8" path="m0,0l-2147483645,0l-2147483645,-2147483646l0,-2147483646xe" fillcolor="white" stroked="f" o:allowincell="f" style="position:absolute;margin-left:0pt;margin-top:-163.85pt;width:496pt;height:163.7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299835" cy="1752600"/>
                            <wp:effectExtent l="0" t="0" r="0" b="0"/>
                            <wp:docPr id="32" name="Изображение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Изображение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1752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6 - Результат вычисления выражения, представленный в памяти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FFD2</w:t>
      </w:r>
      <w:r>
        <w:rPr>
          <w:b w:val="false"/>
          <w:bCs w:val="false"/>
          <w:i/>
          <w:iCs/>
          <w:sz w:val="28"/>
          <w:szCs w:val="28"/>
        </w:rPr>
        <w:t>h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= [дополнительный код] 1.111 1111 1101 0010</w:t>
      </w:r>
      <w:r>
        <w:rPr>
          <w:b w:val="false"/>
          <w:bCs w:val="false"/>
          <w:i/>
          <w:iCs/>
          <w:sz w:val="28"/>
          <w:szCs w:val="28"/>
        </w:rPr>
        <w:t>b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= = [обратный код] 1.111 1111 1101 0001</w:t>
      </w:r>
      <w:r>
        <w:rPr>
          <w:b w:val="false"/>
          <w:bCs w:val="false"/>
          <w:i/>
          <w:iCs/>
          <w:sz w:val="28"/>
          <w:szCs w:val="28"/>
        </w:rPr>
        <w:t>b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= [прямой код] 1.000 0000 0010 1110</w:t>
      </w:r>
      <w:r>
        <w:rPr>
          <w:b w:val="false"/>
          <w:bCs w:val="false"/>
          <w:i/>
          <w:iCs/>
          <w:sz w:val="28"/>
          <w:szCs w:val="28"/>
        </w:rPr>
        <w:t>b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= -46</w:t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>Задание 10.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Введите данные в разделы описания инициированных и неинициализированных данных и определите с помощью отладчика внутренние данных представление и определите этих данных в памяти.</w:t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Программа LR1.asm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section .data ; сегмент инициализированных переменных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ExitMsg db "Press Enter to Exit", 10 ; выводимое сообщение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lenExit equ $-ExitMsg ; сегмент неинициализированных переменных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val1 db 255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chart dw 256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lue3 dw -128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v5 db 10h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bin db 100101b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beta db 23, 23h, 0ch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sdk db "Hello", 10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min dw -32767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ar dd 12345678h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valar times 5 db 8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section .bss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InBuf resb 10 ; буфер для вводимой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lenIn equ $-InBuf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alu resw 10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f1 resb 5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section .text ; сегмент кода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global _start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_start:  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; write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mov rax, 1 ; системная функция 1 (write)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mov rdi, 1 ; дескриптор файла stdout=1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mov rsi, ExitMsg ; адрес выводимой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mov rdx, lenExit ; длина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syscall ; вызов системной функции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; read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mov rax, 0 ; системная функция 0 (read)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mov rdi, 0 ; дескриптор файла stdin=0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mov rsi, InBuf ; адрес вводимой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mov rdx, lenIn; длина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syscall ; вызов системной функции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; exit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mov rax, 60 ; системная функция 60 (exit)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xor rdi, rdi ; return code 0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   </w:t>
      </w:r>
      <w:r>
        <w:rPr>
          <w:rFonts w:ascii="FreeMono" w:hAnsi="FreeMono"/>
          <w:sz w:val="24"/>
          <w:szCs w:val="24"/>
        </w:rPr>
        <w:t>syscall ; вызов системной функции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 рисунке 7 продемонстрировано внутреннее представление объявленных констант.</w:t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38875" cy="2966085"/>
                <wp:effectExtent l="0" t="0" r="0" b="0"/>
                <wp:wrapSquare wrapText="largest"/>
                <wp:docPr id="33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00" cy="296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38875" cy="2638425"/>
                                  <wp:effectExtent l="0" t="0" r="0" b="0"/>
                                  <wp:docPr id="35" name="Изображение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Изображение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38875" cy="2638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7 - Внутреннее представление данных в памяти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fillcolor="white" stroked="f" o:allowincell="f" style="position:absolute;margin-left:2.35pt;margin-top:0.05pt;width:491.2pt;height:233.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238875" cy="2638425"/>
                            <wp:effectExtent l="0" t="0" r="0" b="0"/>
                            <wp:docPr id="36" name="Изображение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Изображение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38875" cy="2638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7 - Внутреннее представление данных в памяти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sz w:val="28"/>
          <w:szCs w:val="28"/>
        </w:rPr>
        <w:t>Неинициализированные данные расположены после инициализированных,</w:t>
        <w:br/>
        <w:t>но не сохранены в памяти.</w:t>
      </w:r>
    </w:p>
    <w:p>
      <w:pPr>
        <w:pStyle w:val="Normal0"/>
        <w:spacing w:lineRule="auto" w:line="360"/>
        <w:jc w:val="both"/>
        <w:rPr/>
      </w:pPr>
      <w:r>
        <w:rPr>
          <w:b/>
          <w:i/>
          <w:sz w:val="28"/>
          <w:szCs w:val="28"/>
        </w:rPr>
        <w:t>Задание 11.</w:t>
      </w:r>
      <w:r>
        <w:rPr/>
        <w:t xml:space="preserve"> </w:t>
      </w:r>
      <w:r>
        <w:rPr>
          <w:sz w:val="28"/>
          <w:szCs w:val="28"/>
        </w:rPr>
        <w:t>Определите в памяти следующие данные:</w:t>
      </w:r>
    </w:p>
    <w:p>
      <w:pPr>
        <w:pStyle w:val="Normal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а) целое число 25 размером 2 байта со знаком;</w:t>
      </w:r>
    </w:p>
    <w:p>
      <w:pPr>
        <w:pStyle w:val="Normal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б) двойное слово, содержащее число -35;</w:t>
      </w:r>
    </w:p>
    <w:p>
      <w:pPr>
        <w:pStyle w:val="Normal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в) символьную строку, содержащую ваше имя (русскими буквами и латинскими буквами).</w:t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Зафиксируйте описание и внутреннее представление этих данных и дайте пояснение.</w:t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Программа LR1.asm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>section .data ; сегмент инициализированных переменных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ExitMsg db "Press Enter to Exit", 10 ; выводимое сообщение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lenExit equ $-ExitMsg ; сегмент неинициализированных переменных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A dw -25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B dd -30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C db "Дмитрий Dmitriy", 10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>section .bss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InBuf resb 10 ; буфер для вводимой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lenIn equ $-InBuf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>section .text ; сегмент кода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>global _start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_start:  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; write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1 ; системная функция 1 (write)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rdi, 1 ; дескриптор файла stdout=1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rsi, ExitMsg ; адрес выводимой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lenExit ; длина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 ; вызов системной функции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; read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0 ; системная функция 0 (read)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rdi, 0 ; дескриптор файла stdin=0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rsi, InBuf ; адрес вводимой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lenIn; длина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 ; вызов системной функции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; exit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60 ; системная функция 60 (exit)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xor rdi, rdi ; return code 0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 ; вызов системной функции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/>
      </w:pPr>
      <w:r>
        <w:rPr>
          <w:sz w:val="28"/>
          <w:szCs w:val="28"/>
        </w:rPr>
        <w:t>На рисунке 8 продемонстрировано внутреннее представление объявленных в программе констант.</w:t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15875</wp:posOffset>
                </wp:positionH>
                <wp:positionV relativeFrom="paragraph">
                  <wp:posOffset>135890</wp:posOffset>
                </wp:positionV>
                <wp:extent cx="6299835" cy="1814830"/>
                <wp:effectExtent l="0" t="0" r="0" b="0"/>
                <wp:wrapSquare wrapText="largest"/>
                <wp:docPr id="37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0" cy="181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1487170"/>
                                  <wp:effectExtent l="0" t="0" r="0" b="0"/>
                                  <wp:docPr id="39" name="Изображение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Изображение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1487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Рисунок 8 - Внутреннее представление данных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8" path="m0,0l-2147483645,0l-2147483645,-2147483646l0,-2147483646xe" fillcolor="white" stroked="f" o:allowincell="f" style="position:absolute;margin-left:1.25pt;margin-top:10.7pt;width:496pt;height:142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1487170"/>
                            <wp:effectExtent l="0" t="0" r="0" b="0"/>
                            <wp:docPr id="40" name="Изображение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Изображение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1487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Рисунок 8 - Внутреннее представление данных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Задание 12.</w:t>
      </w:r>
      <w:r>
        <w:rPr>
          <w:b w:val="false"/>
          <w:bCs w:val="false"/>
          <w:sz w:val="28"/>
          <w:szCs w:val="28"/>
        </w:rPr>
        <w:t xml:space="preserve"> Определите несколькими способами в программе числа, которые</w:t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во внутреннем представлении будут выглядеть как 25 00 и 00 25. Проверьте правильность ваших предположений, введя соответствующие строки в программу.</w:t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Программа LR1.asm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>section .data ; сегмент инициализированных переменных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ExitMsg db "Press Enter to Exit", 10 ; выводимое сообщение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lenExit equ $-ExitMsg ; сегмент неинициализированных переменных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A dw 37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B dw 9472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>section .bss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InBuf resb 10 ; буфер для вводимой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lenIn equ $-InBuf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>section .text ; сегмент кода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</w:t>
      </w:r>
      <w:r>
        <w:rPr>
          <w:rFonts w:ascii="FreeMono" w:hAnsi="FreeMono"/>
          <w:b w:val="false"/>
          <w:bCs w:val="false"/>
          <w:sz w:val="24"/>
          <w:szCs w:val="24"/>
        </w:rPr>
        <w:t>global _start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_start:  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; write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1 ; системная функция 1 (write)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rdi, 1 ; дескриптор файла stdout=1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rsi, ExitMsg ; адрес выводимой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lenExit ; длина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 ; вызов системной функции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; read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0 ; системная функция 0 (read)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rdi, 0 ; дескриптор файла stdin=0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rsi, InBuf ; адрес вводимой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lenIn; длина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 ; вызов системной функции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; exit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60 ; системная функция 60 (exit)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xor rdi, rdi ; return code 0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 ; вызов системной функции</w:t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76835</wp:posOffset>
                </wp:positionH>
                <wp:positionV relativeFrom="paragraph">
                  <wp:posOffset>635</wp:posOffset>
                </wp:positionV>
                <wp:extent cx="5915025" cy="1556385"/>
                <wp:effectExtent l="0" t="0" r="0" b="0"/>
                <wp:wrapSquare wrapText="largest"/>
                <wp:docPr id="41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160" cy="155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15025" cy="1272540"/>
                                  <wp:effectExtent l="0" t="0" r="0" b="0"/>
                                  <wp:docPr id="43" name="Изображение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Изображение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rcRect l="6111" t="0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15025" cy="1272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9 - Внутреннее представление данных в памяти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9" path="m0,0l-2147483645,0l-2147483645,-2147483646l0,-2147483646xe" fillcolor="white" stroked="f" o:allowincell="f" style="position:absolute;margin-left:6.05pt;margin-top:0.05pt;width:465.7pt;height:122.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915025" cy="1272540"/>
                            <wp:effectExtent l="0" t="0" r="0" b="0"/>
                            <wp:docPr id="44" name="Изображение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Изображение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rcRect l="6111" t="0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15025" cy="1272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9 - Внутреннее представление данных в памяти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Представление значений А и B в шестнадцатеричной системе счисления представлены на рисунке 9:</w:t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А = 37 = 0025</w:t>
      </w:r>
      <w:r>
        <w:rPr>
          <w:b w:val="false"/>
          <w:bCs w:val="false"/>
          <w:i/>
          <w:iCs/>
          <w:sz w:val="28"/>
          <w:szCs w:val="28"/>
        </w:rPr>
        <w:t>h</w:t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B = 9472 = 2500</w:t>
      </w:r>
      <w:r>
        <w:rPr>
          <w:b w:val="false"/>
          <w:bCs w:val="false"/>
          <w:i/>
          <w:iCs/>
          <w:sz w:val="28"/>
          <w:szCs w:val="28"/>
        </w:rPr>
        <w:t>h</w:t>
      </w:r>
    </w:p>
    <w:p>
      <w:pPr>
        <w:pStyle w:val="Normal0"/>
        <w:spacing w:lineRule="auto" w:line="360"/>
        <w:jc w:val="both"/>
        <w:rPr/>
      </w:pPr>
      <w:r>
        <w:rPr>
          <w:b/>
          <w:i/>
          <w:sz w:val="28"/>
          <w:szCs w:val="28"/>
        </w:rPr>
        <w:t>Задание 13.</w:t>
      </w:r>
      <w:r>
        <w:rPr/>
        <w:t xml:space="preserve"> </w:t>
      </w:r>
      <w:r>
        <w:rPr>
          <w:i w:val="false"/>
          <w:iCs w:val="false"/>
          <w:sz w:val="28"/>
          <w:szCs w:val="28"/>
        </w:rPr>
        <w:t>Добавьте в программу переменную F1=65535 размером слово и</w:t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переменную F2= 65535 размером двойное слово. Вставьте в программу команды сложения этих чисел с 1.</w:t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Программа LR1.asm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section .data ; сегмент инициализированных переменных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ExitMsg db "Press Enter to Exit", 10 ; выводимое сообщение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lenExit equ $-ExitMsg ; сегмент неинициализированных переменных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F1 dw 65535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F2 dd 65535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section .bss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InBuf resb 10 ; буфер для вводимой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lenIn equ $-InBuf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section .text ; сегмент кода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global _start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_start:  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add word[F1], 1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add dword[F2], 1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; write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rax, 1 ; системная функция 1 (write)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rdi, 1 ; дескриптор файла stdout=1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rsi, ExitMsg ; адрес выводимой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rdx, lenExit ; длина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syscall ; вызов системной функции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; read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rax, 0 ; системная функция 0 (read)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rdi, 0 ; дескриптор файла stdin=0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rsi, InBuf ; адрес вводимой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rdx, lenIn; длина строки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syscall ; вызов системной функции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; exit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mov rax, 60 ; системная функция 60 (exit)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xor rdi, rdi ; return code 0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syscall ; вызов системной функции</w:t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При сложении 1 и F1 изменяются флаги: CF (Флаг переноса. Устанавливается в 1, если результат предыдущей операции не уместился в приёмнике и произошёл перенос из старшего бита), PF (Флаг чётности. Устанавливается в 1, если младший байт результата предыдущей команды содержит чётное количество битов, равных 1), AF (Вспомогательный флаг переноса (или флаг полупереноса). Устанавливается в 1, если в результате предыдущей операции произошёл перенос (или заём) из третьего бита в четвёртый. Этот флаг используется автоматически командами двоично-десятичной коррекции.), ZF (Флаг нуля. Устанавливается 1, если результат предыдущей команды равен 0.)</w:t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mc:AlternateContent>
          <mc:Choice Requires="wps">
            <w:drawing>
              <wp:anchor behindDoc="0" distT="0" distB="635" distL="0" distR="0" simplePos="0" locked="0" layoutInCell="0" allowOverlap="1" relativeHeight="16">
                <wp:simplePos x="0" y="0"/>
                <wp:positionH relativeFrom="column">
                  <wp:posOffset>-25400</wp:posOffset>
                </wp:positionH>
                <wp:positionV relativeFrom="paragraph">
                  <wp:posOffset>-40640</wp:posOffset>
                </wp:positionV>
                <wp:extent cx="6028690" cy="1590040"/>
                <wp:effectExtent l="0" t="0" r="0" b="0"/>
                <wp:wrapSquare wrapText="largest"/>
                <wp:docPr id="45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560" cy="159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1332230"/>
                                  <wp:effectExtent l="0" t="0" r="0" b="0"/>
                                  <wp:docPr id="47" name="Изображение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Изображение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1332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10 - Значения флагов при сложении F1 и 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0" path="m0,0l-2147483645,0l-2147483645,-2147483646l0,-2147483646xe" fillcolor="white" stroked="f" o:allowincell="f" style="position:absolute;margin-left:-2pt;margin-top:-3.2pt;width:474.65pt;height:125.1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299835" cy="1332230"/>
                            <wp:effectExtent l="0" t="0" r="0" b="0"/>
                            <wp:docPr id="48" name="Изображение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Изображение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1332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10 - Значения флагов при сложении F1 и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b w:val="false"/>
          <w:bCs w:val="false"/>
          <w:i w:val="false"/>
          <w:iCs w:val="false"/>
          <w:sz w:val="28"/>
          <w:szCs w:val="28"/>
        </w:rPr>
        <w:t>При сложении 1 и F2 изменяются флаги: CF, ZF</w:t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-35560</wp:posOffset>
                </wp:positionH>
                <wp:positionV relativeFrom="paragraph">
                  <wp:posOffset>-120015</wp:posOffset>
                </wp:positionV>
                <wp:extent cx="5814695" cy="1554480"/>
                <wp:effectExtent l="0" t="0" r="0" b="0"/>
                <wp:wrapSquare wrapText="largest"/>
                <wp:docPr id="49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72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14695" cy="1226820"/>
                                  <wp:effectExtent l="0" t="0" r="0" b="0"/>
                                  <wp:docPr id="51" name="Изображение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Изображение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4695" cy="1226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11 - Значения флагов при сложении F2 и 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1" path="m0,0l-2147483645,0l-2147483645,-2147483646l0,-2147483646xe" fillcolor="white" stroked="f" o:allowincell="f" style="position:absolute;margin-left:-2.8pt;margin-top:-9.45pt;width:457.8pt;height:122.3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814695" cy="1226820"/>
                            <wp:effectExtent l="0" t="0" r="0" b="0"/>
                            <wp:docPr id="52" name="Изображение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Изображение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4695" cy="1226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11 - Значения флагов при сложении F2 и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b/>
          <w:b/>
          <w:bCs/>
          <w:i/>
          <w:i/>
          <w:iCs/>
          <w:sz w:val="28"/>
        </w:rPr>
      </w:pPr>
      <w:r>
        <w:rPr>
          <w:b/>
          <w:bCs/>
          <w:i/>
          <w:iCs/>
          <w:sz w:val="28"/>
        </w:rPr>
        <w:t>Контрольные вопросы</w:t>
      </w:r>
    </w:p>
    <w:p>
      <w:pPr>
        <w:pStyle w:val="ListParagraph"/>
        <w:numPr>
          <w:ilvl w:val="0"/>
          <w:numId w:val="2"/>
        </w:numPr>
        <w:spacing w:lineRule="auto" w:line="360"/>
        <w:ind w:left="360" w:right="0" w:hanging="360"/>
        <w:jc w:val="both"/>
        <w:rPr>
          <w:sz w:val="28"/>
        </w:rPr>
      </w:pPr>
      <w:r>
        <w:rPr>
          <w:sz w:val="28"/>
        </w:rPr>
        <w:t>Дайте определение ассемблеру. К какой группе языков он относится?</w:t>
      </w:r>
    </w:p>
    <w:p>
      <w:pPr>
        <w:pStyle w:val="ListParagraph"/>
        <w:spacing w:lineRule="auto" w:line="360"/>
        <w:ind w:left="360" w:right="0" w:hanging="0"/>
        <w:jc w:val="both"/>
        <w:rPr>
          <w:sz w:val="28"/>
        </w:rPr>
      </w:pPr>
      <w:r>
        <w:rPr>
          <w:sz w:val="28"/>
        </w:rPr>
        <w:t>Язык ассемблера — низкоуровневый язык программирования, состоящий из операций, которые представляют собой команды процессора. Язык ассемблера относится к группе машинно-зависимых языков.</w:t>
      </w:r>
    </w:p>
    <w:p>
      <w:pPr>
        <w:pStyle w:val="ListParagraph"/>
        <w:numPr>
          <w:ilvl w:val="0"/>
          <w:numId w:val="2"/>
        </w:numPr>
        <w:spacing w:lineRule="auto" w:line="360"/>
        <w:ind w:left="360" w:right="0" w:hanging="360"/>
        <w:jc w:val="both"/>
        <w:rPr>
          <w:sz w:val="28"/>
        </w:rPr>
      </w:pPr>
      <w:r>
        <w:rPr>
          <w:sz w:val="28"/>
        </w:rPr>
        <w:t>Из каких частей состоит заготовка программы на ассемблере?</w:t>
      </w:r>
    </w:p>
    <w:p>
      <w:pPr>
        <w:pStyle w:val="Normal"/>
        <w:spacing w:lineRule="auto" w:line="360"/>
        <w:ind w:left="360" w:right="0" w:hanging="0"/>
        <w:jc w:val="both"/>
        <w:rPr>
          <w:sz w:val="28"/>
        </w:rPr>
      </w:pPr>
      <w:r>
        <w:rPr>
          <w:sz w:val="28"/>
        </w:rPr>
        <w:t>- .text (сегмент кода);</w:t>
      </w:r>
    </w:p>
    <w:p>
      <w:pPr>
        <w:pStyle w:val="Normal"/>
        <w:spacing w:lineRule="auto" w:line="360"/>
        <w:ind w:left="360" w:right="0" w:hanging="0"/>
        <w:jc w:val="both"/>
        <w:rPr>
          <w:sz w:val="28"/>
        </w:rPr>
      </w:pPr>
      <w:r>
        <w:rPr>
          <w:sz w:val="28"/>
        </w:rPr>
        <w:t>- .data (сегмент инициализированных данных);</w:t>
      </w:r>
    </w:p>
    <w:p>
      <w:pPr>
        <w:pStyle w:val="Normal"/>
        <w:spacing w:lineRule="auto" w:line="360"/>
        <w:ind w:left="360" w:right="0" w:hanging="0"/>
        <w:jc w:val="both"/>
        <w:rPr>
          <w:sz w:val="28"/>
        </w:rPr>
      </w:pPr>
      <w:r>
        <w:rPr>
          <w:sz w:val="28"/>
        </w:rPr>
        <w:t>- .bss (сегмент неинициализированных данных).</w:t>
      </w:r>
    </w:p>
    <w:p>
      <w:pPr>
        <w:pStyle w:val="ListParagraph"/>
        <w:numPr>
          <w:ilvl w:val="0"/>
          <w:numId w:val="2"/>
        </w:numPr>
        <w:spacing w:lineRule="auto" w:line="360"/>
        <w:ind w:left="360" w:right="0" w:hanging="360"/>
        <w:jc w:val="both"/>
        <w:rPr>
          <w:sz w:val="28"/>
        </w:rPr>
      </w:pPr>
      <w:r>
        <w:rPr>
          <w:sz w:val="28"/>
        </w:rPr>
        <w:t>Как запустить программу на ассемблере на выполнение? Что происходит с программой на каждом этапе обработки?</w:t>
      </w:r>
    </w:p>
    <w:p>
      <w:pPr>
        <w:pStyle w:val="ListParagraph"/>
        <w:spacing w:lineRule="auto" w:line="360"/>
        <w:ind w:left="360" w:right="0" w:hanging="0"/>
        <w:jc w:val="both"/>
        <w:rPr>
          <w:sz w:val="28"/>
        </w:rPr>
      </w:pPr>
      <w:r>
        <w:rPr>
          <w:sz w:val="28"/>
        </w:rPr>
        <w:t>Для подготовки программы к выполнению сперва вызывают транслятор nasm и компоновщик ld следующей командой:</w:t>
      </w:r>
    </w:p>
    <w:p>
      <w:pPr>
        <w:pStyle w:val="Normal0"/>
        <w:spacing w:lineRule="auto" w:line="360"/>
        <w:ind w:left="1440" w:right="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nasm -f elf64 lab1.asm -l lab1.lst</w:t>
      </w:r>
    </w:p>
    <w:p>
      <w:pPr>
        <w:pStyle w:val="ListParagraph"/>
        <w:spacing w:lineRule="auto" w:line="360"/>
        <w:ind w:left="360" w:right="0" w:hanging="0"/>
        <w:jc w:val="both"/>
        <w:rPr>
          <w:sz w:val="28"/>
        </w:rPr>
      </w:pPr>
      <w:r>
        <w:rPr>
          <w:sz w:val="28"/>
        </w:rPr>
        <w:t>В результате работы транслятор создает объектный файл, которые затем подается на вход компоновщика:</w:t>
      </w:r>
    </w:p>
    <w:p>
      <w:pPr>
        <w:pStyle w:val="Normal0"/>
        <w:spacing w:lineRule="auto" w:line="360"/>
        <w:ind w:left="1440" w:right="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ld -o lab1 lab1.o</w:t>
      </w:r>
    </w:p>
    <w:p>
      <w:pPr>
        <w:pStyle w:val="ListParagraph"/>
        <w:spacing w:lineRule="auto" w:line="360"/>
        <w:ind w:left="360" w:right="0" w:hanging="0"/>
        <w:jc w:val="both"/>
        <w:rPr>
          <w:sz w:val="28"/>
        </w:rPr>
      </w:pPr>
      <w:r>
        <w:rPr>
          <w:sz w:val="28"/>
        </w:rPr>
        <w:t>Компоновщик формирует исполняемую программу.</w:t>
      </w:r>
    </w:p>
    <w:p>
      <w:pPr>
        <w:pStyle w:val="ListParagraph"/>
        <w:numPr>
          <w:ilvl w:val="0"/>
          <w:numId w:val="2"/>
        </w:numPr>
        <w:spacing w:lineRule="auto" w:line="360"/>
        <w:ind w:left="360" w:right="0" w:hanging="360"/>
        <w:jc w:val="both"/>
        <w:rPr>
          <w:sz w:val="28"/>
        </w:rPr>
      </w:pPr>
      <w:r>
        <w:rPr>
          <w:sz w:val="28"/>
        </w:rPr>
        <w:t>Назовите основные режимы работы отладчика. Как осуществить пошаговое выполнение программы и просмотреть результаты выполнения машинных команд.</w:t>
      </w:r>
    </w:p>
    <w:p>
      <w:pPr>
        <w:pStyle w:val="ListParagraph"/>
        <w:spacing w:lineRule="auto" w:line="360"/>
        <w:ind w:left="360" w:right="0" w:hanging="0"/>
        <w:jc w:val="both"/>
        <w:rPr>
          <w:sz w:val="28"/>
        </w:rPr>
      </w:pPr>
      <w:r>
        <w:rPr>
          <w:sz w:val="28"/>
        </w:rPr>
        <w:t xml:space="preserve">– </w:t>
      </w:r>
      <w:r>
        <w:rPr>
          <w:sz w:val="28"/>
        </w:rPr>
        <w:t>F7 – выполнить шаг с заходом в тело процедуры;</w:t>
      </w:r>
    </w:p>
    <w:p>
      <w:pPr>
        <w:pStyle w:val="ListParagraph"/>
        <w:spacing w:lineRule="auto" w:line="360"/>
        <w:ind w:left="360" w:right="0" w:hanging="0"/>
        <w:jc w:val="both"/>
        <w:rPr>
          <w:sz w:val="28"/>
        </w:rPr>
      </w:pPr>
      <w:r>
        <w:rPr>
          <w:sz w:val="28"/>
        </w:rPr>
        <w:t xml:space="preserve">– </w:t>
      </w:r>
      <w:r>
        <w:rPr>
          <w:sz w:val="28"/>
        </w:rPr>
        <w:t>F8 – выполнить шаг, не заходя в тело процедуры;</w:t>
      </w:r>
    </w:p>
    <w:p>
      <w:pPr>
        <w:pStyle w:val="ListParagraph"/>
        <w:spacing w:lineRule="auto" w:line="360"/>
        <w:ind w:left="360" w:right="0" w:hanging="0"/>
        <w:jc w:val="both"/>
        <w:rPr>
          <w:sz w:val="28"/>
        </w:rPr>
      </w:pPr>
      <w:r>
        <w:rPr>
          <w:sz w:val="28"/>
        </w:rPr>
        <w:t xml:space="preserve">– </w:t>
      </w:r>
      <w:r>
        <w:rPr>
          <w:sz w:val="28"/>
        </w:rPr>
        <w:t>F9 - выполнить выход из тела процедуры.</w:t>
      </w:r>
    </w:p>
    <w:p>
      <w:pPr>
        <w:pStyle w:val="ListParagraph"/>
        <w:spacing w:lineRule="auto" w:line="360"/>
        <w:ind w:left="360" w:right="0" w:hanging="0"/>
        <w:jc w:val="both"/>
        <w:rPr>
          <w:sz w:val="28"/>
        </w:rPr>
      </w:pPr>
      <w:r>
        <w:rPr>
          <w:sz w:val="28"/>
        </w:rPr>
        <w:t>Пошаговое выполнение программы можно осуществить с помощью F7.</w:t>
      </w:r>
    </w:p>
    <w:p>
      <w:pPr>
        <w:pStyle w:val="ListParagraph"/>
        <w:numPr>
          <w:ilvl w:val="0"/>
          <w:numId w:val="2"/>
        </w:numPr>
        <w:spacing w:lineRule="auto" w:line="360"/>
        <w:ind w:left="360" w:right="0" w:hanging="360"/>
        <w:jc w:val="both"/>
        <w:rPr>
          <w:sz w:val="28"/>
        </w:rPr>
      </w:pPr>
      <w:r>
        <w:rPr>
          <w:sz w:val="28"/>
        </w:rPr>
        <w:t>В каком виде отладчик показывает положительные и отрицательные целые числа? Как будут представлены в памяти числа: A dw 5,-5? Как те же числа будут выглядеть после загрузки в регистр AX?</w:t>
      </w:r>
    </w:p>
    <w:p>
      <w:pPr>
        <w:pStyle w:val="ListParagraph"/>
        <w:spacing w:lineRule="auto" w:line="360"/>
        <w:ind w:left="360" w:right="0" w:hanging="0"/>
        <w:jc w:val="both"/>
        <w:rPr/>
      </w:pPr>
      <w:r>
        <w:rPr>
          <w:sz w:val="28"/>
        </w:rPr>
        <w:t>Отладчик представляет числа в прямом порядке записи байт: 5 в шестнадцатеричной системе счисления будет равно 00|05, а -5 равно FF|FB. В памяти байты имеют обратный порядок, т.е. для 5: 05|00, для -5: FB|FF. Если эти числа загрузить в регистр AX, то его содержимое будет равняться: для 5 - 00|05, для -5 - FF|FB.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bidi w:val="0"/>
        <w:spacing w:lineRule="auto" w:line="360" w:before="57" w:after="57"/>
        <w:ind w:left="360" w:right="0" w:hanging="360"/>
        <w:jc w:val="both"/>
        <w:rPr>
          <w:b/>
          <w:b/>
          <w:bCs/>
          <w:i/>
          <w:i/>
          <w:iCs/>
          <w:sz w:val="28"/>
        </w:rPr>
      </w:pPr>
      <w:r>
        <w:rPr>
          <w:b w:val="false"/>
          <w:bCs w:val="false"/>
          <w:i w:val="false"/>
          <w:iCs w:val="false"/>
          <w:sz w:val="28"/>
        </w:rPr>
        <w:t>Каким образом в ассемблере программируются выражения? Составьте фрагмент программы для вычисления С=A+B, где A, В и С – целые числа формата BYTE.</w:t>
      </w:r>
    </w:p>
    <w:p>
      <w:pPr>
        <w:pStyle w:val="Normal0"/>
        <w:spacing w:lineRule="auto" w:line="240"/>
        <w:ind w:left="144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section .data ; сегмент инициализированных переменных</w:t>
      </w:r>
    </w:p>
    <w:p>
      <w:pPr>
        <w:pStyle w:val="Normal0"/>
        <w:spacing w:lineRule="auto" w:line="240"/>
        <w:ind w:left="72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ExitMsg db "Press Enter to Exit",10 ; выводимое сообщение</w:t>
      </w:r>
    </w:p>
    <w:p>
      <w:pPr>
        <w:pStyle w:val="Normal0"/>
        <w:spacing w:lineRule="auto" w:line="240"/>
        <w:ind w:left="72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lenExit equ $-ExitMsg</w:t>
      </w:r>
    </w:p>
    <w:p>
      <w:pPr>
        <w:pStyle w:val="Normal0"/>
        <w:spacing w:lineRule="auto" w:line="240"/>
        <w:ind w:left="72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A db 15</w:t>
      </w:r>
    </w:p>
    <w:p>
      <w:pPr>
        <w:pStyle w:val="Normal0"/>
        <w:spacing w:lineRule="auto" w:line="240"/>
        <w:ind w:left="72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B db 23</w:t>
      </w:r>
    </w:p>
    <w:p>
      <w:pPr>
        <w:pStyle w:val="Normal0"/>
        <w:spacing w:lineRule="auto" w:line="240"/>
        <w:ind w:left="144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section .bss ; сегмент неинициализированных переменных</w:t>
      </w:r>
    </w:p>
    <w:p>
      <w:pPr>
        <w:pStyle w:val="Normal0"/>
        <w:spacing w:lineRule="auto" w:line="240"/>
        <w:ind w:left="72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InBuf resb 10 ; буфер для вводимой строки</w:t>
      </w:r>
    </w:p>
    <w:p>
      <w:pPr>
        <w:pStyle w:val="Normal0"/>
        <w:spacing w:lineRule="auto" w:line="240"/>
        <w:ind w:left="72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lenIn equ $-InBuf</w:t>
      </w:r>
    </w:p>
    <w:p>
      <w:pPr>
        <w:pStyle w:val="Normal0"/>
        <w:spacing w:lineRule="auto" w:line="240"/>
        <w:ind w:left="72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C resb 1</w:t>
      </w:r>
    </w:p>
    <w:p>
      <w:pPr>
        <w:pStyle w:val="Normal0"/>
        <w:spacing w:lineRule="auto" w:line="240"/>
        <w:ind w:left="144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section .text ; сегмент кода</w:t>
      </w:r>
    </w:p>
    <w:p>
      <w:pPr>
        <w:pStyle w:val="Normal0"/>
        <w:spacing w:lineRule="auto" w:line="240"/>
        <w:ind w:left="144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global _start</w:t>
      </w:r>
    </w:p>
    <w:p>
      <w:pPr>
        <w:pStyle w:val="Normal0"/>
        <w:spacing w:lineRule="auto" w:line="240"/>
        <w:ind w:left="72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_start:</w:t>
      </w:r>
    </w:p>
    <w:p>
      <w:pPr>
        <w:pStyle w:val="Normal0"/>
        <w:spacing w:lineRule="auto" w:line="240"/>
        <w:ind w:left="144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mov eax, [A]</w:t>
      </w:r>
    </w:p>
    <w:p>
      <w:pPr>
        <w:pStyle w:val="Normal0"/>
        <w:spacing w:lineRule="auto" w:line="240"/>
        <w:ind w:left="144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add eax. [B]</w:t>
      </w:r>
    </w:p>
    <w:p>
      <w:pPr>
        <w:pStyle w:val="Normal0"/>
        <w:spacing w:lineRule="auto" w:line="240"/>
        <w:ind w:left="144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mov [C], eax</w:t>
      </w:r>
    </w:p>
    <w:p>
      <w:pPr>
        <w:pStyle w:val="Normal0"/>
        <w:spacing w:lineRule="auto" w:line="240"/>
        <w:ind w:left="144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; write</w:t>
      </w:r>
    </w:p>
    <w:p>
      <w:pPr>
        <w:pStyle w:val="Normal0"/>
        <w:spacing w:lineRule="auto" w:line="240"/>
        <w:ind w:left="144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mov rax, 1 ; системная функция 1 (write)</w:t>
      </w:r>
    </w:p>
    <w:p>
      <w:pPr>
        <w:pStyle w:val="Normal0"/>
        <w:spacing w:lineRule="auto" w:line="240"/>
        <w:ind w:left="144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mov rdi, 1 ; дескриптор файла stdout=1</w:t>
      </w:r>
    </w:p>
    <w:p>
      <w:pPr>
        <w:pStyle w:val="Normal0"/>
        <w:spacing w:lineRule="auto" w:line="240"/>
        <w:ind w:left="144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mov rsi, ExitMsg ; адрес выводимой строки</w:t>
      </w:r>
    </w:p>
    <w:p>
      <w:pPr>
        <w:pStyle w:val="Normal0"/>
        <w:spacing w:lineRule="auto" w:line="240"/>
        <w:ind w:left="144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mov rdx, lenExit ; длина строки</w:t>
      </w:r>
    </w:p>
    <w:p>
      <w:pPr>
        <w:pStyle w:val="Normal0"/>
        <w:spacing w:lineRule="auto" w:line="240"/>
        <w:ind w:left="144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syscall ; вызов системной функции</w:t>
      </w:r>
    </w:p>
    <w:p>
      <w:pPr>
        <w:pStyle w:val="Normal0"/>
        <w:spacing w:lineRule="auto" w:line="240"/>
        <w:ind w:left="144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; read</w:t>
      </w:r>
    </w:p>
    <w:p>
      <w:pPr>
        <w:pStyle w:val="Normal0"/>
        <w:spacing w:lineRule="auto" w:line="240"/>
        <w:ind w:left="144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mov rax, 0 ; системная функция 0 (read)</w:t>
      </w:r>
    </w:p>
    <w:p>
      <w:pPr>
        <w:pStyle w:val="Normal0"/>
        <w:spacing w:lineRule="auto" w:line="240"/>
        <w:ind w:left="144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mov rdi, 0 ; дескриптор файла stdin=0</w:t>
      </w:r>
    </w:p>
    <w:p>
      <w:pPr>
        <w:pStyle w:val="Normal0"/>
        <w:spacing w:lineRule="auto" w:line="240"/>
        <w:ind w:left="144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mov rsi, InBuf ; адрес вводимой строки</w:t>
      </w:r>
    </w:p>
    <w:p>
      <w:pPr>
        <w:pStyle w:val="Normal0"/>
        <w:spacing w:lineRule="auto" w:line="240"/>
        <w:ind w:left="144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mov rdx, lenIn ; длина строки</w:t>
      </w:r>
    </w:p>
    <w:p>
      <w:pPr>
        <w:pStyle w:val="Normal0"/>
        <w:spacing w:lineRule="auto" w:line="240"/>
        <w:ind w:left="144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syscall ; вызов системной функции</w:t>
      </w:r>
    </w:p>
    <w:p>
      <w:pPr>
        <w:pStyle w:val="Normal0"/>
        <w:spacing w:lineRule="auto" w:line="240"/>
        <w:ind w:left="144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; exit</w:t>
      </w:r>
    </w:p>
    <w:p>
      <w:pPr>
        <w:pStyle w:val="Normal0"/>
        <w:spacing w:lineRule="auto" w:line="240"/>
        <w:ind w:left="144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mov rax, 60 ; системная функция 60 (exit)</w:t>
      </w:r>
    </w:p>
    <w:p>
      <w:pPr>
        <w:pStyle w:val="Normal0"/>
        <w:spacing w:lineRule="auto" w:line="240"/>
        <w:ind w:left="1440" w:right="0" w:hanging="0"/>
        <w:jc w:val="both"/>
        <w:rPr>
          <w:rFonts w:ascii="FreeMono" w:hAnsi="FreeMono" w:eastAsia="Courier New" w:cs="Courier New"/>
          <w:sz w:val="24"/>
          <w:szCs w:val="24"/>
        </w:rPr>
      </w:pPr>
      <w:r>
        <w:rPr>
          <w:rFonts w:eastAsia="Courier New" w:cs="Courier New" w:ascii="FreeMono" w:hAnsi="FreeMono"/>
          <w:sz w:val="24"/>
          <w:szCs w:val="24"/>
        </w:rPr>
        <w:t>xor rdi, rdi ; return code 0</w:t>
      </w:r>
    </w:p>
    <w:p>
      <w:pPr>
        <w:pStyle w:val="Normal0"/>
        <w:widowControl w:val="false"/>
        <w:suppressAutoHyphens w:val="true"/>
        <w:bidi w:val="0"/>
        <w:spacing w:lineRule="auto" w:line="240" w:before="57" w:after="57"/>
        <w:ind w:left="1440" w:right="0" w:hanging="0"/>
        <w:jc w:val="both"/>
        <w:rPr>
          <w:rFonts w:ascii="FreeMono" w:hAnsi="FreeMono" w:eastAsia="Courier New" w:cs="Courier New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0" w:name="_GoBack"/>
      <w:bookmarkEnd w:id="0"/>
      <w:r>
        <w:rPr>
          <w:rFonts w:eastAsia="Courier New" w:cs="Courier New" w:ascii="FreeMono" w:hAnsi="FreeMono"/>
          <w:b w:val="false"/>
          <w:bCs w:val="false"/>
          <w:i w:val="false"/>
          <w:iCs w:val="false"/>
          <w:sz w:val="24"/>
          <w:szCs w:val="24"/>
        </w:rPr>
        <w:t>syscall ; вызов системной функции</w:t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 w:eastAsia="Courier New" w:cs="Courier New"/>
          <w:b/>
          <w:b/>
          <w:bCs/>
          <w:i/>
          <w:i/>
          <w:iCs/>
          <w:sz w:val="28"/>
          <w:szCs w:val="28"/>
        </w:rPr>
      </w:pPr>
      <w:r>
        <w:rPr>
          <w:rFonts w:eastAsia="Courier New" w:cs="Courier New"/>
          <w:b/>
          <w:bCs/>
          <w:i/>
          <w:iCs/>
          <w:sz w:val="28"/>
          <w:szCs w:val="28"/>
        </w:rPr>
      </w:r>
    </w:p>
    <w:p>
      <w:pPr>
        <w:pStyle w:val="Normal0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Times New Roman" w:hAnsi="Times New Roman" w:eastAsia="Courier New" w:cs="Courier New"/>
          <w:b/>
          <w:b/>
          <w:bCs/>
          <w:i/>
          <w:i/>
          <w:iCs/>
          <w:sz w:val="28"/>
          <w:szCs w:val="28"/>
        </w:rPr>
      </w:pPr>
      <w:bookmarkStart w:id="1" w:name="_GoBack1"/>
      <w:bookmarkEnd w:id="1"/>
      <w:r>
        <w:rPr>
          <w:rFonts w:eastAsia="Courier New" w:cs="Courier New"/>
          <w:b/>
          <w:bCs/>
          <w:i/>
          <w:iCs/>
          <w:sz w:val="28"/>
          <w:szCs w:val="28"/>
        </w:rPr>
        <w:t xml:space="preserve">Вывод:  </w:t>
      </w:r>
      <w:r>
        <w:rPr>
          <w:rFonts w:eastAsia="Courier New" w:cs="Courier New"/>
          <w:b w:val="false"/>
          <w:bCs w:val="false"/>
          <w:i w:val="false"/>
          <w:iCs w:val="false"/>
          <w:sz w:val="28"/>
          <w:szCs w:val="28"/>
        </w:rPr>
        <w:t>в процессе выполнения лабораторной работы я изучил процессы создания, запуска и отладки программ на ассемблере Nasm под управлением операционной системы Linux, а также особенностей описания и внутреннего представления данных.</w:t>
      </w:r>
    </w:p>
    <w:sectPr>
      <w:headerReference w:type="default" r:id="rId29"/>
      <w:footerReference w:type="default" r:id="rId30"/>
      <w:type w:val="nextPage"/>
      <w:pgSz w:w="11906" w:h="16838"/>
      <w:pgMar w:left="1418" w:right="567" w:gutter="0" w:header="720" w:top="851" w:footer="851" w:bottom="1365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customStyle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semiHidden/>
    <w:qFormat/>
    <w:rPr/>
  </w:style>
  <w:style w:type="character" w:styleId="Style13" w:customStyle="1">
    <w:name w:val="Схема документа Знак"/>
    <w:basedOn w:val="DefaultParagraphFont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Style14">
    <w:name w:val="Символ концевой сноски"/>
    <w:qFormat/>
    <w:rPr/>
  </w:style>
  <w:style w:type="character" w:styleId="Style15">
    <w:name w:val="Привязка концевой сноски"/>
    <w:rPr>
      <w:vertAlign w:val="superscript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1">
    <w:name w:val="Title"/>
    <w:basedOn w:val="Normal"/>
    <w:qFormat/>
    <w:pPr>
      <w:jc w:val="center"/>
    </w:pPr>
    <w:rPr>
      <w:i/>
      <w:sz w:val="26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4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3"/>
    <w:qFormat/>
    <w:rsid w:val="0098420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1223b"/>
    <w:pPr>
      <w:ind w:left="720" w:hanging="0"/>
    </w:pPr>
    <w:rPr>
      <w:lang w:eastAsia="en-US"/>
    </w:rPr>
  </w:style>
  <w:style w:type="paragraph" w:styleId="Normal0">
    <w:name w:val="Normal0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ableofFigures">
    <w:name w:val="Table of Figures"/>
    <w:basedOn w:val="Style19"/>
    <w:qFormat/>
    <w:pPr/>
    <w:rPr/>
  </w:style>
  <w:style w:type="paragraph" w:styleId="Style25">
    <w:name w:val="Содержимое врезки"/>
    <w:basedOn w:val="Normal"/>
    <w:qFormat/>
    <w:pPr/>
    <w:rPr/>
  </w:style>
  <w:style w:type="paragraph" w:styleId="Style26">
    <w:name w:val="Endnote Text"/>
    <w:basedOn w:val="Normal"/>
    <w:pPr>
      <w:suppressLineNumbers/>
      <w:ind w:left="340" w:hanging="340"/>
    </w:pPr>
    <w:rPr>
      <w:sz w:val="20"/>
      <w:szCs w:val="20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8.png"/><Relationship Id="rId15" Type="http://schemas.openxmlformats.org/officeDocument/2006/relationships/image" Target="media/image8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Application>LibreOffice/7.3.7.2$Linux_X86_64 LibreOffice_project/30$Build-2</Application>
  <AppVersion>15.0000</AppVersion>
  <Pages>13</Pages>
  <Words>2121</Words>
  <Characters>11564</Characters>
  <CharactersWithSpaces>14223</CharactersWithSpaces>
  <Paragraphs>323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ru-RU</dc:language>
  <cp:lastModifiedBy/>
  <dcterms:modified xsi:type="dcterms:W3CDTF">2023-03-14T19:08:31Z</dcterms:modified>
  <cp:revision>41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