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highlight w:val="white"/>
        </w:rPr>
      </w:pPr>
      <w:bookmarkStart w:colFirst="0" w:colLast="0" w:name="_qvk2op6zeq6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highlight w:val="white"/>
        </w:rPr>
      </w:pPr>
      <w:bookmarkStart w:colFirst="0" w:colLast="0" w:name="_tt2l08og86s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highlight w:val="white"/>
        </w:rPr>
      </w:pPr>
      <w:bookmarkStart w:colFirst="0" w:colLast="0" w:name="_fuzn45f2nnh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highlight w:val="white"/>
        </w:rPr>
      </w:pPr>
      <w:bookmarkStart w:colFirst="0" w:colLast="0" w:name="_zbcf9ptn6ri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highlight w:val="white"/>
        </w:rPr>
      </w:pPr>
      <w:bookmarkStart w:colFirst="0" w:colLast="0" w:name="_f732zwkvkvt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highlight w:val="white"/>
        </w:rPr>
      </w:pPr>
      <w:bookmarkStart w:colFirst="0" w:colLast="0" w:name="_5g0hah1uewv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highlight w:val="white"/>
        </w:rPr>
      </w:pPr>
      <w:bookmarkStart w:colFirst="0" w:colLast="0" w:name="_l6f7fzb4q2y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240" w:lineRule="auto"/>
        <w:jc w:val="center"/>
        <w:rPr>
          <w:b w:val="1"/>
          <w:highlight w:val="white"/>
        </w:rPr>
      </w:pPr>
      <w:bookmarkStart w:colFirst="0" w:colLast="0" w:name="_kwq9c4q737nt" w:id="7"/>
      <w:bookmarkEnd w:id="7"/>
      <w:r w:rsidDel="00000000" w:rsidR="00000000" w:rsidRPr="00000000">
        <w:rPr>
          <w:b w:val="1"/>
          <w:highlight w:val="white"/>
          <w:rtl w:val="0"/>
        </w:rPr>
        <w:t xml:space="preserve">Práctica 2</w:t>
      </w:r>
    </w:p>
    <w:p w:rsidR="00000000" w:rsidDel="00000000" w:rsidP="00000000" w:rsidRDefault="00000000" w:rsidRPr="00000000" w14:paraId="00000009">
      <w:pPr>
        <w:pStyle w:val="Title"/>
        <w:spacing w:line="240" w:lineRule="auto"/>
        <w:jc w:val="center"/>
        <w:rPr>
          <w:b w:val="1"/>
          <w:highlight w:val="white"/>
        </w:rPr>
      </w:pPr>
      <w:bookmarkStart w:colFirst="0" w:colLast="0" w:name="_twvxrnj15k2s" w:id="8"/>
      <w:bookmarkEnd w:id="8"/>
      <w:r w:rsidDel="00000000" w:rsidR="00000000" w:rsidRPr="00000000">
        <w:rPr>
          <w:b w:val="1"/>
          <w:highlight w:val="white"/>
          <w:rtl w:val="0"/>
        </w:rPr>
        <w:t xml:space="preserve">Redes de neuronas Artificiales</w:t>
      </w:r>
    </w:p>
    <w:p w:rsidR="00000000" w:rsidDel="00000000" w:rsidP="00000000" w:rsidRDefault="00000000" w:rsidRPr="00000000" w14:paraId="0000000A">
      <w:pPr>
        <w:pStyle w:val="Subtitle"/>
        <w:spacing w:after="240" w:line="240" w:lineRule="auto"/>
        <w:jc w:val="center"/>
        <w:rPr>
          <w:b w:val="1"/>
          <w:highlight w:val="white"/>
        </w:rPr>
      </w:pPr>
      <w:bookmarkStart w:colFirst="0" w:colLast="0" w:name="_mmw2pxabk49a" w:id="9"/>
      <w:bookmarkEnd w:id="9"/>
      <w:r w:rsidDel="00000000" w:rsidR="00000000" w:rsidRPr="00000000">
        <w:rPr>
          <w:b w:val="1"/>
          <w:highlight w:val="white"/>
          <w:rtl w:val="0"/>
        </w:rPr>
        <w:t xml:space="preserve">Fernando Bermúdez Albarrán - 100405854</w:t>
      </w:r>
    </w:p>
    <w:p w:rsidR="00000000" w:rsidDel="00000000" w:rsidP="00000000" w:rsidRDefault="00000000" w:rsidRPr="00000000" w14:paraId="0000000B">
      <w:pPr>
        <w:pStyle w:val="Subtitle"/>
        <w:spacing w:after="240" w:line="240" w:lineRule="auto"/>
        <w:jc w:val="center"/>
        <w:rPr>
          <w:b w:val="1"/>
          <w:highlight w:val="white"/>
        </w:rPr>
      </w:pPr>
      <w:bookmarkStart w:colFirst="0" w:colLast="0" w:name="_vlz26s829hsq" w:id="10"/>
      <w:bookmarkEnd w:id="10"/>
      <w:r w:rsidDel="00000000" w:rsidR="00000000" w:rsidRPr="00000000">
        <w:rPr>
          <w:b w:val="1"/>
          <w:highlight w:val="white"/>
          <w:rtl w:val="0"/>
        </w:rPr>
        <w:t xml:space="preserve">Andrei García Cuadra </w:t>
        <w:tab/>
        <w:tab/>
        <w:t xml:space="preserve">- 100405803</w:t>
      </w:r>
    </w:p>
    <w:p w:rsidR="00000000" w:rsidDel="00000000" w:rsidP="00000000" w:rsidRDefault="00000000" w:rsidRPr="00000000" w14:paraId="0000000C">
      <w:pPr>
        <w:pStyle w:val="Subtitle"/>
        <w:spacing w:after="240" w:line="240" w:lineRule="auto"/>
        <w:jc w:val="center"/>
        <w:rPr>
          <w:b w:val="1"/>
          <w:highlight w:val="white"/>
        </w:rPr>
      </w:pPr>
      <w:bookmarkStart w:colFirst="0" w:colLast="0" w:name="_y9ia5tvqnlt" w:id="11"/>
      <w:bookmarkEnd w:id="11"/>
      <w:r w:rsidDel="00000000" w:rsidR="00000000" w:rsidRPr="00000000">
        <w:rPr>
          <w:b w:val="1"/>
          <w:highlight w:val="white"/>
          <w:rtl w:val="0"/>
        </w:rPr>
        <w:t xml:space="preserve">Jorge Ríos Marfil</w:t>
        <w:tab/>
        <w:tab/>
        <w:tab/>
        <w:t xml:space="preserve">- 100405942</w:t>
      </w:r>
    </w:p>
    <w:p w:rsidR="00000000" w:rsidDel="00000000" w:rsidP="00000000" w:rsidRDefault="00000000" w:rsidRPr="00000000" w14:paraId="0000000D">
      <w:pPr>
        <w:pStyle w:val="Title"/>
        <w:rPr>
          <w:highlight w:val="white"/>
        </w:rPr>
      </w:pPr>
      <w:bookmarkStart w:colFirst="0" w:colLast="0" w:name="_wyo7urb8la4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highlight w:val="white"/>
        </w:rPr>
      </w:pPr>
      <w:bookmarkStart w:colFirst="0" w:colLast="0" w:name="_u72htkctdoq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Añade encabezados (Formato &gt; Estilos de párrafo) y aparecerán en el índice.</w:t>
          </w:r>
        </w:p>
        <w:p w:rsidR="00000000" w:rsidDel="00000000" w:rsidP="00000000" w:rsidRDefault="00000000" w:rsidRPr="00000000" w14:paraId="0000001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numPr>
          <w:ilvl w:val="0"/>
          <w:numId w:val="1"/>
        </w:numPr>
        <w:ind w:left="720" w:hanging="360"/>
        <w:rPr/>
      </w:pPr>
      <w:bookmarkStart w:colFirst="0" w:colLast="0" w:name="_icwflpo28omt" w:id="14"/>
      <w:bookmarkEnd w:id="1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//TODO &lt;- explicar brevemente contenidos de la practica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numPr>
          <w:ilvl w:val="0"/>
          <w:numId w:val="1"/>
        </w:numPr>
        <w:ind w:left="720" w:hanging="360"/>
        <w:rPr/>
      </w:pPr>
      <w:bookmarkStart w:colFirst="0" w:colLast="0" w:name="_gqnptclbwrfh" w:id="15"/>
      <w:bookmarkEnd w:id="15"/>
      <w:r w:rsidDel="00000000" w:rsidR="00000000" w:rsidRPr="00000000">
        <w:rPr>
          <w:rtl w:val="0"/>
        </w:rPr>
        <w:t xml:space="preserve">Preprocesamiento de datos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numPr>
          <w:ilvl w:val="0"/>
          <w:numId w:val="1"/>
        </w:numPr>
        <w:ind w:left="720" w:hanging="360"/>
        <w:rPr/>
      </w:pPr>
      <w:bookmarkStart w:colFirst="0" w:colLast="0" w:name="_ha4h279bfhs8" w:id="16"/>
      <w:bookmarkEnd w:id="16"/>
      <w:r w:rsidDel="00000000" w:rsidR="00000000" w:rsidRPr="00000000">
        <w:rPr>
          <w:rtl w:val="0"/>
        </w:rPr>
        <w:t xml:space="preserve">Experimentación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rbgdq7uki5iy" w:id="17"/>
      <w:bookmarkEnd w:id="17"/>
      <w:r w:rsidDel="00000000" w:rsidR="00000000" w:rsidRPr="00000000">
        <w:rPr>
          <w:rtl w:val="0"/>
        </w:rPr>
        <w:t xml:space="preserve">Conclusiones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Style w:val="Subtitle"/>
      <w:rPr/>
    </w:pPr>
    <w:bookmarkStart w:colFirst="0" w:colLast="0" w:name="_ktnde6xdhkzs" w:id="18"/>
    <w:bookmarkEnd w:id="18"/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5895975</wp:posOffset>
          </wp:positionH>
          <wp:positionV relativeFrom="page">
            <wp:posOffset>238125</wp:posOffset>
          </wp:positionV>
          <wp:extent cx="1521929" cy="500063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21929" cy="5000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Redes de neuronas artificiales</w:t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-1562099</wp:posOffset>
          </wp:positionH>
          <wp:positionV relativeFrom="page">
            <wp:posOffset>1566863</wp:posOffset>
          </wp:positionV>
          <wp:extent cx="10694785" cy="7563019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10694785" cy="756301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