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left="2880" w:firstLine="720"/>
        <w:rPr>
          <w:rFonts w:cs="Calibri" w:eastAsia="Calibri"/>
          <w:sz w:val="32"/>
          <w:szCs w:val="32"/>
        </w:rPr>
      </w:pPr>
      <w:r>
        <w:rPr>
          <w:rFonts w:cs="Calibri" w:eastAsia="Calibri"/>
          <w:b/>
          <w:sz w:val="32"/>
          <w:szCs w:val="32"/>
        </w:rPr>
        <w:t>JOSHUA ILIYA</w:t>
      </w:r>
    </w:p>
    <w:p>
      <w:pPr>
        <w:pStyle w:val="style0"/>
        <w:spacing w:after="0" w:lineRule="auto" w:line="240"/>
        <w:jc w:val="center"/>
        <w:rPr>
          <w:rFonts w:cs="Calibri" w:eastAsia="Calibri"/>
          <w:b/>
          <w:sz w:val="18"/>
          <w:szCs w:val="18"/>
          <w:lang w:val="en-US"/>
        </w:rPr>
      </w:pPr>
      <w:r>
        <w:rPr>
          <w:rFonts w:cs="Calibri" w:eastAsia="Calibri"/>
          <w:b/>
          <w:sz w:val="18"/>
          <w:szCs w:val="18"/>
          <w:lang w:val="en-US"/>
        </w:rPr>
        <w:t>Kano state |08060542732, 09047452041| Joshuailya721@gmail.com|</w:t>
      </w:r>
    </w:p>
    <w:p>
      <w:pPr>
        <w:pStyle w:val="style0"/>
        <w:spacing w:after="0" w:lineRule="auto" w:line="240"/>
        <w:jc w:val="center"/>
        <w:rPr>
          <w:rFonts w:cs="Calibri" w:eastAsia="Calibri"/>
          <w:b/>
          <w:sz w:val="18"/>
          <w:szCs w:val="18"/>
        </w:rPr>
      </w:pPr>
      <w:r>
        <w:rPr>
          <w:rFonts w:cs="Calibri" w:eastAsia="Calibri"/>
          <w:b/>
          <w:sz w:val="18"/>
          <w:szCs w:val="18"/>
        </w:rPr>
        <w:t xml:space="preserve"> </w:t>
      </w:r>
    </w:p>
    <w:p>
      <w:pPr>
        <w:pStyle w:val="style0"/>
        <w:spacing w:after="0" w:lineRule="auto" w:line="240"/>
        <w:jc w:val="center"/>
        <w:rPr>
          <w:rFonts w:cs="Calibri" w:eastAsia="Calibri"/>
          <w:b/>
          <w:sz w:val="18"/>
          <w:szCs w:val="18"/>
          <w:u w:val="single"/>
          <w:lang w:val="en-US"/>
        </w:rPr>
      </w:pPr>
      <w:r>
        <w:rPr>
          <w:rFonts w:cs="Calibri" w:eastAsia="Calibri"/>
          <w:b/>
          <w:sz w:val="18"/>
          <w:szCs w:val="18"/>
          <w:u w:val="single"/>
          <w:lang w:val="en-US"/>
        </w:rPr>
        <w:t>SUMMARY</w:t>
      </w:r>
    </w:p>
    <w:p>
      <w:pPr>
        <w:pStyle w:val="style0"/>
        <w:spacing w:after="0" w:lineRule="auto" w:line="240"/>
        <w:jc w:val="left"/>
        <w:rPr>
          <w:rFonts w:cs="Calibri" w:eastAsia="Calibri"/>
          <w:sz w:val="18"/>
          <w:szCs w:val="18"/>
          <w:u w:val="none"/>
          <w:lang w:val="en-US"/>
        </w:rPr>
      </w:pPr>
      <w:r>
        <w:rPr>
          <w:rFonts w:cs="Calibri" w:eastAsia="Calibri"/>
          <w:sz w:val="18"/>
          <w:szCs w:val="18"/>
          <w:u w:val="none"/>
          <w:lang w:val="en-US"/>
        </w:rPr>
        <w:t>Detail-oriented, focused, and Professional with experience in Laboratory analysis, , quality management, documentation, and teaching. Adept in clear and effective communication with a strong sense of urgency. Passionate for ensuring the highest quality standards are met in every aspect of the business operations and committed to staying up to date with organization's best practices and regulations.</w:t>
      </w:r>
    </w:p>
    <w:p>
      <w:pPr>
        <w:pStyle w:val="style0"/>
        <w:spacing w:after="0" w:lineRule="auto" w:line="240"/>
        <w:jc w:val="left"/>
        <w:rPr>
          <w:rFonts w:cs="Calibri" w:eastAsia="Calibri"/>
          <w:sz w:val="18"/>
          <w:szCs w:val="18"/>
          <w:u w:val="none"/>
          <w:lang w:val="en-US"/>
        </w:rPr>
      </w:pPr>
    </w:p>
    <w:p>
      <w:pPr>
        <w:pStyle w:val="style0"/>
        <w:spacing w:after="0" w:lineRule="auto" w:line="240"/>
        <w:jc w:val="center"/>
        <w:rPr>
          <w:rFonts w:cs="Calibri" w:eastAsia="Calibri"/>
          <w:b/>
          <w:bCs/>
          <w:sz w:val="18"/>
          <w:szCs w:val="18"/>
          <w:u w:val="single"/>
          <w:lang w:val="en-US"/>
        </w:rPr>
      </w:pPr>
      <w:r>
        <w:rPr>
          <w:rFonts w:cs="Calibri" w:eastAsia="Calibri"/>
          <w:b/>
          <w:bCs/>
          <w:sz w:val="18"/>
          <w:szCs w:val="18"/>
          <w:u w:val="single"/>
          <w:lang w:val="en-US"/>
        </w:rPr>
        <w:t>WORK EXPERIENCE</w:t>
      </w:r>
    </w:p>
    <w:p>
      <w:pPr>
        <w:pStyle w:val="style179"/>
        <w:tabs>
          <w:tab w:val="left" w:leader="none" w:pos="720"/>
          <w:tab w:val="left" w:leader="none" w:pos="1440"/>
          <w:tab w:val="center" w:leader="none" w:pos="4680"/>
        </w:tabs>
        <w:spacing w:lineRule="auto" w:line="240"/>
        <w:ind w:left="720"/>
        <w:rPr>
          <w:rFonts w:cs="Calibri" w:eastAsia="Calibri"/>
          <w:b/>
          <w:bCs/>
          <w:sz w:val="15"/>
          <w:szCs w:val="15"/>
          <w:u w:val="none"/>
          <w:lang w:val="en-US"/>
        </w:rPr>
      </w:pPr>
    </w:p>
    <w:p>
      <w:pPr>
        <w:pStyle w:val="style179"/>
        <w:tabs>
          <w:tab w:val="left" w:leader="none" w:pos="720"/>
          <w:tab w:val="left" w:leader="none" w:pos="1440"/>
          <w:tab w:val="center" w:leader="none" w:pos="4680"/>
        </w:tabs>
        <w:spacing w:lineRule="auto" w:line="240"/>
        <w:ind w:left="720"/>
        <w:rPr>
          <w:rFonts w:cs="Calibri" w:eastAsia="Calibri" w:hint="default"/>
          <w:sz w:val="18"/>
          <w:szCs w:val="18"/>
          <w:lang w:val="en-US"/>
        </w:rPr>
      </w:pPr>
      <w:r>
        <w:rPr>
          <w:rFonts w:cs="Calibri" w:eastAsia="Calibri"/>
          <w:b/>
          <w:bCs/>
          <w:sz w:val="15"/>
          <w:szCs w:val="15"/>
          <w:u w:val="none"/>
          <w:lang w:val="en-US"/>
        </w:rPr>
        <w:t xml:space="preserve">SULMAB VOCATIONAL AND TECHNICAL SCHOOL — Kano  </w:t>
      </w:r>
      <w:r>
        <w:rPr>
          <w:rFonts w:cs="Calibri" w:eastAsia="Calibri" w:hint="default"/>
          <w:sz w:val="18"/>
          <w:szCs w:val="18"/>
          <w:lang w:val="en-US"/>
        </w:rPr>
        <w:t xml:space="preserve">                      2023 – present</w:t>
      </w:r>
    </w:p>
    <w:p>
      <w:pPr>
        <w:pStyle w:val="style179"/>
        <w:tabs>
          <w:tab w:val="left" w:leader="none" w:pos="720"/>
          <w:tab w:val="left" w:leader="none" w:pos="1440"/>
          <w:tab w:val="center" w:leader="none" w:pos="4680"/>
        </w:tabs>
        <w:spacing w:lineRule="auto" w:line="240"/>
        <w:ind w:left="720"/>
        <w:rPr>
          <w:b/>
          <w:bCs/>
          <w:caps/>
          <w:smallCaps w:val="false"/>
          <w:u w:val="single"/>
        </w:rPr>
      </w:pPr>
      <w:r>
        <w:rPr>
          <w:rFonts w:cs="Calibri" w:eastAsia="Calibri" w:hint="default"/>
          <w:b/>
          <w:bCs/>
          <w:caps/>
          <w:smallCaps w:val="false"/>
          <w:sz w:val="18"/>
          <w:szCs w:val="18"/>
          <w:u w:val="single"/>
          <w:lang w:val="en-US"/>
        </w:rPr>
        <w:t>Teacher</w:t>
      </w:r>
    </w:p>
    <w:p>
      <w:pPr>
        <w:pStyle w:val="style179"/>
        <w:numPr>
          <w:ilvl w:val="0"/>
          <w:numId w:val="1"/>
        </w:numPr>
        <w:spacing w:after="0" w:lineRule="auto" w:line="240"/>
        <w:jc w:val="left"/>
        <w:rPr>
          <w:rFonts w:cs="Calibri" w:eastAsia="Calibri"/>
          <w:b w:val="false"/>
          <w:bCs w:val="false"/>
          <w:sz w:val="18"/>
          <w:szCs w:val="18"/>
          <w:u w:val="none"/>
        </w:rPr>
      </w:pPr>
      <w:r>
        <w:rPr>
          <w:rFonts w:cs="Calibri" w:eastAsia="Calibri"/>
          <w:b w:val="false"/>
          <w:bCs w:val="false"/>
          <w:sz w:val="18"/>
          <w:szCs w:val="18"/>
          <w:u w:val="none"/>
        </w:rPr>
        <w:t xml:space="preserve">Curriculum Development and </w:t>
      </w:r>
      <w:r>
        <w:rPr>
          <w:rFonts w:ascii="Calibri" w:cs="Calibri" w:eastAsia="Calibri" w:hAnsi="Calibri"/>
          <w:b w:val="false"/>
          <w:bCs w:val="false"/>
          <w:sz w:val="18"/>
          <w:szCs w:val="18"/>
          <w:u w:val="none"/>
        </w:rPr>
        <w:t>Ins</w:t>
      </w:r>
      <w:r>
        <w:rPr>
          <w:rFonts w:ascii="Calibri" w:cs="Calibri" w:eastAsia="Calibri" w:hAnsi="Calibri"/>
          <w:b w:val="false"/>
          <w:bCs w:val="false"/>
          <w:sz w:val="18"/>
          <w:szCs w:val="18"/>
          <w:u w:val="none"/>
          <w:lang w:val="en-US"/>
        </w:rPr>
        <w:t>t</w:t>
      </w:r>
      <w:r>
        <w:rPr>
          <w:rFonts w:ascii="Calibri" w:cs="Calibri" w:eastAsia="Calibri" w:hAnsi="Calibri"/>
          <w:b w:val="false"/>
          <w:bCs w:val="false"/>
          <w:sz w:val="18"/>
          <w:szCs w:val="18"/>
          <w:u w:val="none"/>
        </w:rPr>
        <w:t>ructional</w:t>
      </w:r>
      <w:r>
        <w:rPr>
          <w:rFonts w:cs="Calibri" w:eastAsia="Calibri"/>
          <w:b w:val="false"/>
          <w:bCs w:val="false"/>
          <w:sz w:val="18"/>
          <w:szCs w:val="18"/>
          <w:u w:val="none"/>
        </w:rPr>
        <w:t xml:space="preserve"> Design</w:t>
      </w:r>
      <w:r>
        <w:rPr>
          <w:rFonts w:cs="Calibri" w:eastAsia="Calibri"/>
          <w:b w:val="false"/>
          <w:bCs w:val="false"/>
          <w:sz w:val="18"/>
          <w:szCs w:val="18"/>
          <w:u w:val="none"/>
          <w:lang w:val="en-US"/>
        </w:rPr>
        <w:t>.</w:t>
      </w:r>
    </w:p>
    <w:p>
      <w:pPr>
        <w:pStyle w:val="style179"/>
        <w:numPr>
          <w:ilvl w:val="0"/>
          <w:numId w:val="1"/>
        </w:numPr>
        <w:spacing w:after="0" w:lineRule="auto" w:line="240"/>
        <w:jc w:val="left"/>
        <w:rPr>
          <w:rFonts w:cs="Calibri" w:eastAsia="Calibri"/>
          <w:b w:val="false"/>
          <w:bCs w:val="false"/>
          <w:sz w:val="18"/>
          <w:szCs w:val="18"/>
          <w:u w:val="none"/>
        </w:rPr>
      </w:pPr>
      <w:r>
        <w:rPr>
          <w:rFonts w:cs="Calibri" w:eastAsia="Calibri"/>
          <w:b w:val="false"/>
          <w:bCs w:val="false"/>
          <w:sz w:val="18"/>
          <w:szCs w:val="18"/>
          <w:u w:val="none"/>
          <w:lang w:val="en-US"/>
        </w:rPr>
        <w:t>Classroom Management Strategies.</w:t>
      </w:r>
    </w:p>
    <w:p>
      <w:pPr>
        <w:pStyle w:val="style179"/>
        <w:numPr>
          <w:ilvl w:val="0"/>
          <w:numId w:val="1"/>
        </w:numPr>
        <w:spacing w:after="0" w:lineRule="auto" w:line="240"/>
        <w:jc w:val="left"/>
        <w:rPr>
          <w:rFonts w:cs="Calibri" w:eastAsia="Calibri"/>
          <w:b w:val="false"/>
          <w:bCs w:val="false"/>
          <w:sz w:val="18"/>
          <w:szCs w:val="18"/>
          <w:u w:val="none"/>
        </w:rPr>
      </w:pPr>
      <w:r>
        <w:rPr>
          <w:rFonts w:cs="Calibri" w:eastAsia="Calibri"/>
          <w:b w:val="false"/>
          <w:bCs w:val="false"/>
          <w:sz w:val="18"/>
          <w:szCs w:val="18"/>
          <w:u w:val="none"/>
          <w:lang w:val="en-US"/>
        </w:rPr>
        <w:t>Assessment and Evaluation in Education.</w:t>
      </w:r>
    </w:p>
    <w:p>
      <w:pPr>
        <w:pStyle w:val="style179"/>
        <w:numPr>
          <w:ilvl w:val="0"/>
          <w:numId w:val="3"/>
        </w:numPr>
        <w:spacing w:after="0" w:lineRule="auto" w:line="240"/>
        <w:jc w:val="left"/>
        <w:rPr>
          <w:rFonts w:cs="Calibri" w:eastAsia="Calibri"/>
          <w:b w:val="false"/>
          <w:bCs w:val="false"/>
          <w:sz w:val="18"/>
          <w:szCs w:val="18"/>
          <w:u w:val="none"/>
        </w:rPr>
      </w:pPr>
      <w:r>
        <w:rPr>
          <w:rFonts w:cs="Calibri" w:eastAsia="Calibri"/>
          <w:b w:val="false"/>
          <w:bCs w:val="false"/>
          <w:sz w:val="18"/>
          <w:szCs w:val="18"/>
          <w:u w:val="none"/>
          <w:lang w:val="en-US"/>
        </w:rPr>
        <w:t>Inclusive Education and Differentiated Instruction.</w:t>
      </w:r>
    </w:p>
    <w:p>
      <w:pPr>
        <w:pStyle w:val="style0"/>
        <w:numPr>
          <w:ilvl w:val="0"/>
          <w:numId w:val="0"/>
        </w:numPr>
        <w:spacing w:after="0" w:lineRule="auto" w:line="240"/>
        <w:ind w:left="360" w:firstLine="0"/>
        <w:jc w:val="left"/>
        <w:rPr>
          <w:rFonts w:cs="Calibri" w:eastAsia="Calibri"/>
          <w:b w:val="false"/>
          <w:bCs w:val="false"/>
          <w:sz w:val="18"/>
          <w:szCs w:val="18"/>
          <w:u w:val="none"/>
        </w:rPr>
      </w:pPr>
    </w:p>
    <w:p>
      <w:pPr>
        <w:pStyle w:val="style179"/>
        <w:tabs>
          <w:tab w:val="left" w:leader="none" w:pos="720"/>
          <w:tab w:val="left" w:leader="none" w:pos="1440"/>
          <w:tab w:val="center" w:leader="none" w:pos="4680"/>
        </w:tabs>
        <w:spacing w:lineRule="auto" w:line="240"/>
        <w:rPr>
          <w:rFonts w:cs="Calibri" w:eastAsia="Calibri" w:hint="default"/>
          <w:sz w:val="18"/>
          <w:szCs w:val="18"/>
        </w:rPr>
      </w:pPr>
      <w:r>
        <w:rPr>
          <w:rFonts w:cs="Calibri" w:eastAsia="Calibri"/>
          <w:b w:val="false"/>
          <w:bCs w:val="false"/>
          <w:sz w:val="18"/>
          <w:szCs w:val="18"/>
          <w:u w:val="none"/>
          <w:lang w:val="en-US"/>
        </w:rPr>
        <w:t xml:space="preserve"> </w:t>
      </w:r>
      <w:r>
        <w:rPr>
          <w:rFonts w:cs="Calibri" w:eastAsia="Calibri" w:hint="default"/>
          <w:b/>
          <w:bCs/>
          <w:caps/>
          <w:smallCaps w:val="false"/>
          <w:sz w:val="18"/>
          <w:szCs w:val="18"/>
        </w:rPr>
        <w:t>MEDDY Private Clinic</w:t>
      </w:r>
      <w:r>
        <w:rPr>
          <w:rFonts w:cs="Calibri" w:eastAsia="Calibri" w:hint="default"/>
          <w:sz w:val="18"/>
          <w:szCs w:val="18"/>
        </w:rPr>
        <w:t xml:space="preserve"> </w:t>
      </w:r>
      <w:r>
        <w:rPr>
          <w:rFonts w:cs="Calibri" w:eastAsia="Calibri" w:hint="default"/>
          <w:sz w:val="18"/>
          <w:szCs w:val="18"/>
          <w:lang w:val="en-US"/>
        </w:rPr>
        <w:t>—</w:t>
      </w:r>
      <w:r>
        <w:rPr>
          <w:rFonts w:cs="Calibri" w:eastAsia="Calibri" w:hint="default"/>
          <w:b/>
          <w:bCs/>
          <w:sz w:val="18"/>
          <w:szCs w:val="18"/>
          <w:lang w:val="en-US"/>
        </w:rPr>
        <w:t>Yola</w:t>
      </w:r>
      <w:r>
        <w:rPr>
          <w:rFonts w:cs="Calibri" w:eastAsia="Calibri" w:hint="default"/>
          <w:sz w:val="18"/>
          <w:szCs w:val="18"/>
          <w:lang w:val="en-US"/>
        </w:rPr>
        <w:t xml:space="preserve">                                      2018</w:t>
      </w:r>
    </w:p>
    <w:p>
      <w:pPr>
        <w:pStyle w:val="style179"/>
        <w:tabs>
          <w:tab w:val="left" w:leader="none" w:pos="720"/>
          <w:tab w:val="left" w:leader="none" w:pos="1440"/>
          <w:tab w:val="center" w:leader="none" w:pos="4680"/>
        </w:tabs>
        <w:spacing w:lineRule="auto" w:line="240"/>
        <w:rPr>
          <w:rFonts w:cs="Calibri" w:eastAsia="Calibri" w:hint="default"/>
          <w:b/>
          <w:bCs/>
          <w:caps/>
          <w:smallCaps w:val="false"/>
          <w:sz w:val="18"/>
          <w:szCs w:val="18"/>
          <w:u w:val="single"/>
          <w:lang w:val="en-US"/>
        </w:rPr>
      </w:pPr>
      <w:r>
        <w:rPr>
          <w:rFonts w:cs="Calibri" w:eastAsia="Calibri" w:hint="default"/>
          <w:caps/>
          <w:smallCaps w:val="false"/>
          <w:sz w:val="18"/>
          <w:szCs w:val="18"/>
          <w:lang w:val="en-US"/>
        </w:rPr>
        <w:t xml:space="preserve"> </w:t>
      </w:r>
      <w:r>
        <w:rPr>
          <w:rFonts w:cs="Calibri" w:eastAsia="Calibri" w:hint="default"/>
          <w:b/>
          <w:bCs/>
          <w:caps/>
          <w:smallCaps w:val="false"/>
          <w:sz w:val="18"/>
          <w:szCs w:val="18"/>
          <w:u w:val="single"/>
          <w:lang w:val="en-US"/>
        </w:rPr>
        <w:t>IT</w:t>
      </w:r>
      <w:r>
        <w:rPr>
          <w:rFonts w:cs="Calibri" w:eastAsia="Calibri" w:hint="default"/>
          <w:b/>
          <w:bCs/>
          <w:caps/>
          <w:smallCaps w:val="false"/>
          <w:sz w:val="18"/>
          <w:szCs w:val="18"/>
          <w:u w:val="single"/>
        </w:rPr>
        <w:t xml:space="preserve"> LAB </w:t>
      </w:r>
      <w:r>
        <w:rPr>
          <w:rFonts w:cs="Calibri" w:eastAsia="Calibri" w:hint="default"/>
          <w:b/>
          <w:bCs/>
          <w:caps/>
          <w:smallCaps w:val="false"/>
          <w:sz w:val="18"/>
          <w:szCs w:val="18"/>
          <w:u w:val="single"/>
          <w:lang w:val="en-US"/>
        </w:rPr>
        <w:t xml:space="preserve">Technician </w:t>
      </w:r>
    </w:p>
    <w:p>
      <w:pPr>
        <w:pStyle w:val="style179"/>
        <w:numPr>
          <w:ilvl w:val="0"/>
          <w:numId w:val="2"/>
        </w:numPr>
        <w:tabs>
          <w:tab w:val="left" w:leader="none" w:pos="720"/>
          <w:tab w:val="left" w:leader="none" w:pos="1440"/>
          <w:tab w:val="center" w:leader="none" w:pos="4680"/>
        </w:tabs>
        <w:spacing w:lineRule="auto" w:line="240"/>
        <w:rPr>
          <w:b w:val="false"/>
          <w:bCs w:val="false"/>
          <w:u w:val="none"/>
        </w:rPr>
      </w:pPr>
      <w:r>
        <w:rPr>
          <w:b w:val="false"/>
          <w:bCs w:val="false"/>
          <w:u w:val="none"/>
          <w:lang w:val="en-US"/>
        </w:rPr>
        <w:t>Successfully analyzed and interpreted laboratory results to help diagnose and treat patients in a timely manner.</w:t>
      </w:r>
    </w:p>
    <w:p>
      <w:pPr>
        <w:pStyle w:val="style179"/>
        <w:numPr>
          <w:ilvl w:val="0"/>
          <w:numId w:val="2"/>
        </w:numPr>
        <w:tabs>
          <w:tab w:val="left" w:leader="none" w:pos="720"/>
          <w:tab w:val="left" w:leader="none" w:pos="1440"/>
          <w:tab w:val="center" w:leader="none" w:pos="4680"/>
        </w:tabs>
        <w:spacing w:lineRule="auto" w:line="240"/>
        <w:rPr>
          <w:b w:val="false"/>
          <w:bCs w:val="false"/>
          <w:u w:val="none"/>
        </w:rPr>
      </w:pPr>
      <w:r>
        <w:rPr>
          <w:b w:val="false"/>
          <w:bCs w:val="false"/>
          <w:u w:val="none"/>
          <w:lang w:val="en-US"/>
        </w:rPr>
        <w:t>Maintained accurate record of patients specimens and test data using a variety of laboratory information systems.</w:t>
      </w:r>
    </w:p>
    <w:p>
      <w:pPr>
        <w:pStyle w:val="style179"/>
        <w:numPr>
          <w:ilvl w:val="0"/>
          <w:numId w:val="2"/>
        </w:numPr>
        <w:tabs>
          <w:tab w:val="left" w:leader="none" w:pos="720"/>
          <w:tab w:val="left" w:leader="none" w:pos="1440"/>
          <w:tab w:val="center" w:leader="none" w:pos="4680"/>
        </w:tabs>
        <w:spacing w:lineRule="auto" w:line="240"/>
        <w:rPr>
          <w:b w:val="false"/>
          <w:bCs w:val="false"/>
          <w:u w:val="none"/>
        </w:rPr>
      </w:pPr>
      <w:r>
        <w:rPr>
          <w:b w:val="false"/>
          <w:bCs w:val="false"/>
          <w:u w:val="none"/>
          <w:lang w:val="en-US"/>
        </w:rPr>
        <w:t>Performed quality control test and monitored operations to ensure accuracy of laboratory results.</w:t>
      </w:r>
    </w:p>
    <w:p>
      <w:pPr>
        <w:pStyle w:val="style179"/>
        <w:numPr>
          <w:ilvl w:val="0"/>
          <w:numId w:val="2"/>
        </w:numPr>
        <w:tabs>
          <w:tab w:val="left" w:leader="none" w:pos="720"/>
          <w:tab w:val="left" w:leader="none" w:pos="1440"/>
          <w:tab w:val="center" w:leader="none" w:pos="4680"/>
        </w:tabs>
        <w:spacing w:lineRule="auto" w:line="240"/>
        <w:rPr>
          <w:b w:val="false"/>
          <w:bCs w:val="false"/>
          <w:u w:val="none"/>
        </w:rPr>
      </w:pPr>
      <w:r>
        <w:rPr>
          <w:b w:val="false"/>
          <w:bCs w:val="false"/>
          <w:u w:val="none"/>
          <w:lang w:val="en-US"/>
        </w:rPr>
        <w:t>Demonstrated excellent customer service skills while interracting with patients and their families.</w:t>
      </w:r>
    </w:p>
    <w:p>
      <w:pPr>
        <w:pStyle w:val="style0"/>
        <w:numPr>
          <w:ilvl w:val="0"/>
          <w:numId w:val="0"/>
        </w:numPr>
        <w:tabs>
          <w:tab w:val="left" w:leader="none" w:pos="720"/>
          <w:tab w:val="left" w:leader="none" w:pos="1440"/>
          <w:tab w:val="center" w:leader="none" w:pos="4680"/>
        </w:tabs>
        <w:spacing w:lineRule="auto" w:line="240"/>
        <w:jc w:val="center"/>
        <w:rPr>
          <w:b/>
          <w:bCs/>
          <w:u w:val="single"/>
          <w:lang w:val="en-US"/>
        </w:rPr>
      </w:pPr>
      <w:r>
        <w:rPr>
          <w:b/>
          <w:bCs/>
          <w:u w:val="single"/>
          <w:lang w:val="en-US"/>
        </w:rPr>
        <w:t>EDUCATION</w:t>
      </w:r>
    </w:p>
    <w:p>
      <w:pPr>
        <w:pStyle w:val="style0"/>
        <w:numPr>
          <w:ilvl w:val="0"/>
          <w:numId w:val="0"/>
        </w:numPr>
        <w:tabs>
          <w:tab w:val="left" w:leader="none" w:pos="720"/>
          <w:tab w:val="left" w:leader="none" w:pos="1440"/>
          <w:tab w:val="center" w:leader="none" w:pos="4680"/>
        </w:tabs>
        <w:spacing w:lineRule="auto" w:line="120"/>
        <w:jc w:val="left"/>
        <w:rPr>
          <w:b w:val="false"/>
          <w:bCs w:val="false"/>
          <w:u w:val="none"/>
          <w:lang w:val="en-US"/>
        </w:rPr>
      </w:pPr>
      <w:r>
        <w:rPr>
          <w:b/>
          <w:bCs/>
          <w:u w:val="none"/>
          <w:lang w:val="en-US"/>
        </w:rPr>
        <w:t xml:space="preserve">Higher National Diploma — Biology/Microbiology.  </w:t>
      </w:r>
      <w:r>
        <w:rPr>
          <w:b w:val="false"/>
          <w:bCs w:val="false"/>
          <w:u w:val="none"/>
          <w:lang w:val="en-US"/>
        </w:rPr>
        <w:t xml:space="preserve">                           2019– 2022</w:t>
      </w:r>
    </w:p>
    <w:p>
      <w:pPr>
        <w:pStyle w:val="style0"/>
        <w:numPr>
          <w:ilvl w:val="0"/>
          <w:numId w:val="0"/>
        </w:numPr>
        <w:tabs>
          <w:tab w:val="left" w:leader="none" w:pos="720"/>
          <w:tab w:val="left" w:leader="none" w:pos="1440"/>
          <w:tab w:val="center" w:leader="none" w:pos="4680"/>
        </w:tabs>
        <w:spacing w:lineRule="auto" w:line="120"/>
        <w:jc w:val="left"/>
        <w:rPr>
          <w:b w:val="false"/>
          <w:bCs w:val="false"/>
          <w:u w:val="none"/>
          <w:lang w:val="en-US"/>
        </w:rPr>
      </w:pPr>
      <w:r>
        <w:rPr>
          <w:b w:val="false"/>
          <w:bCs w:val="false"/>
          <w:u w:val="none"/>
          <w:lang w:val="en-US"/>
        </w:rPr>
        <w:t xml:space="preserve">   Federal polytechnic Mubi, Adamawa State</w:t>
      </w:r>
    </w:p>
    <w:p>
      <w:pPr>
        <w:pStyle w:val="style0"/>
        <w:numPr>
          <w:ilvl w:val="0"/>
          <w:numId w:val="0"/>
        </w:numPr>
        <w:tabs>
          <w:tab w:val="left" w:leader="none" w:pos="720"/>
          <w:tab w:val="left" w:leader="none" w:pos="1440"/>
          <w:tab w:val="center" w:leader="none" w:pos="4680"/>
        </w:tabs>
        <w:spacing w:lineRule="auto" w:line="120"/>
        <w:jc w:val="left"/>
        <w:rPr>
          <w:b w:val="false"/>
          <w:bCs w:val="false"/>
          <w:u w:val="none"/>
          <w:lang w:val="en-US"/>
        </w:rPr>
      </w:pPr>
      <w:r>
        <w:rPr>
          <w:b/>
          <w:bCs/>
          <w:u w:val="none"/>
          <w:lang w:val="en-US"/>
        </w:rPr>
        <w:t xml:space="preserve">National Diploma — Science Laboratory Technology.        </w:t>
      </w:r>
      <w:r>
        <w:rPr>
          <w:b w:val="false"/>
          <w:bCs w:val="false"/>
          <w:u w:val="none"/>
          <w:lang w:val="en-US"/>
        </w:rPr>
        <w:t xml:space="preserve">                  2017– 2019</w:t>
      </w:r>
    </w:p>
    <w:p>
      <w:pPr>
        <w:pStyle w:val="style0"/>
        <w:tabs>
          <w:tab w:val="left" w:leader="none" w:pos="720"/>
          <w:tab w:val="left" w:leader="none" w:pos="1440"/>
          <w:tab w:val="center" w:leader="none" w:pos="4680"/>
        </w:tabs>
        <w:spacing w:lineRule="auto" w:line="120"/>
        <w:jc w:val="left"/>
        <w:rPr>
          <w:b w:val="false"/>
          <w:bCs w:val="false"/>
          <w:u w:val="none"/>
        </w:rPr>
      </w:pPr>
      <w:r>
        <w:rPr>
          <w:b w:val="false"/>
          <w:bCs w:val="false"/>
          <w:u w:val="none"/>
          <w:lang w:val="en-US"/>
        </w:rPr>
        <w:t xml:space="preserve">   </w:t>
      </w:r>
      <w:r>
        <w:rPr>
          <w:rFonts w:hint="default"/>
          <w:b w:val="false"/>
          <w:u w:val="none"/>
          <w:lang w:val="en-US"/>
        </w:rPr>
        <w:t xml:space="preserve"> </w:t>
      </w:r>
      <w:r>
        <w:rPr>
          <w:rFonts w:hint="default"/>
          <w:b w:val="false"/>
          <w:u w:val="none"/>
          <w:lang w:val="en-US"/>
        </w:rPr>
        <w:t>Federal</w:t>
      </w:r>
      <w:r>
        <w:rPr>
          <w:rFonts w:hint="default"/>
          <w:b w:val="false"/>
          <w:u w:val="none"/>
          <w:lang w:val="en-US"/>
        </w:rPr>
        <w:t xml:space="preserve"> </w:t>
      </w:r>
      <w:r>
        <w:rPr>
          <w:rFonts w:hint="default"/>
          <w:b w:val="false"/>
          <w:u w:val="none"/>
          <w:lang w:val="en-US"/>
        </w:rPr>
        <w:t>polytechnic</w:t>
      </w:r>
      <w:r>
        <w:rPr>
          <w:rFonts w:hint="default"/>
          <w:b w:val="false"/>
          <w:u w:val="none"/>
          <w:lang w:val="en-US"/>
        </w:rPr>
        <w:t xml:space="preserve"> </w:t>
      </w:r>
      <w:r>
        <w:rPr>
          <w:rFonts w:hint="default"/>
          <w:b w:val="false"/>
          <w:u w:val="none"/>
          <w:lang w:val="en-US"/>
        </w:rPr>
        <w:t>Mubi,</w:t>
      </w:r>
      <w:r>
        <w:rPr>
          <w:rFonts w:hint="default"/>
          <w:b w:val="false"/>
          <w:u w:val="none"/>
          <w:lang w:val="en-US"/>
        </w:rPr>
        <w:t xml:space="preserve"> </w:t>
      </w:r>
      <w:r>
        <w:rPr>
          <w:rFonts w:hint="default"/>
          <w:b w:val="false"/>
          <w:u w:val="none"/>
          <w:lang w:val="en-US"/>
        </w:rPr>
        <w:t>Adamawa</w:t>
      </w:r>
      <w:r>
        <w:rPr>
          <w:rFonts w:hint="default"/>
          <w:b w:val="false"/>
          <w:u w:val="none"/>
          <w:lang w:val="en-US"/>
        </w:rPr>
        <w:t xml:space="preserve"> </w:t>
      </w:r>
      <w:r>
        <w:rPr>
          <w:rFonts w:hint="default"/>
          <w:b w:val="false"/>
          <w:u w:val="none"/>
          <w:lang w:val="en-US"/>
        </w:rPr>
        <w:t>State</w:t>
      </w:r>
    </w:p>
    <w:p>
      <w:pPr>
        <w:pStyle w:val="style0"/>
        <w:numPr>
          <w:ilvl w:val="0"/>
          <w:numId w:val="0"/>
        </w:numPr>
        <w:spacing w:after="0" w:lineRule="auto" w:line="240"/>
        <w:ind w:left="360" w:firstLine="0"/>
        <w:jc w:val="center"/>
        <w:rPr>
          <w:rFonts w:cs="Calibri" w:eastAsia="Calibri"/>
          <w:b/>
          <w:bCs/>
          <w:sz w:val="18"/>
          <w:szCs w:val="18"/>
          <w:u w:val="single"/>
          <w:lang w:val="en-US"/>
        </w:rPr>
      </w:pPr>
      <w:r>
        <w:rPr>
          <w:rFonts w:cs="Calibri" w:eastAsia="Calibri"/>
          <w:b/>
          <w:bCs/>
          <w:sz w:val="18"/>
          <w:szCs w:val="18"/>
          <w:u w:val="single"/>
          <w:lang w:val="en-US"/>
        </w:rPr>
        <w:t>SKILLS</w:t>
      </w:r>
    </w:p>
    <w:p>
      <w:pPr>
        <w:pStyle w:val="style0"/>
        <w:numPr>
          <w:ilvl w:val="0"/>
          <w:numId w:val="0"/>
        </w:numPr>
        <w:spacing w:after="0" w:lineRule="auto" w:line="240"/>
        <w:ind w:left="360" w:firstLine="0"/>
        <w:jc w:val="center"/>
        <w:rPr>
          <w:rFonts w:cs="Calibri" w:eastAsia="Calibri"/>
          <w:b/>
          <w:bCs/>
          <w:sz w:val="18"/>
          <w:szCs w:val="18"/>
          <w:u w:val="single"/>
          <w:lang w:val="en-US"/>
        </w:rPr>
      </w:pPr>
    </w:p>
    <w:p>
      <w:pPr>
        <w:pStyle w:val="style0"/>
        <w:numPr>
          <w:ilvl w:val="0"/>
          <w:numId w:val="0"/>
        </w:numPr>
        <w:spacing w:after="0" w:lineRule="auto" w:line="240"/>
        <w:ind w:left="360" w:firstLine="0"/>
        <w:jc w:val="left"/>
        <w:rPr>
          <w:rFonts w:cs="Calibri" w:eastAsia="Calibri"/>
          <w:b w:val="false"/>
          <w:bCs w:val="false"/>
          <w:sz w:val="18"/>
          <w:szCs w:val="18"/>
          <w:u w:val="none"/>
          <w:lang w:val="en-US"/>
        </w:rPr>
      </w:pPr>
      <w:r>
        <w:rPr>
          <w:rFonts w:cs="Calibri" w:eastAsia="Calibri"/>
          <w:b/>
          <w:bCs/>
          <w:sz w:val="18"/>
          <w:szCs w:val="18"/>
          <w:u w:val="none"/>
          <w:lang w:val="en-US"/>
        </w:rPr>
        <w:t>Digital Literacy:</w:t>
      </w:r>
      <w:r>
        <w:rPr>
          <w:rFonts w:cs="Calibri" w:eastAsia="Calibri"/>
          <w:b w:val="false"/>
          <w:bCs w:val="false"/>
          <w:sz w:val="18"/>
          <w:szCs w:val="18"/>
          <w:u w:val="none"/>
          <w:lang w:val="en-US"/>
        </w:rPr>
        <w:t xml:space="preserve"> Microsoft Office (Word, PowerPoint, Excel), Internet research, E-mail, social media.</w:t>
      </w:r>
    </w:p>
    <w:p>
      <w:pPr>
        <w:pStyle w:val="style0"/>
        <w:numPr>
          <w:ilvl w:val="0"/>
          <w:numId w:val="0"/>
        </w:numPr>
        <w:spacing w:after="0" w:lineRule="auto" w:line="240"/>
        <w:ind w:left="360" w:firstLine="0"/>
        <w:jc w:val="left"/>
        <w:rPr>
          <w:rFonts w:cs="Calibri" w:eastAsia="Calibri"/>
          <w:b w:val="false"/>
          <w:bCs w:val="false"/>
          <w:sz w:val="18"/>
          <w:szCs w:val="18"/>
          <w:u w:val="none"/>
          <w:lang w:val="en-US"/>
        </w:rPr>
      </w:pPr>
    </w:p>
    <w:p>
      <w:pPr>
        <w:pStyle w:val="style0"/>
        <w:numPr>
          <w:ilvl w:val="0"/>
          <w:numId w:val="0"/>
        </w:numPr>
        <w:spacing w:after="0" w:lineRule="auto" w:line="240"/>
        <w:ind w:left="360" w:firstLine="0"/>
        <w:jc w:val="left"/>
        <w:rPr>
          <w:rFonts w:cs="Calibri" w:eastAsia="Calibri"/>
          <w:b w:val="false"/>
          <w:bCs w:val="false"/>
          <w:sz w:val="18"/>
          <w:szCs w:val="18"/>
          <w:u w:val="none"/>
          <w:lang w:val="en-US"/>
        </w:rPr>
      </w:pPr>
      <w:r>
        <w:rPr>
          <w:rFonts w:cs="Calibri" w:eastAsia="Calibri"/>
          <w:b/>
          <w:bCs/>
          <w:sz w:val="18"/>
          <w:szCs w:val="18"/>
          <w:u w:val="none"/>
          <w:lang w:val="en-US"/>
        </w:rPr>
        <w:t xml:space="preserve">Professional: </w:t>
      </w:r>
      <w:r>
        <w:rPr>
          <w:rFonts w:cs="Calibri" w:eastAsia="Calibri"/>
          <w:b w:val="false"/>
          <w:bCs w:val="false"/>
          <w:sz w:val="18"/>
          <w:szCs w:val="18"/>
          <w:u w:val="none"/>
          <w:lang w:val="en-US"/>
        </w:rPr>
        <w:t>Laboratory Techniques, Clinical Testing, Data Analysis, Safety Procedure, Documentation, Report &amp; Inspection, Continuous Improvement, Quality control.</w:t>
      </w:r>
    </w:p>
    <w:p>
      <w:pPr>
        <w:pStyle w:val="style0"/>
        <w:numPr>
          <w:ilvl w:val="0"/>
          <w:numId w:val="0"/>
        </w:numPr>
        <w:spacing w:after="0" w:lineRule="auto" w:line="240"/>
        <w:ind w:left="360" w:firstLine="0"/>
        <w:jc w:val="left"/>
        <w:rPr>
          <w:rFonts w:cs="Calibri" w:eastAsia="Calibri"/>
          <w:b w:val="false"/>
          <w:bCs w:val="false"/>
          <w:sz w:val="18"/>
          <w:szCs w:val="18"/>
          <w:u w:val="none"/>
          <w:lang w:val="en-US"/>
        </w:rPr>
      </w:pPr>
    </w:p>
    <w:p>
      <w:pPr>
        <w:pStyle w:val="style0"/>
        <w:numPr>
          <w:ilvl w:val="0"/>
          <w:numId w:val="0"/>
        </w:numPr>
        <w:spacing w:after="0" w:lineRule="auto" w:line="240"/>
        <w:ind w:left="360" w:firstLine="0"/>
        <w:jc w:val="left"/>
        <w:rPr>
          <w:rFonts w:cs="Calibri" w:eastAsia="Calibri"/>
          <w:sz w:val="18"/>
          <w:szCs w:val="18"/>
        </w:rPr>
      </w:pPr>
      <w:r>
        <w:rPr>
          <w:rFonts w:cs="Calibri" w:eastAsia="Calibri"/>
          <w:b/>
          <w:bCs/>
          <w:sz w:val="18"/>
          <w:szCs w:val="18"/>
          <w:u w:val="none"/>
          <w:lang w:val="en-US"/>
        </w:rPr>
        <w:t>Leadership:</w:t>
      </w:r>
      <w:r>
        <w:rPr>
          <w:rFonts w:cs="Calibri" w:eastAsia="Calibri"/>
          <w:b w:val="false"/>
          <w:bCs w:val="false"/>
          <w:sz w:val="18"/>
          <w:szCs w:val="18"/>
          <w:u w:val="none"/>
          <w:lang w:val="en-US"/>
        </w:rPr>
        <w:t xml:space="preserve"> Time management and team management, attention to detail, Analytical thinking, Excellent communication and presentation, Guidance and counseling, Good decision making mentality, Effective in Administrative delegation, Excellent problem solving skills, Flexible, Adaptable and openness to change, Ability to work on individual initiative, Ability to Evaluate self performance and that of others. </w:t>
      </w:r>
    </w:p>
    <w:p>
      <w:pPr>
        <w:pStyle w:val="style179"/>
        <w:tabs>
          <w:tab w:val="left" w:leader="none" w:pos="720"/>
          <w:tab w:val="left" w:leader="none" w:pos="1440"/>
          <w:tab w:val="center" w:leader="none" w:pos="4680"/>
        </w:tabs>
        <w:spacing w:lineRule="auto" w:line="240"/>
        <w:rPr>
          <w:rFonts w:cs="Calibri" w:eastAsia="Calibri"/>
          <w:sz w:val="18"/>
          <w:szCs w:val="18"/>
        </w:rPr>
      </w:pPr>
    </w:p>
    <w:p>
      <w:pPr>
        <w:pStyle w:val="style0"/>
        <w:tabs>
          <w:tab w:val="left" w:leader="none" w:pos="720"/>
          <w:tab w:val="left" w:leader="none" w:pos="1440"/>
          <w:tab w:val="center" w:leader="none" w:pos="4680"/>
        </w:tabs>
        <w:spacing w:after="0" w:lineRule="auto" w:line="240"/>
        <w:rPr>
          <w:rFonts w:cs="Calibri" w:eastAsia="Calibri"/>
          <w:sz w:val="18"/>
          <w:szCs w:val="1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spacing w:after="0"/>
      <w:ind w:left="720"/>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263</Words>
  <Pages>1</Pages>
  <Characters>1845</Characters>
  <Application>WPS Office</Application>
  <DocSecurity>0</DocSecurity>
  <Paragraphs>35</Paragraphs>
  <ScaleCrop>false</ScaleCrop>
  <LinksUpToDate>false</LinksUpToDate>
  <CharactersWithSpaces>2211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2024-04-26T08:31:14Z</dcterms:created>
  <dc:creator>S9</dc:creator>
  <lastModifiedBy>S9</lastModifiedBy>
  <dcterms:modified xsi:type="dcterms:W3CDTF">2024-04-26T08:31:14Z</dcterms:modified>
  <revision>2</revision>
</coreProperties>
</file>

<file path=docProps/custom.xml><?xml version="1.0" encoding="utf-8"?>
<Properties xmlns="http://schemas.openxmlformats.org/officeDocument/2006/custom-properties" xmlns:vt="http://schemas.openxmlformats.org/officeDocument/2006/docPropsVTypes"/>
</file>