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6" w:name="concord-the-real-product"/>
    <w:p>
      <w:pPr>
        <w:pStyle w:val="Heading1"/>
      </w:pPr>
      <w:r>
        <w:t xml:space="preserve">Concord: The Real Product</w:t>
      </w:r>
    </w:p>
    <w:bookmarkStart w:id="20" w:name="why-concord-exists"/>
    <w:p>
      <w:pPr>
        <w:pStyle w:val="Heading2"/>
      </w:pPr>
      <w:r>
        <w:t xml:space="preserve">1. Why Concord exists</w:t>
      </w:r>
    </w:p>
    <w:p>
      <w:pPr>
        <w:pStyle w:val="FirstParagraph"/>
      </w:pPr>
      <w:r>
        <w:t xml:space="preserve">Concord started as Concord Lite, a hackathon prototype that proved a simple idea: a multi-agent workflow can look successful while violating the contracts that make it trustworthy.</w:t>
      </w:r>
    </w:p>
    <w:p>
      <w:pPr>
        <w:pStyle w:val="BodyText"/>
      </w:pPr>
      <w:r>
        <w:t xml:space="preserve">The prototype showed one broken AG2 workflow, one diagnostic pipeline, and one final report. That was enough for a hackathon. It is not enough for a product.</w:t>
      </w:r>
    </w:p>
    <w:p>
      <w:pPr>
        <w:pStyle w:val="BodyText"/>
      </w:pPr>
      <w:r>
        <w:t xml:space="preserve">The real Concord is the correctness layer for multi-agent workflows.</w:t>
      </w:r>
    </w:p>
    <w:p>
      <w:pPr>
        <w:pStyle w:val="BodyText"/>
      </w:pPr>
      <w:r>
        <w:t xml:space="preserve">Concord sits above agent frameworks. It consumes traces, declared workflow contracts, tool events, state snapshots, and approval records. Then it answers five questions:</w:t>
      </w:r>
    </w:p>
    <w:p>
      <w:pPr>
        <w:pStyle w:val="Compact"/>
        <w:numPr>
          <w:ilvl w:val="0"/>
          <w:numId w:val="1001"/>
        </w:numPr>
      </w:pPr>
      <w:r>
        <w:t xml:space="preserve">What contract was violated?</w:t>
      </w:r>
    </w:p>
    <w:p>
      <w:pPr>
        <w:pStyle w:val="Compact"/>
        <w:numPr>
          <w:ilvl w:val="0"/>
          <w:numId w:val="1001"/>
        </w:numPr>
      </w:pPr>
      <w:r>
        <w:t xml:space="preserve">Which workflow primitive caused or allowed the violation?</w:t>
      </w:r>
    </w:p>
    <w:p>
      <w:pPr>
        <w:pStyle w:val="Compact"/>
        <w:numPr>
          <w:ilvl w:val="0"/>
          <w:numId w:val="1001"/>
        </w:numPr>
      </w:pPr>
      <w:r>
        <w:t xml:space="preserve">What repair patch should be applied?</w:t>
      </w:r>
    </w:p>
    <w:p>
      <w:pPr>
        <w:pStyle w:val="Compact"/>
        <w:numPr>
          <w:ilvl w:val="0"/>
          <w:numId w:val="1001"/>
        </w:numPr>
      </w:pPr>
      <w:r>
        <w:t xml:space="preserve">What regression test prevents this from recurring?</w:t>
      </w:r>
    </w:p>
    <w:p>
      <w:pPr>
        <w:pStyle w:val="Compact"/>
        <w:numPr>
          <w:ilvl w:val="0"/>
          <w:numId w:val="1001"/>
        </w:numPr>
      </w:pPr>
      <w:r>
        <w:t xml:space="preserve">Has this pattern happened before?</w:t>
      </w:r>
    </w:p>
    <w:bookmarkEnd w:id="20"/>
    <w:bookmarkStart w:id="21" w:name="concord-lite-vs-concord"/>
    <w:p>
      <w:pPr>
        <w:pStyle w:val="Heading2"/>
      </w:pPr>
      <w:r>
        <w:t xml:space="preserve">2. Concord Lite vs Concord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 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 hackathon with a sharp vertical slice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Become a real AG2-first developer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Become framework-agnostic correctness control plane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 Zone A Literature Review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User-registered AG2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AG2, LangGraph, CrewAI, OpenAI Agents SDK, Google ADK, A2A, MCP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Fixture or local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AG2 trace ingestion and POST /api/runs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adapters and OpenTelemetry/OpenInference bridges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or fixture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SQLite/Postgres plus run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 plus FalkorDB graph and memory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deterministic checks + declared future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Evidence, Tool, Routing, Approval, Schema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DSL, contract packs, inferred contracts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primary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patch per 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Repair-test-iterate loops and patch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demo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Daytona-validated regression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AgentCI test suite and CI/CD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Frontend-first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API-backed live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Multi-tenant ops console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demo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checks own verdicts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Auditable, tenant-isolated, policy-governed platform</w:t>
            </w:r>
          </w:p>
        </w:tc>
      </w:tr>
    </w:tbl>
    <w:bookmarkEnd w:id="21"/>
    <w:bookmarkStart w:id="22" w:name="the-product-boundary"/>
    <w:p>
      <w:pPr>
        <w:pStyle w:val="Heading2"/>
      </w:pPr>
      <w:r>
        <w:t xml:space="preserve">3. The product boundary</w:t>
      </w:r>
    </w:p>
    <w:p>
      <w:pPr>
        <w:pStyle w:val="FirstParagraph"/>
      </w:pPr>
      <w:r>
        <w:t xml:space="preserve">Concord is not a generic tracing product.</w:t>
      </w:r>
    </w:p>
    <w:p>
      <w:pPr>
        <w:pStyle w:val="BodyText"/>
      </w:pPr>
      <w:r>
        <w:t xml:space="preserve">AG2 and other frameworks already provide tracing and observability primitives. Concord uses those as input.</w:t>
      </w:r>
    </w:p>
    <w:p>
      <w:pPr>
        <w:pStyle w:val="BodyText"/>
      </w:pPr>
      <w:r>
        <w:t xml:space="preserve">Concord is not AG2 Failure Attribution.</w:t>
      </w:r>
    </w:p>
    <w:p>
      <w:pPr>
        <w:pStyle w:val="BodyText"/>
      </w:pPr>
      <w:r>
        <w:t xml:space="preserve">AG2 Failure Attribution asks who failed and when. Concord asks what contract broke, which primitive to repair, and what test prevents recurrence.</w:t>
      </w:r>
    </w:p>
    <w:p>
      <w:pPr>
        <w:pStyle w:val="BodyText"/>
      </w:pPr>
      <w:r>
        <w:t xml:space="preserve">Concord is not a no-code workflow builder.</w:t>
      </w:r>
    </w:p>
    <w:p>
      <w:pPr>
        <w:pStyle w:val="BodyText"/>
      </w:pPr>
      <w:r>
        <w:t xml:space="preserve">It does not try to replace AG2 Studio or framework-specific builders. It verifies and repairs workflows after they are designed.</w:t>
      </w:r>
    </w:p>
    <w:p>
      <w:pPr>
        <w:pStyle w:val="BodyText"/>
      </w:pPr>
      <w:r>
        <w:t xml:space="preserve">Concord is not an autonomous patch applier.</w:t>
      </w:r>
    </w:p>
    <w:p>
      <w:pPr>
        <w:pStyle w:val="BodyText"/>
      </w:pPr>
      <w:r>
        <w:t xml:space="preserve">Every repair is a recommendation by default. Human approval remains required before applying or exporting repairs.</w:t>
      </w:r>
    </w:p>
    <w:bookmarkEnd w:id="22"/>
    <w:bookmarkStart w:id="23" w:name="the-long-term-platform-map"/>
    <w:p>
      <w:pPr>
        <w:pStyle w:val="Heading2"/>
      </w:pPr>
      <w:r>
        <w:t xml:space="preserve">4. The long-term platform map</w:t>
      </w:r>
    </w:p>
    <w:p>
      <w:pPr>
        <w:pStyle w:val="FirstParagraph"/>
      </w:pPr>
      <w:r>
        <w:t xml:space="preserve">The early brainstorming separated Concord into named modules: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Earlier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inside the real Concord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context and trace-to-repair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A2A remote-agent trust and admission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HandoffLint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contract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ContextVariables and shared-state contract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Tool-event and tool-claim auditing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GuardrailGen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Failure-to-guardrail repair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 test generation and CI integration</w:t>
            </w:r>
          </w:p>
        </w:tc>
      </w:tr>
    </w:tbl>
    <w:p>
      <w:pPr>
        <w:pStyle w:val="BodyText"/>
      </w:pPr>
      <w:r>
        <w:t xml:space="preserve">The key strategic correction is that these should not be seven separate products.</w:t>
      </w:r>
    </w:p>
    <w:p>
      <w:pPr>
        <w:pStyle w:val="BodyText"/>
      </w:pPr>
      <w:r>
        <w:t xml:space="preserve">They are internal engines inside one loop:</w:t>
      </w:r>
    </w:p>
    <w:p>
      <w:pPr>
        <w:pStyle w:val="SourceCode"/>
      </w:pPr>
      <w:r>
        <w:rPr>
          <w:rStyle w:val="VerbatimChar"/>
        </w:rPr>
        <w:t xml:space="preserve">Trace -&gt; Contract Violation -&gt; Affected Primitive -&gt; Repair Patch -&gt; Regression Test -&gt; Memory</w:t>
      </w:r>
    </w:p>
    <w:bookmarkEnd w:id="23"/>
    <w:bookmarkStart w:id="24" w:name="Xa964919849efcdf01e866bdb115ab86ea49c6ca"/>
    <w:p>
      <w:pPr>
        <w:pStyle w:val="Heading2"/>
      </w:pPr>
      <w:r>
        <w:t xml:space="preserve">5. Why the current Concord wedge is stronger</w:t>
      </w:r>
    </w:p>
    <w:p>
      <w:pPr>
        <w:pStyle w:val="FirstParagraph"/>
      </w:pPr>
      <w:r>
        <w:t xml:space="preserve">The broad platform claim is too wide for early execution.</w:t>
      </w:r>
    </w:p>
    <w:p>
      <w:pPr>
        <w:pStyle w:val="BodyText"/>
      </w:pPr>
      <w:r>
        <w:t xml:space="preserve">A vague pitch says:</w:t>
      </w:r>
    </w:p>
    <w:p>
      <w:pPr>
        <w:pStyle w:val="SourceCode"/>
      </w:pPr>
      <w:r>
        <w:rPr>
          <w:rStyle w:val="VerbatimChar"/>
        </w:rPr>
        <w:t xml:space="preserve">We solve tracing, trust, routing, state, tools, guardrails, and CI.</w:t>
      </w:r>
    </w:p>
    <w:p>
      <w:pPr>
        <w:pStyle w:val="FirstParagraph"/>
      </w:pPr>
      <w:r>
        <w:t xml:space="preserve">A sharper Concord pitch says:</w:t>
      </w:r>
    </w:p>
    <w:p>
      <w:pPr>
        <w:pStyle w:val="SourceCode"/>
      </w:pPr>
      <w:r>
        <w:rPr>
          <w:rStyle w:val="VerbatimChar"/>
        </w:rPr>
        <w:t xml:space="preserve">This workflow violated its contract. Concord found the violated contract, identified the broken primitive, generated the repair patch, and created the regression test.</w:t>
      </w:r>
    </w:p>
    <w:p>
      <w:pPr>
        <w:pStyle w:val="FirstParagraph"/>
      </w:pPr>
      <w:r>
        <w:t xml:space="preserve">That is easier to build, easier to demo, and easier to sell.</w:t>
      </w:r>
    </w:p>
    <w:bookmarkEnd w:id="24"/>
    <w:bookmarkStart w:id="33" w:name="the-real-product-loop"/>
    <w:p>
      <w:pPr>
        <w:pStyle w:val="Heading2"/>
      </w:pPr>
      <w:r>
        <w:t xml:space="preserve">6. The real product loop</w:t>
      </w:r>
    </w:p>
    <w:bookmarkStart w:id="25" w:name="step-1-register-workflow"/>
    <w:p>
      <w:pPr>
        <w:pStyle w:val="Heading3"/>
      </w:pPr>
      <w:r>
        <w:t xml:space="preserve">Step 1: Register workflow</w:t>
      </w:r>
    </w:p>
    <w:p>
      <w:pPr>
        <w:pStyle w:val="FirstParagraph"/>
      </w:pPr>
      <w:r>
        <w:t xml:space="preserve">The developer registers an AG2 workflow:</w:t>
      </w:r>
    </w:p>
    <w:p>
      <w:pPr>
        <w:pStyle w:val="Compact"/>
        <w:numPr>
          <w:ilvl w:val="0"/>
          <w:numId w:val="1002"/>
        </w:numPr>
      </w:pPr>
      <w:r>
        <w:t xml:space="preserve">agents</w:t>
      </w:r>
    </w:p>
    <w:p>
      <w:pPr>
        <w:pStyle w:val="Compact"/>
        <w:numPr>
          <w:ilvl w:val="0"/>
          <w:numId w:val="1002"/>
        </w:numPr>
      </w:pPr>
      <w:r>
        <w:t xml:space="preserve">topology</w:t>
      </w:r>
    </w:p>
    <w:p>
      <w:pPr>
        <w:pStyle w:val="Compact"/>
        <w:numPr>
          <w:ilvl w:val="0"/>
          <w:numId w:val="1002"/>
        </w:numPr>
      </w:pPr>
      <w:r>
        <w:t xml:space="preserve">tools</w:t>
      </w:r>
    </w:p>
    <w:p>
      <w:pPr>
        <w:pStyle w:val="Compact"/>
        <w:numPr>
          <w:ilvl w:val="0"/>
          <w:numId w:val="1002"/>
        </w:numPr>
      </w:pPr>
      <w:r>
        <w:t xml:space="preserve">contract rules</w:t>
      </w:r>
    </w:p>
    <w:p>
      <w:pPr>
        <w:pStyle w:val="Compact"/>
        <w:numPr>
          <w:ilvl w:val="0"/>
          <w:numId w:val="1002"/>
        </w:numPr>
      </w:pPr>
      <w:r>
        <w:t xml:space="preserve">approval rules</w:t>
      </w:r>
    </w:p>
    <w:p>
      <w:pPr>
        <w:pStyle w:val="Compact"/>
        <w:numPr>
          <w:ilvl w:val="0"/>
          <w:numId w:val="1002"/>
        </w:numPr>
      </w:pPr>
      <w:r>
        <w:t xml:space="preserve">optional source links</w:t>
      </w:r>
    </w:p>
    <w:bookmarkEnd w:id="25"/>
    <w:bookmarkStart w:id="26" w:name="step-2-submit-run"/>
    <w:p>
      <w:pPr>
        <w:pStyle w:val="Heading3"/>
      </w:pPr>
      <w:r>
        <w:t xml:space="preserve">Step 2: Submit run</w:t>
      </w:r>
    </w:p>
    <w:p>
      <w:pPr>
        <w:pStyle w:val="FirstParagraph"/>
      </w:pPr>
      <w:r>
        <w:t xml:space="preserve">The developer submits:</w:t>
      </w:r>
    </w:p>
    <w:p>
      <w:pPr>
        <w:pStyle w:val="Compact"/>
        <w:numPr>
          <w:ilvl w:val="0"/>
          <w:numId w:val="1003"/>
        </w:numPr>
      </w:pPr>
      <w:r>
        <w:t xml:space="preserve">native AG2 trace</w:t>
      </w:r>
    </w:p>
    <w:p>
      <w:pPr>
        <w:pStyle w:val="Compact"/>
        <w:numPr>
          <w:ilvl w:val="0"/>
          <w:numId w:val="1003"/>
        </w:numPr>
      </w:pPr>
      <w:r>
        <w:t xml:space="preserve">final output</w:t>
      </w:r>
    </w:p>
    <w:p>
      <w:pPr>
        <w:pStyle w:val="Compact"/>
        <w:numPr>
          <w:ilvl w:val="0"/>
          <w:numId w:val="1003"/>
        </w:numPr>
      </w:pPr>
      <w:r>
        <w:t xml:space="preserve">tool events</w:t>
      </w:r>
    </w:p>
    <w:p>
      <w:pPr>
        <w:pStyle w:val="Compact"/>
        <w:numPr>
          <w:ilvl w:val="0"/>
          <w:numId w:val="1003"/>
        </w:numPr>
      </w:pPr>
      <w:r>
        <w:t xml:space="preserve">ContextVariables snapshots</w:t>
      </w:r>
    </w:p>
    <w:p>
      <w:pPr>
        <w:pStyle w:val="Compact"/>
        <w:numPr>
          <w:ilvl w:val="0"/>
          <w:numId w:val="1003"/>
        </w:numPr>
      </w:pPr>
      <w:r>
        <w:t xml:space="preserve">approval records</w:t>
      </w:r>
    </w:p>
    <w:bookmarkEnd w:id="26"/>
    <w:bookmarkStart w:id="27" w:name="step-3-normalize-trace"/>
    <w:p>
      <w:pPr>
        <w:pStyle w:val="Heading3"/>
      </w:pPr>
      <w:r>
        <w:t xml:space="preserve">Step 3: Normalize trace</w:t>
      </w:r>
    </w:p>
    <w:p>
      <w:pPr>
        <w:pStyle w:val="FirstParagraph"/>
      </w:pPr>
      <w:r>
        <w:t xml:space="preserve">Concord converts raw trace data into a canonical RunTrace:</w:t>
      </w:r>
    </w:p>
    <w:p>
      <w:pPr>
        <w:pStyle w:val="Compact"/>
        <w:numPr>
          <w:ilvl w:val="0"/>
          <w:numId w:val="1004"/>
        </w:numPr>
      </w:pPr>
      <w:r>
        <w:t xml:space="preserve">agent turns</w:t>
      </w:r>
    </w:p>
    <w:p>
      <w:pPr>
        <w:pStyle w:val="Compact"/>
        <w:numPr>
          <w:ilvl w:val="0"/>
          <w:numId w:val="1004"/>
        </w:numPr>
      </w:pPr>
      <w:r>
        <w:t xml:space="preserve">handoffs</w:t>
      </w:r>
    </w:p>
    <w:p>
      <w:pPr>
        <w:pStyle w:val="Compact"/>
        <w:numPr>
          <w:ilvl w:val="0"/>
          <w:numId w:val="1004"/>
        </w:numPr>
      </w:pPr>
      <w:r>
        <w:t xml:space="preserve">tool calls</w:t>
      </w:r>
    </w:p>
    <w:p>
      <w:pPr>
        <w:pStyle w:val="Compact"/>
        <w:numPr>
          <w:ilvl w:val="0"/>
          <w:numId w:val="1004"/>
        </w:numPr>
      </w:pPr>
      <w:r>
        <w:t xml:space="preserve">code execution</w:t>
      </w:r>
    </w:p>
    <w:p>
      <w:pPr>
        <w:pStyle w:val="Compact"/>
        <w:numPr>
          <w:ilvl w:val="0"/>
          <w:numId w:val="1004"/>
        </w:numPr>
      </w:pPr>
      <w:r>
        <w:t xml:space="preserve">human input</w:t>
      </w:r>
    </w:p>
    <w:p>
      <w:pPr>
        <w:pStyle w:val="Compact"/>
        <w:numPr>
          <w:ilvl w:val="0"/>
          <w:numId w:val="1004"/>
        </w:numPr>
      </w:pPr>
      <w:r>
        <w:t xml:space="preserve">speaker selection</w:t>
      </w:r>
    </w:p>
    <w:p>
      <w:pPr>
        <w:pStyle w:val="Compact"/>
        <w:numPr>
          <w:ilvl w:val="0"/>
          <w:numId w:val="1004"/>
        </w:numPr>
      </w:pPr>
      <w:r>
        <w:t xml:space="preserve">state updates</w:t>
      </w:r>
    </w:p>
    <w:bookmarkEnd w:id="27"/>
    <w:bookmarkStart w:id="28" w:name="step-4-enforce-contracts"/>
    <w:p>
      <w:pPr>
        <w:pStyle w:val="Heading3"/>
      </w:pPr>
      <w:r>
        <w:t xml:space="preserve">Step 4: Enforce contracts</w:t>
      </w:r>
    </w:p>
    <w:p>
      <w:pPr>
        <w:pStyle w:val="FirstParagraph"/>
      </w:pPr>
      <w:r>
        <w:t xml:space="preserve">Deterministic contract engine checks:</w:t>
      </w:r>
    </w:p>
    <w:p>
      <w:pPr>
        <w:pStyle w:val="Compact"/>
        <w:numPr>
          <w:ilvl w:val="0"/>
          <w:numId w:val="1005"/>
        </w:numPr>
      </w:pPr>
      <w:r>
        <w:t xml:space="preserve">evidence contract</w:t>
      </w:r>
    </w:p>
    <w:p>
      <w:pPr>
        <w:pStyle w:val="Compact"/>
        <w:numPr>
          <w:ilvl w:val="0"/>
          <w:numId w:val="1005"/>
        </w:numPr>
      </w:pPr>
      <w:r>
        <w:t xml:space="preserve">tool contract</w:t>
      </w:r>
    </w:p>
    <w:p>
      <w:pPr>
        <w:pStyle w:val="Compact"/>
        <w:numPr>
          <w:ilvl w:val="0"/>
          <w:numId w:val="1005"/>
        </w:numPr>
      </w:pPr>
      <w:r>
        <w:t xml:space="preserve">routing contract</w:t>
      </w:r>
    </w:p>
    <w:p>
      <w:pPr>
        <w:pStyle w:val="Compact"/>
        <w:numPr>
          <w:ilvl w:val="0"/>
          <w:numId w:val="1005"/>
        </w:numPr>
      </w:pPr>
      <w:r>
        <w:t xml:space="preserve">approval contract</w:t>
      </w:r>
    </w:p>
    <w:p>
      <w:pPr>
        <w:pStyle w:val="Compact"/>
        <w:numPr>
          <w:ilvl w:val="0"/>
          <w:numId w:val="1005"/>
        </w:numPr>
      </w:pPr>
      <w:r>
        <w:t xml:space="preserve">schema contract</w:t>
      </w:r>
    </w:p>
    <w:bookmarkEnd w:id="28"/>
    <w:bookmarkStart w:id="29" w:name="step-5-generate-per-violation-repair"/>
    <w:p>
      <w:pPr>
        <w:pStyle w:val="Heading3"/>
      </w:pPr>
      <w:r>
        <w:t xml:space="preserve">Step 5: Generate per-violation repair</w:t>
      </w:r>
    </w:p>
    <w:p>
      <w:pPr>
        <w:pStyle w:val="FirstParagraph"/>
      </w:pPr>
      <w:r>
        <w:t xml:space="preserve">Each violation gets:</w:t>
      </w:r>
    </w:p>
    <w:p>
      <w:pPr>
        <w:pStyle w:val="Compact"/>
        <w:numPr>
          <w:ilvl w:val="0"/>
          <w:numId w:val="1006"/>
        </w:numPr>
      </w:pPr>
      <w:r>
        <w:t xml:space="preserve">affected primitive</w:t>
      </w:r>
    </w:p>
    <w:p>
      <w:pPr>
        <w:pStyle w:val="Compact"/>
        <w:numPr>
          <w:ilvl w:val="0"/>
          <w:numId w:val="1006"/>
        </w:numPr>
      </w:pPr>
      <w:r>
        <w:t xml:space="preserve">before/after</w:t>
      </w:r>
    </w:p>
    <w:p>
      <w:pPr>
        <w:pStyle w:val="Compact"/>
        <w:numPr>
          <w:ilvl w:val="0"/>
          <w:numId w:val="1006"/>
        </w:numPr>
      </w:pPr>
      <w:r>
        <w:t xml:space="preserve">patch summary</w:t>
      </w:r>
    </w:p>
    <w:p>
      <w:pPr>
        <w:pStyle w:val="Compact"/>
        <w:numPr>
          <w:ilvl w:val="0"/>
          <w:numId w:val="1006"/>
        </w:numPr>
      </w:pPr>
      <w:r>
        <w:t xml:space="preserve">patch code or config</w:t>
      </w:r>
    </w:p>
    <w:p>
      <w:pPr>
        <w:pStyle w:val="Compact"/>
        <w:numPr>
          <w:ilvl w:val="0"/>
          <w:numId w:val="1006"/>
        </w:numPr>
      </w:pPr>
      <w:r>
        <w:t xml:space="preserve">expected impact</w:t>
      </w:r>
    </w:p>
    <w:p>
      <w:pPr>
        <w:pStyle w:val="Compact"/>
        <w:numPr>
          <w:ilvl w:val="0"/>
          <w:numId w:val="1006"/>
        </w:numPr>
      </w:pPr>
      <w:r>
        <w:t xml:space="preserve">approval requirement</w:t>
      </w:r>
    </w:p>
    <w:bookmarkEnd w:id="29"/>
    <w:bookmarkStart w:id="30" w:name="step-6-generate-regression-test"/>
    <w:p>
      <w:pPr>
        <w:pStyle w:val="Heading3"/>
      </w:pPr>
      <w:r>
        <w:t xml:space="preserve">Step 6: Generate regression test</w:t>
      </w:r>
    </w:p>
    <w:p>
      <w:pPr>
        <w:pStyle w:val="FirstParagraph"/>
      </w:pPr>
      <w:r>
        <w:t xml:space="preserve">Each violation becomes a test:</w:t>
      </w:r>
    </w:p>
    <w:p>
      <w:pPr>
        <w:pStyle w:val="Compact"/>
        <w:numPr>
          <w:ilvl w:val="0"/>
          <w:numId w:val="1007"/>
        </w:numPr>
      </w:pPr>
      <w:r>
        <w:t xml:space="preserve">should fail on broken trace</w:t>
      </w:r>
    </w:p>
    <w:p>
      <w:pPr>
        <w:pStyle w:val="Compact"/>
        <w:numPr>
          <w:ilvl w:val="0"/>
          <w:numId w:val="1007"/>
        </w:numPr>
      </w:pPr>
      <w:r>
        <w:t xml:space="preserve">should pass after repair</w:t>
      </w:r>
    </w:p>
    <w:p>
      <w:pPr>
        <w:pStyle w:val="Compact"/>
        <w:numPr>
          <w:ilvl w:val="0"/>
          <w:numId w:val="1007"/>
        </w:numPr>
      </w:pPr>
      <w:r>
        <w:t xml:space="preserve">can run in Daytona or local fallback</w:t>
      </w:r>
    </w:p>
    <w:bookmarkEnd w:id="30"/>
    <w:bookmarkStart w:id="31" w:name="step-7-store-memory"/>
    <w:p>
      <w:pPr>
        <w:pStyle w:val="Heading3"/>
      </w:pPr>
      <w:r>
        <w:t xml:space="preserve">Step 7: Store memory</w:t>
      </w:r>
    </w:p>
    <w:p>
      <w:pPr>
        <w:pStyle w:val="FirstParagraph"/>
      </w:pPr>
      <w:r>
        <w:t xml:space="preserve">Concord stores:</w:t>
      </w:r>
    </w:p>
    <w:p>
      <w:pPr>
        <w:pStyle w:val="Compact"/>
        <w:numPr>
          <w:ilvl w:val="0"/>
          <w:numId w:val="1008"/>
        </w:numPr>
      </w:pPr>
      <w:r>
        <w:t xml:space="preserve">recurring violation patterns</w:t>
      </w:r>
    </w:p>
    <w:p>
      <w:pPr>
        <w:pStyle w:val="Compact"/>
        <w:numPr>
          <w:ilvl w:val="0"/>
          <w:numId w:val="1008"/>
        </w:numPr>
      </w:pPr>
      <w:r>
        <w:t xml:space="preserve">contract history</w:t>
      </w:r>
    </w:p>
    <w:p>
      <w:pPr>
        <w:pStyle w:val="Compact"/>
        <w:numPr>
          <w:ilvl w:val="0"/>
          <w:numId w:val="1008"/>
        </w:numPr>
      </w:pPr>
      <w:r>
        <w:t xml:space="preserve">repair success rate</w:t>
      </w:r>
    </w:p>
    <w:p>
      <w:pPr>
        <w:pStyle w:val="Compact"/>
        <w:numPr>
          <w:ilvl w:val="0"/>
          <w:numId w:val="1008"/>
        </w:numPr>
      </w:pPr>
      <w:r>
        <w:t xml:space="preserve">workflow topology</w:t>
      </w:r>
    </w:p>
    <w:p>
      <w:pPr>
        <w:pStyle w:val="Compact"/>
        <w:numPr>
          <w:ilvl w:val="0"/>
          <w:numId w:val="1008"/>
        </w:numPr>
      </w:pPr>
      <w:r>
        <w:t xml:space="preserve">agent/tool risk profile</w:t>
      </w:r>
    </w:p>
    <w:bookmarkEnd w:id="31"/>
    <w:bookmarkStart w:id="32" w:name="step-8-improve-future-runs"/>
    <w:p>
      <w:pPr>
        <w:pStyle w:val="Heading3"/>
      </w:pPr>
      <w:r>
        <w:t xml:space="preserve">Step 8: Improve future runs</w:t>
      </w:r>
    </w:p>
    <w:p>
      <w:pPr>
        <w:pStyle w:val="FirstParagraph"/>
      </w:pPr>
      <w:r>
        <w:t xml:space="preserve">The product gradually becomes a correctness memory for agent workflows.</w:t>
      </w:r>
    </w:p>
    <w:bookmarkEnd w:id="32"/>
    <w:bookmarkEnd w:id="33"/>
    <w:bookmarkStart w:id="34" w:name="first-user"/>
    <w:p>
      <w:pPr>
        <w:pStyle w:val="Heading2"/>
      </w:pPr>
      <w:r>
        <w:t xml:space="preserve">7. First user</w:t>
      </w:r>
    </w:p>
    <w:p>
      <w:pPr>
        <w:pStyle w:val="FirstParagraph"/>
      </w:pPr>
      <w:r>
        <w:t xml:space="preserve">The first user is an AG2 developer moving from demo agents to real workflows.</w:t>
      </w:r>
    </w:p>
    <w:p>
      <w:pPr>
        <w:pStyle w:val="BodyText"/>
      </w:pPr>
      <w:r>
        <w:t xml:space="preserve">They have:</w:t>
      </w:r>
    </w:p>
    <w:p>
      <w:pPr>
        <w:pStyle w:val="Compact"/>
        <w:numPr>
          <w:ilvl w:val="0"/>
          <w:numId w:val="1009"/>
        </w:numPr>
      </w:pPr>
      <w:r>
        <w:t xml:space="preserve">a GroupChat or Swarm-like workflow</w:t>
      </w:r>
    </w:p>
    <w:p>
      <w:pPr>
        <w:pStyle w:val="Compact"/>
        <w:numPr>
          <w:ilvl w:val="0"/>
          <w:numId w:val="1009"/>
        </w:numPr>
      </w:pPr>
      <w:r>
        <w:t xml:space="preserve">tools</w:t>
      </w:r>
    </w:p>
    <w:p>
      <w:pPr>
        <w:pStyle w:val="Compact"/>
        <w:numPr>
          <w:ilvl w:val="0"/>
          <w:numId w:val="1009"/>
        </w:numPr>
      </w:pPr>
      <w:r>
        <w:t xml:space="preserve">handoffs</w:t>
      </w:r>
    </w:p>
    <w:p>
      <w:pPr>
        <w:pStyle w:val="Compact"/>
        <w:numPr>
          <w:ilvl w:val="0"/>
          <w:numId w:val="1009"/>
        </w:numPr>
      </w:pPr>
      <w:r>
        <w:t xml:space="preserve">shared state</w:t>
      </w:r>
    </w:p>
    <w:p>
      <w:pPr>
        <w:pStyle w:val="Compact"/>
        <w:numPr>
          <w:ilvl w:val="0"/>
          <w:numId w:val="1009"/>
        </w:numPr>
      </w:pPr>
      <w:r>
        <w:t xml:space="preserve">human approval points</w:t>
      </w:r>
    </w:p>
    <w:p>
      <w:pPr>
        <w:pStyle w:val="Compact"/>
        <w:numPr>
          <w:ilvl w:val="0"/>
          <w:numId w:val="1009"/>
        </w:numPr>
      </w:pPr>
      <w:r>
        <w:t xml:space="preserve">repeated subtle failures</w:t>
      </w:r>
    </w:p>
    <w:p>
      <w:pPr>
        <w:pStyle w:val="FirstParagraph"/>
      </w:pPr>
      <w:r>
        <w:t xml:space="preserve">They need:</w:t>
      </w:r>
    </w:p>
    <w:p>
      <w:pPr>
        <w:pStyle w:val="Compact"/>
        <w:numPr>
          <w:ilvl w:val="0"/>
          <w:numId w:val="1010"/>
        </w:numPr>
      </w:pPr>
      <w:r>
        <w:t xml:space="preserve">deterministic checks</w:t>
      </w:r>
    </w:p>
    <w:p>
      <w:pPr>
        <w:pStyle w:val="Compact"/>
        <w:numPr>
          <w:ilvl w:val="0"/>
          <w:numId w:val="1010"/>
        </w:numPr>
      </w:pPr>
      <w:r>
        <w:t xml:space="preserve">evidence-based violations</w:t>
      </w:r>
    </w:p>
    <w:p>
      <w:pPr>
        <w:pStyle w:val="Compact"/>
        <w:numPr>
          <w:ilvl w:val="0"/>
          <w:numId w:val="1010"/>
        </w:numPr>
      </w:pPr>
      <w:r>
        <w:t xml:space="preserve">clear repairs</w:t>
      </w:r>
    </w:p>
    <w:p>
      <w:pPr>
        <w:pStyle w:val="Compact"/>
        <w:numPr>
          <w:ilvl w:val="0"/>
          <w:numId w:val="1010"/>
        </w:numPr>
      </w:pPr>
      <w:r>
        <w:t xml:space="preserve">regression tests</w:t>
      </w:r>
    </w:p>
    <w:p>
      <w:pPr>
        <w:pStyle w:val="Compact"/>
        <w:numPr>
          <w:ilvl w:val="0"/>
          <w:numId w:val="1010"/>
        </w:numPr>
      </w:pPr>
      <w:r>
        <w:t xml:space="preserve">repeatability</w:t>
      </w:r>
    </w:p>
    <w:bookmarkEnd w:id="34"/>
    <w:bookmarkStart w:id="35" w:name="long-term-product-vision"/>
    <w:p>
      <w:pPr>
        <w:pStyle w:val="Heading2"/>
      </w:pPr>
      <w:r>
        <w:t xml:space="preserve">8. Long-term product vision</w:t>
      </w:r>
    </w:p>
    <w:p>
      <w:pPr>
        <w:pStyle w:val="FirstParagraph"/>
      </w:pPr>
      <w:r>
        <w:t xml:space="preserve">Concord becomes the CI/CD and safety control plane for multi-agent workflows.</w:t>
      </w:r>
    </w:p>
    <w:p>
      <w:pPr>
        <w:pStyle w:val="BodyText"/>
      </w:pPr>
      <w:r>
        <w:t xml:space="preserve">Long term, it should support:</w:t>
      </w:r>
    </w:p>
    <w:p>
      <w:pPr>
        <w:pStyle w:val="Compact"/>
        <w:numPr>
          <w:ilvl w:val="0"/>
          <w:numId w:val="1011"/>
        </w:numPr>
      </w:pPr>
      <w:r>
        <w:t xml:space="preserve">AG2 native tracing ingestion</w:t>
      </w:r>
    </w:p>
    <w:p>
      <w:pPr>
        <w:pStyle w:val="Compact"/>
        <w:numPr>
          <w:ilvl w:val="0"/>
          <w:numId w:val="1011"/>
        </w:numPr>
      </w:pPr>
      <w:r>
        <w:t xml:space="preserve">workflow contracts</w:t>
      </w:r>
    </w:p>
    <w:p>
      <w:pPr>
        <w:pStyle w:val="Compact"/>
        <w:numPr>
          <w:ilvl w:val="0"/>
          <w:numId w:val="1011"/>
        </w:numPr>
      </w:pPr>
      <w:r>
        <w:t xml:space="preserve">custom DSL</w:t>
      </w:r>
    </w:p>
    <w:p>
      <w:pPr>
        <w:pStyle w:val="Compact"/>
        <w:numPr>
          <w:ilvl w:val="0"/>
          <w:numId w:val="1011"/>
        </w:numPr>
      </w:pPr>
      <w:r>
        <w:t xml:space="preserve">repair patch generation</w:t>
      </w:r>
    </w:p>
    <w:p>
      <w:pPr>
        <w:pStyle w:val="Compact"/>
        <w:numPr>
          <w:ilvl w:val="0"/>
          <w:numId w:val="1011"/>
        </w:numPr>
      </w:pPr>
      <w:r>
        <w:t xml:space="preserve">Daytona sandbox validation</w:t>
      </w:r>
    </w:p>
    <w:p>
      <w:pPr>
        <w:pStyle w:val="Compact"/>
        <w:numPr>
          <w:ilvl w:val="0"/>
          <w:numId w:val="1011"/>
        </w:numPr>
      </w:pPr>
      <w:r>
        <w:t xml:space="preserve">live dashboard streaming</w:t>
      </w:r>
    </w:p>
    <w:p>
      <w:pPr>
        <w:pStyle w:val="Compact"/>
        <w:numPr>
          <w:ilvl w:val="0"/>
          <w:numId w:val="1011"/>
        </w:numPr>
      </w:pPr>
      <w:r>
        <w:t xml:space="preserve">multi-tenant run history</w:t>
      </w:r>
    </w:p>
    <w:p>
      <w:pPr>
        <w:pStyle w:val="Compact"/>
        <w:numPr>
          <w:ilvl w:val="0"/>
          <w:numId w:val="1011"/>
        </w:numPr>
      </w:pPr>
      <w:r>
        <w:t xml:space="preserve">FalkorDB topology and recurrence memory</w:t>
      </w:r>
    </w:p>
    <w:p>
      <w:pPr>
        <w:pStyle w:val="Compact"/>
        <w:numPr>
          <w:ilvl w:val="0"/>
          <w:numId w:val="1011"/>
        </w:numPr>
      </w:pPr>
      <w:r>
        <w:t xml:space="preserve">A2A remote-agent trust</w:t>
      </w:r>
    </w:p>
    <w:p>
      <w:pPr>
        <w:pStyle w:val="Compact"/>
        <w:numPr>
          <w:ilvl w:val="0"/>
          <w:numId w:val="1011"/>
        </w:numPr>
      </w:pPr>
      <w:r>
        <w:t xml:space="preserve">framework adapters</w:t>
      </w:r>
    </w:p>
    <w:p>
      <w:pPr>
        <w:pStyle w:val="Compact"/>
        <w:numPr>
          <w:ilvl w:val="0"/>
          <w:numId w:val="1011"/>
        </w:numPr>
      </w:pPr>
      <w:r>
        <w:t xml:space="preserve">CI integration</w:t>
      </w:r>
    </w:p>
    <w:p>
      <w:pPr>
        <w:pStyle w:val="Compact"/>
        <w:numPr>
          <w:ilvl w:val="0"/>
          <w:numId w:val="1011"/>
        </w:numPr>
      </w:pPr>
      <w:r>
        <w:t xml:space="preserve">contract packs</w:t>
      </w:r>
    </w:p>
    <w:p>
      <w:pPr>
        <w:pStyle w:val="FirstParagraph"/>
      </w:pPr>
      <w:r>
        <w:t xml:space="preserve">The full vision:</w:t>
      </w:r>
    </w:p>
    <w:p>
      <w:pPr>
        <w:pStyle w:val="SourceCode"/>
      </w:pPr>
      <w:r>
        <w:rPr>
          <w:rStyle w:val="VerbatimChar"/>
        </w:rPr>
        <w:t xml:space="preserve">Agent frameworks run workflows.</w:t>
      </w:r>
      <w:r>
        <w:br/>
      </w:r>
      <w:r>
        <w:rPr>
          <w:rStyle w:val="VerbatimChar"/>
        </w:rPr>
        <w:t xml:space="preserve">Concord verifies, repairs, and remembers them.</w:t>
      </w:r>
    </w:p>
    <w:bookmarkEnd w:id="35"/>
    <w:bookmarkStart w:id="36" w:name="the-sentence-everyone-should-use"/>
    <w:p>
      <w:pPr>
        <w:pStyle w:val="Heading2"/>
      </w:pPr>
      <w:r>
        <w:t xml:space="preserve">9. The sentence everyone should use</w:t>
      </w:r>
    </w:p>
    <w:p>
      <w:pPr>
        <w:pStyle w:val="FirstParagraph"/>
      </w:pPr>
      <w:r>
        <w:t xml:space="preserve">Concord is the contract-to-repair layer for multi-agent workflows.</w:t>
      </w:r>
    </w:p>
    <w:p>
      <w:pPr>
        <w:pStyle w:val="BodyText"/>
      </w:pPr>
      <w:r>
        <w:t xml:space="preserve">It turns failed runs into violated contracts, repair patches, and regression tests.</w:t>
      </w:r>
      <w:r>
        <w:t xml:space="preserve"> </w:t>
      </w:r>
      <w:r>
        <w:t xml:space="preserve"># Concord PRD</w:t>
      </w:r>
    </w:p>
    <w:bookmarkEnd w:id="36"/>
    <w:bookmarkStart w:id="37" w:name="product-summary"/>
    <w:p>
      <w:pPr>
        <w:pStyle w:val="Heading2"/>
      </w:pPr>
      <w:r>
        <w:t xml:space="preserve">1. Product summary</w:t>
      </w:r>
    </w:p>
    <w:p>
      <w:pPr>
        <w:pStyle w:val="FirstParagraph"/>
      </w:pPr>
      <w:r>
        <w:t xml:space="preserve">Concord is an AG2-first contract-to-repair platform for multi-agent workflows.</w:t>
      </w:r>
    </w:p>
    <w:p>
      <w:pPr>
        <w:pStyle w:val="BodyText"/>
      </w:pPr>
      <w:r>
        <w:t xml:space="preserve">It watches a multi-agent workflow run, checks the run against explicit workflow contracts, detects contract violations, maps each violation to the affected workflow primitive, recommends a repair patch, validates the repair through a regression test, and stores the result for future prevention.</w:t>
      </w:r>
    </w:p>
    <w:p>
      <w:pPr>
        <w:pStyle w:val="BodyText"/>
      </w:pPr>
      <w:r>
        <w:t xml:space="preserve">Concord Lite proved the concept in a hackathon. Concord v1.0 turns it into a real developer tool.</w:t>
      </w:r>
    </w:p>
    <w:bookmarkEnd w:id="37"/>
    <w:bookmarkStart w:id="38" w:name="product-thesis"/>
    <w:p>
      <w:pPr>
        <w:pStyle w:val="Heading2"/>
      </w:pPr>
      <w:r>
        <w:t xml:space="preserve">2. Product thesis</w:t>
      </w:r>
    </w:p>
    <w:p>
      <w:pPr>
        <w:pStyle w:val="FirstParagraph"/>
      </w:pPr>
      <w:r>
        <w:t xml:space="preserve">Agent frameworks make it easier to build multi-agent workflows. They do not fully solve workflow correctness.</w:t>
      </w:r>
    </w:p>
    <w:p>
      <w:pPr>
        <w:pStyle w:val="BodyText"/>
      </w:pPr>
      <w:r>
        <w:t xml:space="preserve">Developers still need to know:</w:t>
      </w:r>
    </w:p>
    <w:p>
      <w:pPr>
        <w:pStyle w:val="Compact"/>
        <w:numPr>
          <w:ilvl w:val="0"/>
          <w:numId w:val="1012"/>
        </w:numPr>
      </w:pPr>
      <w:r>
        <w:t xml:space="preserve">Did the workflow follow its declared contract?</w:t>
      </w:r>
    </w:p>
    <w:p>
      <w:pPr>
        <w:pStyle w:val="Compact"/>
        <w:numPr>
          <w:ilvl w:val="0"/>
          <w:numId w:val="1012"/>
        </w:numPr>
      </w:pPr>
      <w:r>
        <w:t xml:space="preserve">Did the right agents run in the right order?</w:t>
      </w:r>
    </w:p>
    <w:p>
      <w:pPr>
        <w:pStyle w:val="Compact"/>
        <w:numPr>
          <w:ilvl w:val="0"/>
          <w:numId w:val="1012"/>
        </w:numPr>
      </w:pPr>
      <w:r>
        <w:t xml:space="preserve">Did agents use the tools they claimed to use?</w:t>
      </w:r>
    </w:p>
    <w:p>
      <w:pPr>
        <w:pStyle w:val="Compact"/>
        <w:numPr>
          <w:ilvl w:val="0"/>
          <w:numId w:val="1012"/>
        </w:numPr>
      </w:pPr>
      <w:r>
        <w:t xml:space="preserve">Did the final answer have required evidence?</w:t>
      </w:r>
    </w:p>
    <w:p>
      <w:pPr>
        <w:pStyle w:val="Compact"/>
        <w:numPr>
          <w:ilvl w:val="0"/>
          <w:numId w:val="1012"/>
        </w:numPr>
      </w:pPr>
      <w:r>
        <w:t xml:space="preserve">Did side effects require approval?</w:t>
      </w:r>
    </w:p>
    <w:p>
      <w:pPr>
        <w:pStyle w:val="Compact"/>
        <w:numPr>
          <w:ilvl w:val="0"/>
          <w:numId w:val="1012"/>
        </w:numPr>
      </w:pPr>
      <w:r>
        <w:t xml:space="preserve">What exact primitive should be changed?</w:t>
      </w:r>
    </w:p>
    <w:p>
      <w:pPr>
        <w:pStyle w:val="Compact"/>
        <w:numPr>
          <w:ilvl w:val="0"/>
          <w:numId w:val="1012"/>
        </w:numPr>
      </w:pPr>
      <w:r>
        <w:t xml:space="preserve">What test prevents this from happening again?</w:t>
      </w:r>
    </w:p>
    <w:p>
      <w:pPr>
        <w:pStyle w:val="FirstParagraph"/>
      </w:pPr>
      <w:r>
        <w:t xml:space="preserve">Concord exists to answer those questions.</w:t>
      </w:r>
    </w:p>
    <w:bookmarkEnd w:id="38"/>
    <w:bookmarkStart w:id="39" w:name="what-concord-is-not"/>
    <w:p>
      <w:pPr>
        <w:pStyle w:val="Heading2"/>
      </w:pPr>
      <w:r>
        <w:t xml:space="preserve">3. What Concord is not</w:t>
      </w:r>
    </w:p>
    <w:p>
      <w:pPr>
        <w:pStyle w:val="FirstParagraph"/>
      </w:pPr>
      <w:r>
        <w:t xml:space="preserve">Concord is not a generic chatbot.</w:t>
      </w:r>
    </w:p>
    <w:p>
      <w:pPr>
        <w:pStyle w:val="BodyText"/>
      </w:pPr>
      <w:r>
        <w:t xml:space="preserve">Concord is not a generic observability dashboard.</w:t>
      </w:r>
    </w:p>
    <w:p>
      <w:pPr>
        <w:pStyle w:val="BodyText"/>
      </w:pPr>
      <w:r>
        <w:t xml:space="preserve">Concord is not a replacement for AG2 Failure Attribution.</w:t>
      </w:r>
    </w:p>
    <w:p>
      <w:pPr>
        <w:pStyle w:val="BodyText"/>
      </w:pPr>
      <w:r>
        <w:t xml:space="preserve">Concord is not a no-code workflow builder.</w:t>
      </w:r>
    </w:p>
    <w:p>
      <w:pPr>
        <w:pStyle w:val="BodyText"/>
      </w:pPr>
      <w:r>
        <w:t xml:space="preserve">Concord is not trying to support every multi-agent framework in v1.0.</w:t>
      </w:r>
    </w:p>
    <w:p>
      <w:pPr>
        <w:pStyle w:val="BodyText"/>
      </w:pPr>
      <w:r>
        <w:t xml:space="preserve">Concord is AG2-first. The long-term architecture can support other frameworks through adapters, but v1.0 should win by being excellent for AG2 developers.</w:t>
      </w:r>
    </w:p>
    <w:bookmarkEnd w:id="39"/>
    <w:bookmarkStart w:id="43" w:name="target-users"/>
    <w:p>
      <w:pPr>
        <w:pStyle w:val="Heading2"/>
      </w:pPr>
      <w:r>
        <w:t xml:space="preserve">4. Target users</w:t>
      </w:r>
    </w:p>
    <w:bookmarkStart w:id="40" w:name="primary-user-ag2-developer"/>
    <w:p>
      <w:pPr>
        <w:pStyle w:val="Heading3"/>
      </w:pPr>
      <w:r>
        <w:t xml:space="preserve">Primary user: AG2 developer</w:t>
      </w:r>
    </w:p>
    <w:p>
      <w:pPr>
        <w:pStyle w:val="FirstParagraph"/>
      </w:pPr>
      <w:r>
        <w:t xml:space="preserve">A developer building AG2 workflows with GroupChat, handoffs, tools, guardrails, and human approval.</w:t>
      </w:r>
    </w:p>
    <w:p>
      <w:pPr>
        <w:pStyle w:val="BodyText"/>
      </w:pPr>
      <w:r>
        <w:t xml:space="preserve">Pain:</w:t>
      </w:r>
    </w:p>
    <w:p>
      <w:pPr>
        <w:pStyle w:val="Compact"/>
        <w:numPr>
          <w:ilvl w:val="0"/>
          <w:numId w:val="1013"/>
        </w:numPr>
      </w:pPr>
      <w:r>
        <w:t xml:space="preserve">Workflows fail subtly.</w:t>
      </w:r>
    </w:p>
    <w:p>
      <w:pPr>
        <w:pStyle w:val="Compact"/>
        <w:numPr>
          <w:ilvl w:val="0"/>
          <w:numId w:val="1013"/>
        </w:numPr>
      </w:pPr>
      <w:r>
        <w:t xml:space="preserve">Logs are long.</w:t>
      </w:r>
    </w:p>
    <w:p>
      <w:pPr>
        <w:pStyle w:val="Compact"/>
        <w:numPr>
          <w:ilvl w:val="0"/>
          <w:numId w:val="1013"/>
        </w:numPr>
      </w:pPr>
      <w:r>
        <w:t xml:space="preserve">Final outputs can look correct while violating evidence or routing rules.</w:t>
      </w:r>
    </w:p>
    <w:p>
      <w:pPr>
        <w:pStyle w:val="Compact"/>
        <w:numPr>
          <w:ilvl w:val="0"/>
          <w:numId w:val="1013"/>
        </w:numPr>
      </w:pPr>
      <w:r>
        <w:t xml:space="preserve">Fixes are unclear.</w:t>
      </w:r>
    </w:p>
    <w:p>
      <w:pPr>
        <w:pStyle w:val="Compact"/>
        <w:numPr>
          <w:ilvl w:val="0"/>
          <w:numId w:val="1013"/>
        </w:numPr>
      </w:pPr>
      <w:r>
        <w:t xml:space="preserve">Regression tests are rare.</w:t>
      </w:r>
    </w:p>
    <w:bookmarkEnd w:id="40"/>
    <w:bookmarkStart w:id="41" w:name="secondary-user-ai-platform-engineer"/>
    <w:p>
      <w:pPr>
        <w:pStyle w:val="Heading3"/>
      </w:pPr>
      <w:r>
        <w:t xml:space="preserve">Secondary user: AI platform engineer</w:t>
      </w:r>
    </w:p>
    <w:p>
      <w:pPr>
        <w:pStyle w:val="FirstParagraph"/>
      </w:pPr>
      <w:r>
        <w:t xml:space="preserve">A platform engineer responsible for making internal agent systems safe enough for production.</w:t>
      </w:r>
    </w:p>
    <w:p>
      <w:pPr>
        <w:pStyle w:val="BodyText"/>
      </w:pPr>
      <w:r>
        <w:t xml:space="preserve">Pain:</w:t>
      </w:r>
    </w:p>
    <w:p>
      <w:pPr>
        <w:pStyle w:val="Compact"/>
        <w:numPr>
          <w:ilvl w:val="0"/>
          <w:numId w:val="1014"/>
        </w:numPr>
      </w:pPr>
      <w:r>
        <w:t xml:space="preserve">Multiple teams build agents differently.</w:t>
      </w:r>
    </w:p>
    <w:p>
      <w:pPr>
        <w:pStyle w:val="Compact"/>
        <w:numPr>
          <w:ilvl w:val="0"/>
          <w:numId w:val="1014"/>
        </w:numPr>
      </w:pPr>
      <w:r>
        <w:t xml:space="preserve">There is no central contract enforcement layer.</w:t>
      </w:r>
    </w:p>
    <w:p>
      <w:pPr>
        <w:pStyle w:val="Compact"/>
        <w:numPr>
          <w:ilvl w:val="0"/>
          <w:numId w:val="1014"/>
        </w:numPr>
      </w:pPr>
      <w:r>
        <w:t xml:space="preserve">They need auditability, cost visibility, and approval controls.</w:t>
      </w:r>
    </w:p>
    <w:bookmarkEnd w:id="41"/>
    <w:bookmarkStart w:id="42" w:name="tertiary-user-research-automation-team"/>
    <w:p>
      <w:pPr>
        <w:pStyle w:val="Heading3"/>
      </w:pPr>
      <w:r>
        <w:t xml:space="preserve">Tertiary user: research automation team</w:t>
      </w:r>
    </w:p>
    <w:p>
      <w:pPr>
        <w:pStyle w:val="FirstParagraph"/>
      </w:pPr>
      <w:r>
        <w:t xml:space="preserve">A team using multi-agent workflows for literature review, lab analysis, or experiment planning.</w:t>
      </w:r>
    </w:p>
    <w:p>
      <w:pPr>
        <w:pStyle w:val="BodyText"/>
      </w:pPr>
      <w:r>
        <w:t xml:space="preserve">Pain:</w:t>
      </w:r>
    </w:p>
    <w:p>
      <w:pPr>
        <w:pStyle w:val="Compact"/>
        <w:numPr>
          <w:ilvl w:val="0"/>
          <w:numId w:val="1015"/>
        </w:numPr>
      </w:pPr>
      <w:r>
        <w:t xml:space="preserve">Research agents can produce confident unsupported claims.</w:t>
      </w:r>
    </w:p>
    <w:p>
      <w:pPr>
        <w:pStyle w:val="Compact"/>
        <w:numPr>
          <w:ilvl w:val="0"/>
          <w:numId w:val="1015"/>
        </w:numPr>
      </w:pPr>
      <w:r>
        <w:t xml:space="preserve">Evidence provenance matters.</w:t>
      </w:r>
    </w:p>
    <w:p>
      <w:pPr>
        <w:pStyle w:val="Compact"/>
        <w:numPr>
          <w:ilvl w:val="0"/>
          <w:numId w:val="1015"/>
        </w:numPr>
      </w:pPr>
      <w:r>
        <w:t xml:space="preserve">They need repeatability and review trails.</w:t>
      </w:r>
    </w:p>
    <w:bookmarkEnd w:id="42"/>
    <w:bookmarkEnd w:id="43"/>
    <w:bookmarkStart w:id="51" w:name="jobs-to-be-done"/>
    <w:p>
      <w:pPr>
        <w:pStyle w:val="Heading2"/>
      </w:pPr>
      <w:r>
        <w:t xml:space="preserve">5. Jobs to be done</w:t>
      </w:r>
    </w:p>
    <w:bookmarkStart w:id="44" w:name="jtbd-1-register-workflow-contracts"/>
    <w:p>
      <w:pPr>
        <w:pStyle w:val="Heading3"/>
      </w:pPr>
      <w:r>
        <w:t xml:space="preserve">JTBD 1: Register workflow contracts</w:t>
      </w:r>
    </w:p>
    <w:p>
      <w:pPr>
        <w:pStyle w:val="FirstParagraph"/>
      </w:pPr>
      <w:r>
        <w:t xml:space="preserve">When I build an AG2 workflow, I want to declare the workflow’s correctness rules so Concord can detect when the workflow violates them.</w:t>
      </w:r>
    </w:p>
    <w:bookmarkEnd w:id="44"/>
    <w:bookmarkStart w:id="45" w:name="jtbd-2-submit-a-run"/>
    <w:p>
      <w:pPr>
        <w:pStyle w:val="Heading3"/>
      </w:pPr>
      <w:r>
        <w:t xml:space="preserve">JTBD 2: Submit a run</w:t>
      </w:r>
    </w:p>
    <w:p>
      <w:pPr>
        <w:pStyle w:val="FirstParagraph"/>
      </w:pPr>
      <w:r>
        <w:t xml:space="preserve">When a workflow runs, I want to send Concord the trace so Concord can inspect what happened.</w:t>
      </w:r>
    </w:p>
    <w:bookmarkEnd w:id="45"/>
    <w:bookmarkStart w:id="46" w:name="jtbd-3-detect-violations"/>
    <w:p>
      <w:pPr>
        <w:pStyle w:val="Heading3"/>
      </w:pPr>
      <w:r>
        <w:t xml:space="preserve">JTBD 3: Detect violations</w:t>
      </w:r>
    </w:p>
    <w:p>
      <w:pPr>
        <w:pStyle w:val="FirstParagraph"/>
      </w:pPr>
      <w:r>
        <w:t xml:space="preserve">When a run fails or produces suspicious output, I want Concord to tell me which contracts were violated.</w:t>
      </w:r>
    </w:p>
    <w:bookmarkEnd w:id="46"/>
    <w:bookmarkStart w:id="47" w:name="jtbd-4-get-a-repair"/>
    <w:p>
      <w:pPr>
        <w:pStyle w:val="Heading3"/>
      </w:pPr>
      <w:r>
        <w:t xml:space="preserve">JTBD 4: Get a repair</w:t>
      </w:r>
    </w:p>
    <w:p>
      <w:pPr>
        <w:pStyle w:val="FirstParagraph"/>
      </w:pPr>
      <w:r>
        <w:t xml:space="preserve">When a contract is violated, I want Concord to map the violation to the concrete primitive I should change.</w:t>
      </w:r>
    </w:p>
    <w:bookmarkEnd w:id="47"/>
    <w:bookmarkStart w:id="48" w:name="jtbd-5-generate-a-regression-test"/>
    <w:p>
      <w:pPr>
        <w:pStyle w:val="Heading3"/>
      </w:pPr>
      <w:r>
        <w:t xml:space="preserve">JTBD 5: Generate a regression test</w:t>
      </w:r>
    </w:p>
    <w:p>
      <w:pPr>
        <w:pStyle w:val="FirstParagraph"/>
      </w:pPr>
      <w:r>
        <w:t xml:space="preserve">When Concord finds a violation, I want it to generate a test that prevents the same failure from returning.</w:t>
      </w:r>
    </w:p>
    <w:bookmarkEnd w:id="48"/>
    <w:bookmarkStart w:id="49" w:name="jtbd-6-watch-runs-live"/>
    <w:p>
      <w:pPr>
        <w:pStyle w:val="Heading3"/>
      </w:pPr>
      <w:r>
        <w:t xml:space="preserve">JTBD 6: Watch runs live</w:t>
      </w:r>
    </w:p>
    <w:p>
      <w:pPr>
        <w:pStyle w:val="FirstParagraph"/>
      </w:pPr>
      <w:r>
        <w:t xml:space="preserve">When a workflow is in progress, I want the dashboard to show agent turns, tool calls, state updates, violations, and repairs in real time.</w:t>
      </w:r>
    </w:p>
    <w:bookmarkEnd w:id="49"/>
    <w:bookmarkStart w:id="50" w:name="jtbd-7-track-recurring-failures"/>
    <w:p>
      <w:pPr>
        <w:pStyle w:val="Heading3"/>
      </w:pPr>
      <w:r>
        <w:t xml:space="preserve">JTBD 7: Track recurring failures</w:t>
      </w:r>
    </w:p>
    <w:p>
      <w:pPr>
        <w:pStyle w:val="FirstParagraph"/>
      </w:pPr>
      <w:r>
        <w:t xml:space="preserve">When the same workflow violates contracts repeatedly, I want Concord to surface the pattern and recommend a systemic fix.</w:t>
      </w:r>
    </w:p>
    <w:bookmarkEnd w:id="50"/>
    <w:bookmarkEnd w:id="51"/>
    <w:bookmarkStart w:id="63" w:name="v1.0-scope"/>
    <w:p>
      <w:pPr>
        <w:pStyle w:val="Heading2"/>
      </w:pPr>
      <w:r>
        <w:t xml:space="preserve">6. v1.0 scope</w:t>
      </w:r>
    </w:p>
    <w:bookmarkStart w:id="60" w:name="p0-must-ship"/>
    <w:p>
      <w:pPr>
        <w:pStyle w:val="Heading3"/>
      </w:pPr>
      <w:r>
        <w:t xml:space="preserve">P0: must ship</w:t>
      </w:r>
    </w:p>
    <w:bookmarkStart w:id="52" w:name="p0.1-workflow-registration"/>
    <w:p>
      <w:pPr>
        <w:pStyle w:val="Heading4"/>
      </w:pPr>
      <w:r>
        <w:t xml:space="preserve">P0.1 Workflow registration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/api/workflows</w:t>
      </w:r>
    </w:p>
    <w:p>
      <w:pPr>
        <w:pStyle w:val="FirstParagraph"/>
      </w:pPr>
      <w:r>
        <w:t xml:space="preserve">User registers:</w:t>
      </w:r>
    </w:p>
    <w:p>
      <w:pPr>
        <w:pStyle w:val="Compact"/>
        <w:numPr>
          <w:ilvl w:val="0"/>
          <w:numId w:val="1016"/>
        </w:numPr>
      </w:pPr>
      <w:r>
        <w:t xml:space="preserve">workflow name</w:t>
      </w:r>
    </w:p>
    <w:p>
      <w:pPr>
        <w:pStyle w:val="Compact"/>
        <w:numPr>
          <w:ilvl w:val="0"/>
          <w:numId w:val="1016"/>
        </w:numPr>
      </w:pPr>
      <w:r>
        <w:t xml:space="preserve">declared topology</w:t>
      </w:r>
    </w:p>
    <w:p>
      <w:pPr>
        <w:pStyle w:val="Compact"/>
        <w:numPr>
          <w:ilvl w:val="0"/>
          <w:numId w:val="1016"/>
        </w:numPr>
      </w:pPr>
      <w:r>
        <w:t xml:space="preserve">agents</w:t>
      </w:r>
    </w:p>
    <w:p>
      <w:pPr>
        <w:pStyle w:val="Compact"/>
        <w:numPr>
          <w:ilvl w:val="0"/>
          <w:numId w:val="1016"/>
        </w:numPr>
      </w:pPr>
      <w:r>
        <w:t xml:space="preserve">tools</w:t>
      </w:r>
    </w:p>
    <w:p>
      <w:pPr>
        <w:pStyle w:val="Compact"/>
        <w:numPr>
          <w:ilvl w:val="0"/>
          <w:numId w:val="1016"/>
        </w:numPr>
      </w:pPr>
      <w:r>
        <w:t xml:space="preserve">contracts</w:t>
      </w:r>
    </w:p>
    <w:p>
      <w:pPr>
        <w:pStyle w:val="Compact"/>
        <w:numPr>
          <w:ilvl w:val="0"/>
          <w:numId w:val="1016"/>
        </w:numPr>
      </w:pPr>
      <w:r>
        <w:t xml:space="preserve">owner/team</w:t>
      </w:r>
    </w:p>
    <w:p>
      <w:pPr>
        <w:pStyle w:val="Compact"/>
        <w:numPr>
          <w:ilvl w:val="0"/>
          <w:numId w:val="1016"/>
        </w:numPr>
      </w:pPr>
      <w:r>
        <w:t xml:space="preserve">optional source link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017"/>
        </w:numPr>
      </w:pPr>
      <w:r>
        <w:t xml:space="preserve">Workflow persists across server restart.</w:t>
      </w:r>
    </w:p>
    <w:p>
      <w:pPr>
        <w:pStyle w:val="Compact"/>
        <w:numPr>
          <w:ilvl w:val="0"/>
          <w:numId w:val="1017"/>
        </w:numPr>
      </w:pPr>
      <w:r>
        <w:t xml:space="preserve">Workflow has unique ID.</w:t>
      </w:r>
    </w:p>
    <w:p>
      <w:pPr>
        <w:pStyle w:val="Compact"/>
        <w:numPr>
          <w:ilvl w:val="0"/>
          <w:numId w:val="1017"/>
        </w:numPr>
      </w:pPr>
      <w:r>
        <w:t xml:space="preserve">Workflow can be fetched and listed.</w:t>
      </w:r>
    </w:p>
    <w:p>
      <w:pPr>
        <w:pStyle w:val="Compact"/>
        <w:numPr>
          <w:ilvl w:val="0"/>
          <w:numId w:val="1017"/>
        </w:numPr>
      </w:pPr>
      <w:r>
        <w:t xml:space="preserve">Contract schema validates on create.</w:t>
      </w:r>
    </w:p>
    <w:bookmarkEnd w:id="52"/>
    <w:bookmarkStart w:id="53" w:name="p0.2-run-submission"/>
    <w:p>
      <w:pPr>
        <w:pStyle w:val="Heading4"/>
      </w:pPr>
      <w:r>
        <w:t xml:space="preserve">P0.2 Run submission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POST /api/runs</w:t>
      </w:r>
    </w:p>
    <w:p>
      <w:pPr>
        <w:pStyle w:val="FirstParagraph"/>
      </w:pPr>
      <w:r>
        <w:t xml:space="preserve">User submits:</w:t>
      </w:r>
    </w:p>
    <w:p>
      <w:pPr>
        <w:pStyle w:val="Compact"/>
        <w:numPr>
          <w:ilvl w:val="0"/>
          <w:numId w:val="1018"/>
        </w:numPr>
      </w:pPr>
      <w:r>
        <w:t xml:space="preserve">workflow ID</w:t>
      </w:r>
    </w:p>
    <w:p>
      <w:pPr>
        <w:pStyle w:val="Compact"/>
        <w:numPr>
          <w:ilvl w:val="0"/>
          <w:numId w:val="1018"/>
        </w:numPr>
      </w:pPr>
      <w:r>
        <w:t xml:space="preserve">raw trace</w:t>
      </w:r>
    </w:p>
    <w:p>
      <w:pPr>
        <w:pStyle w:val="Compact"/>
        <w:numPr>
          <w:ilvl w:val="0"/>
          <w:numId w:val="1018"/>
        </w:numPr>
      </w:pPr>
      <w:r>
        <w:t xml:space="preserve">final output</w:t>
      </w:r>
    </w:p>
    <w:p>
      <w:pPr>
        <w:pStyle w:val="Compact"/>
        <w:numPr>
          <w:ilvl w:val="0"/>
          <w:numId w:val="1018"/>
        </w:numPr>
      </w:pPr>
      <w:r>
        <w:t xml:space="preserve">ContextVariables snapshot</w:t>
      </w:r>
    </w:p>
    <w:p>
      <w:pPr>
        <w:pStyle w:val="Compact"/>
        <w:numPr>
          <w:ilvl w:val="0"/>
          <w:numId w:val="1018"/>
        </w:numPr>
      </w:pPr>
      <w:r>
        <w:t xml:space="preserve">tool events</w:t>
      </w:r>
    </w:p>
    <w:p>
      <w:pPr>
        <w:pStyle w:val="Compact"/>
        <w:numPr>
          <w:ilvl w:val="0"/>
          <w:numId w:val="1018"/>
        </w:numPr>
      </w:pPr>
      <w:r>
        <w:t xml:space="preserve">optional task spec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019"/>
        </w:numPr>
      </w:pPr>
      <w:r>
        <w:t xml:space="preserve">Run persists.</w:t>
      </w:r>
    </w:p>
    <w:p>
      <w:pPr>
        <w:pStyle w:val="Compact"/>
        <w:numPr>
          <w:ilvl w:val="0"/>
          <w:numId w:val="1019"/>
        </w:numPr>
      </w:pPr>
      <w:r>
        <w:t xml:space="preserve">Run is associated with workflow.</w:t>
      </w:r>
    </w:p>
    <w:p>
      <w:pPr>
        <w:pStyle w:val="Compact"/>
        <w:numPr>
          <w:ilvl w:val="0"/>
          <w:numId w:val="1019"/>
        </w:numPr>
      </w:pPr>
      <w:r>
        <w:t xml:space="preserve">Run status transitions through queued, analyzing, completed, failed.</w:t>
      </w:r>
    </w:p>
    <w:p>
      <w:pPr>
        <w:pStyle w:val="Compact"/>
        <w:numPr>
          <w:ilvl w:val="0"/>
          <w:numId w:val="1019"/>
        </w:numPr>
      </w:pPr>
      <w:r>
        <w:t xml:space="preserve">Run can be fetched.</w:t>
      </w:r>
    </w:p>
    <w:bookmarkEnd w:id="53"/>
    <w:bookmarkStart w:id="54" w:name="p0.3-deterministic-contract-engine"/>
    <w:p>
      <w:pPr>
        <w:pStyle w:val="Heading4"/>
      </w:pPr>
      <w:r>
        <w:t xml:space="preserve">P0.3 Deterministic contract engine</w:t>
      </w:r>
    </w:p>
    <w:p>
      <w:pPr>
        <w:pStyle w:val="FirstParagraph"/>
      </w:pPr>
      <w:r>
        <w:t xml:space="preserve">Supported contracts:</w:t>
      </w:r>
    </w:p>
    <w:p>
      <w:pPr>
        <w:pStyle w:val="Compact"/>
        <w:numPr>
          <w:ilvl w:val="0"/>
          <w:numId w:val="1020"/>
        </w:numPr>
      </w:pPr>
      <w:r>
        <w:t xml:space="preserve">Evidence contract</w:t>
      </w:r>
    </w:p>
    <w:p>
      <w:pPr>
        <w:pStyle w:val="Compact"/>
        <w:numPr>
          <w:ilvl w:val="0"/>
          <w:numId w:val="1020"/>
        </w:numPr>
      </w:pPr>
      <w:r>
        <w:t xml:space="preserve">Tool contract</w:t>
      </w:r>
    </w:p>
    <w:p>
      <w:pPr>
        <w:pStyle w:val="Compact"/>
        <w:numPr>
          <w:ilvl w:val="0"/>
          <w:numId w:val="1020"/>
        </w:numPr>
      </w:pPr>
      <w:r>
        <w:t xml:space="preserve">Routing contract</w:t>
      </w:r>
    </w:p>
    <w:p>
      <w:pPr>
        <w:pStyle w:val="Compact"/>
        <w:numPr>
          <w:ilvl w:val="0"/>
          <w:numId w:val="1020"/>
        </w:numPr>
      </w:pPr>
      <w:r>
        <w:t xml:space="preserve">Approval contract</w:t>
      </w:r>
    </w:p>
    <w:p>
      <w:pPr>
        <w:pStyle w:val="Compact"/>
        <w:numPr>
          <w:ilvl w:val="0"/>
          <w:numId w:val="1020"/>
        </w:numPr>
      </w:pPr>
      <w:r>
        <w:t xml:space="preserve">Schema contract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021"/>
        </w:numPr>
      </w:pPr>
      <w:r>
        <w:t xml:space="preserve">Contract verdicts are deterministic.</w:t>
      </w:r>
    </w:p>
    <w:p>
      <w:pPr>
        <w:pStyle w:val="Compact"/>
        <w:numPr>
          <w:ilvl w:val="0"/>
          <w:numId w:val="1021"/>
        </w:numPr>
      </w:pPr>
      <w:r>
        <w:t xml:space="preserve">LLM is not required for the verdict.</w:t>
      </w:r>
    </w:p>
    <w:p>
      <w:pPr>
        <w:pStyle w:val="Compact"/>
        <w:numPr>
          <w:ilvl w:val="0"/>
          <w:numId w:val="1021"/>
        </w:numPr>
      </w:pPr>
      <w:r>
        <w:t xml:space="preserve">LLM may explain the verdict.</w:t>
      </w:r>
    </w:p>
    <w:p>
      <w:pPr>
        <w:pStyle w:val="Compact"/>
        <w:numPr>
          <w:ilvl w:val="0"/>
          <w:numId w:val="1021"/>
        </w:numPr>
      </w:pPr>
      <w:r>
        <w:t xml:space="preserve">Routing and Schema contracts are enforced, closing the Lite gap.</w:t>
      </w:r>
    </w:p>
    <w:bookmarkEnd w:id="54"/>
    <w:bookmarkStart w:id="55" w:name="p0.4-per-violation-repair-patches"/>
    <w:p>
      <w:pPr>
        <w:pStyle w:val="Heading4"/>
      </w:pPr>
      <w:r>
        <w:t xml:space="preserve">P0.4 Per-violation repair patches</w:t>
      </w:r>
    </w:p>
    <w:p>
      <w:pPr>
        <w:pStyle w:val="FirstParagraph"/>
      </w:pPr>
      <w:r>
        <w:t xml:space="preserve">Each violation gets its own repair patch.</w:t>
      </w:r>
    </w:p>
    <w:p>
      <w:pPr>
        <w:pStyle w:val="BodyText"/>
      </w:pPr>
      <w:r>
        <w:t xml:space="preserve">Repair patch contains:</w:t>
      </w:r>
    </w:p>
    <w:p>
      <w:pPr>
        <w:pStyle w:val="Compact"/>
        <w:numPr>
          <w:ilvl w:val="0"/>
          <w:numId w:val="1022"/>
        </w:numPr>
      </w:pPr>
      <w:r>
        <w:t xml:space="preserve">affected primitive</w:t>
      </w:r>
    </w:p>
    <w:p>
      <w:pPr>
        <w:pStyle w:val="Compact"/>
        <w:numPr>
          <w:ilvl w:val="0"/>
          <w:numId w:val="1022"/>
        </w:numPr>
      </w:pPr>
      <w:r>
        <w:t xml:space="preserve">patch summary</w:t>
      </w:r>
    </w:p>
    <w:p>
      <w:pPr>
        <w:pStyle w:val="Compact"/>
        <w:numPr>
          <w:ilvl w:val="0"/>
          <w:numId w:val="1022"/>
        </w:numPr>
      </w:pPr>
      <w:r>
        <w:t xml:space="preserve">before/after</w:t>
      </w:r>
    </w:p>
    <w:p>
      <w:pPr>
        <w:pStyle w:val="Compact"/>
        <w:numPr>
          <w:ilvl w:val="0"/>
          <w:numId w:val="1022"/>
        </w:numPr>
      </w:pPr>
      <w:r>
        <w:t xml:space="preserve">suggested code or config</w:t>
      </w:r>
    </w:p>
    <w:p>
      <w:pPr>
        <w:pStyle w:val="Compact"/>
        <w:numPr>
          <w:ilvl w:val="0"/>
          <w:numId w:val="1022"/>
        </w:numPr>
      </w:pPr>
      <w:r>
        <w:t xml:space="preserve">confidence</w:t>
      </w:r>
    </w:p>
    <w:p>
      <w:pPr>
        <w:pStyle w:val="Compact"/>
        <w:numPr>
          <w:ilvl w:val="0"/>
          <w:numId w:val="1022"/>
        </w:numPr>
      </w:pPr>
      <w:r>
        <w:t xml:space="preserve">expected impact</w:t>
      </w:r>
    </w:p>
    <w:p>
      <w:pPr>
        <w:pStyle w:val="Compact"/>
        <w:numPr>
          <w:ilvl w:val="0"/>
          <w:numId w:val="1022"/>
        </w:numPr>
      </w:pPr>
      <w:r>
        <w:t xml:space="preserve">human approval requirement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023"/>
        </w:numPr>
      </w:pPr>
      <w:r>
        <w:t xml:space="preserve">No single primary-patch limitation.</w:t>
      </w:r>
    </w:p>
    <w:p>
      <w:pPr>
        <w:pStyle w:val="Compact"/>
        <w:numPr>
          <w:ilvl w:val="0"/>
          <w:numId w:val="1023"/>
        </w:numPr>
      </w:pPr>
      <w:r>
        <w:t xml:space="preserve">Dashboard shows real per-violation patches.</w:t>
      </w:r>
    </w:p>
    <w:bookmarkEnd w:id="55"/>
    <w:bookmarkStart w:id="56" w:name="p0.5-regression-test-generation"/>
    <w:p>
      <w:pPr>
        <w:pStyle w:val="Heading4"/>
      </w:pPr>
      <w:r>
        <w:t xml:space="preserve">P0.5 Regression test generation</w:t>
      </w:r>
    </w:p>
    <w:p>
      <w:pPr>
        <w:pStyle w:val="FirstParagraph"/>
      </w:pPr>
      <w:r>
        <w:t xml:space="preserve">Each violation gets a regression test.</w:t>
      </w:r>
    </w:p>
    <w:p>
      <w:pPr>
        <w:pStyle w:val="BodyText"/>
      </w:pPr>
      <w:r>
        <w:t xml:space="preserve">Test contains:</w:t>
      </w:r>
    </w:p>
    <w:p>
      <w:pPr>
        <w:pStyle w:val="Compact"/>
        <w:numPr>
          <w:ilvl w:val="0"/>
          <w:numId w:val="1024"/>
        </w:numPr>
      </w:pPr>
      <w:r>
        <w:t xml:space="preserve">test name</w:t>
      </w:r>
    </w:p>
    <w:p>
      <w:pPr>
        <w:pStyle w:val="Compact"/>
        <w:numPr>
          <w:ilvl w:val="0"/>
          <w:numId w:val="1024"/>
        </w:numPr>
      </w:pPr>
      <w:r>
        <w:t xml:space="preserve">assertions</w:t>
      </w:r>
    </w:p>
    <w:p>
      <w:pPr>
        <w:pStyle w:val="Compact"/>
        <w:numPr>
          <w:ilvl w:val="0"/>
          <w:numId w:val="1024"/>
        </w:numPr>
      </w:pPr>
      <w:r>
        <w:t xml:space="preserve">code</w:t>
      </w:r>
    </w:p>
    <w:p>
      <w:pPr>
        <w:pStyle w:val="Compact"/>
        <w:numPr>
          <w:ilvl w:val="0"/>
          <w:numId w:val="1024"/>
        </w:numPr>
      </w:pPr>
      <w:r>
        <w:t xml:space="preserve">expected failure on broken trace</w:t>
      </w:r>
    </w:p>
    <w:p>
      <w:pPr>
        <w:pStyle w:val="Compact"/>
        <w:numPr>
          <w:ilvl w:val="0"/>
          <w:numId w:val="1024"/>
        </w:numPr>
      </w:pPr>
      <w:r>
        <w:t xml:space="preserve">expected pass after patch or simulated patch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025"/>
        </w:numPr>
      </w:pPr>
      <w:r>
        <w:t xml:space="preserve">Test can run locally or through Daytona.</w:t>
      </w:r>
    </w:p>
    <w:p>
      <w:pPr>
        <w:pStyle w:val="Compact"/>
        <w:numPr>
          <w:ilvl w:val="0"/>
          <w:numId w:val="1025"/>
        </w:numPr>
      </w:pPr>
      <w:r>
        <w:t xml:space="preserve">If Daytona is unavailable, simulated fallback is explicit.</w:t>
      </w:r>
    </w:p>
    <w:bookmarkEnd w:id="56"/>
    <w:bookmarkStart w:id="57" w:name="p0.6-daytona-validation"/>
    <w:p>
      <w:pPr>
        <w:pStyle w:val="Heading4"/>
      </w:pPr>
      <w:r>
        <w:t xml:space="preserve">P0.6 Daytona validation</w:t>
      </w:r>
    </w:p>
    <w:p>
      <w:pPr>
        <w:pStyle w:val="FirstParagraph"/>
      </w:pPr>
      <w:r>
        <w:t xml:space="preserve">Use Daytona for sandboxed validation.</w:t>
      </w:r>
    </w:p>
    <w:p>
      <w:pPr>
        <w:pStyle w:val="BodyText"/>
      </w:pPr>
      <w:r>
        <w:t xml:space="preserve">Acceptance criteria:</w:t>
      </w:r>
    </w:p>
    <w:p>
      <w:pPr>
        <w:pStyle w:val="Compact"/>
        <w:numPr>
          <w:ilvl w:val="0"/>
          <w:numId w:val="1026"/>
        </w:numPr>
      </w:pPr>
      <w:r>
        <w:t xml:space="preserve">At least one generated regression test runs in Daytona.</w:t>
      </w:r>
    </w:p>
    <w:p>
      <w:pPr>
        <w:pStyle w:val="Compact"/>
        <w:numPr>
          <w:ilvl w:val="0"/>
          <w:numId w:val="1026"/>
        </w:numPr>
      </w:pPr>
      <w:r>
        <w:t xml:space="preserve">Report includes pass/fail, stdout, stderr, and sandbox metadata.</w:t>
      </w:r>
    </w:p>
    <w:p>
      <w:pPr>
        <w:pStyle w:val="Compact"/>
        <w:numPr>
          <w:ilvl w:val="0"/>
          <w:numId w:val="1026"/>
        </w:numPr>
      </w:pPr>
      <w:r>
        <w:t xml:space="preserve">Sandbox cleanup is reliable.</w:t>
      </w:r>
    </w:p>
    <w:bookmarkEnd w:id="57"/>
    <w:bookmarkStart w:id="58" w:name="p0.7-api-backed-dashboard"/>
    <w:p>
      <w:pPr>
        <w:pStyle w:val="Heading4"/>
      </w:pPr>
      <w:r>
        <w:t xml:space="preserve">P0.7 API-backed dashboard</w:t>
      </w:r>
    </w:p>
    <w:p>
      <w:pPr>
        <w:pStyle w:val="FirstParagraph"/>
      </w:pPr>
      <w:r>
        <w:t xml:space="preserve">Dashboard must not stay fixture-only.</w:t>
      </w:r>
    </w:p>
    <w:p>
      <w:pPr>
        <w:pStyle w:val="BodyText"/>
      </w:pPr>
      <w:r>
        <w:t xml:space="preserve">Screens:</w:t>
      </w:r>
    </w:p>
    <w:p>
      <w:pPr>
        <w:pStyle w:val="Compact"/>
        <w:numPr>
          <w:ilvl w:val="0"/>
          <w:numId w:val="1027"/>
        </w:numPr>
      </w:pPr>
      <w:r>
        <w:t xml:space="preserve">overview</w:t>
      </w:r>
    </w:p>
    <w:p>
      <w:pPr>
        <w:pStyle w:val="Compact"/>
        <w:numPr>
          <w:ilvl w:val="0"/>
          <w:numId w:val="1027"/>
        </w:numPr>
      </w:pPr>
      <w:r>
        <w:t xml:space="preserve">workflow topology</w:t>
      </w:r>
    </w:p>
    <w:p>
      <w:pPr>
        <w:pStyle w:val="Compact"/>
        <w:numPr>
          <w:ilvl w:val="0"/>
          <w:numId w:val="1027"/>
        </w:numPr>
      </w:pPr>
      <w:r>
        <w:t xml:space="preserve">agent trace</w:t>
      </w:r>
    </w:p>
    <w:p>
      <w:pPr>
        <w:pStyle w:val="Compact"/>
        <w:numPr>
          <w:ilvl w:val="0"/>
          <w:numId w:val="1027"/>
        </w:numPr>
      </w:pPr>
      <w:r>
        <w:t xml:space="preserve">violations</w:t>
      </w:r>
    </w:p>
    <w:p>
      <w:pPr>
        <w:pStyle w:val="Compact"/>
        <w:numPr>
          <w:ilvl w:val="0"/>
          <w:numId w:val="1027"/>
        </w:numPr>
      </w:pPr>
      <w:r>
        <w:t xml:space="preserve">repair patch</w:t>
      </w:r>
    </w:p>
    <w:p>
      <w:pPr>
        <w:pStyle w:val="Compact"/>
        <w:numPr>
          <w:ilvl w:val="0"/>
          <w:numId w:val="1027"/>
        </w:numPr>
      </w:pPr>
      <w:r>
        <w:t xml:space="preserve">regression test</w:t>
      </w:r>
    </w:p>
    <w:p>
      <w:pPr>
        <w:pStyle w:val="Compact"/>
        <w:numPr>
          <w:ilvl w:val="0"/>
          <w:numId w:val="1027"/>
        </w:numPr>
      </w:pPr>
      <w:r>
        <w:t xml:space="preserve">final report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028"/>
        </w:numPr>
      </w:pPr>
      <w:r>
        <w:t xml:space="preserve">Dashboard can load a real run by run ID.</w:t>
      </w:r>
    </w:p>
    <w:p>
      <w:pPr>
        <w:pStyle w:val="Compact"/>
        <w:numPr>
          <w:ilvl w:val="0"/>
          <w:numId w:val="1028"/>
        </w:numPr>
      </w:pPr>
      <w:r>
        <w:t xml:space="preserve">Fixture mode remains for demos.</w:t>
      </w:r>
    </w:p>
    <w:p>
      <w:pPr>
        <w:pStyle w:val="Compact"/>
        <w:numPr>
          <w:ilvl w:val="0"/>
          <w:numId w:val="1028"/>
        </w:numPr>
      </w:pPr>
      <w:r>
        <w:t xml:space="preserve">UI clearly distinguishes live vs fixture data.</w:t>
      </w:r>
    </w:p>
    <w:bookmarkEnd w:id="58"/>
    <w:bookmarkStart w:id="59" w:name="p0.8-persistent-storage"/>
    <w:p>
      <w:pPr>
        <w:pStyle w:val="Heading4"/>
      </w:pPr>
      <w:r>
        <w:t xml:space="preserve">P0.8 Persistent storage</w:t>
      </w:r>
    </w:p>
    <w:p>
      <w:pPr>
        <w:pStyle w:val="FirstParagraph"/>
      </w:pPr>
      <w:r>
        <w:t xml:space="preserve">Use relational storage for product data.</w:t>
      </w:r>
    </w:p>
    <w:p>
      <w:pPr>
        <w:pStyle w:val="BodyText"/>
      </w:pPr>
      <w:r>
        <w:t xml:space="preserve">Local dev:</w:t>
      </w:r>
    </w:p>
    <w:p>
      <w:pPr>
        <w:pStyle w:val="Compact"/>
        <w:numPr>
          <w:ilvl w:val="0"/>
          <w:numId w:val="1029"/>
        </w:numPr>
      </w:pPr>
      <w:r>
        <w:t xml:space="preserve">SQLite acceptable.</w:t>
      </w:r>
    </w:p>
    <w:p>
      <w:pPr>
        <w:pStyle w:val="FirstParagraph"/>
      </w:pPr>
      <w:r>
        <w:t xml:space="preserve">Production target:</w:t>
      </w:r>
    </w:p>
    <w:p>
      <w:pPr>
        <w:pStyle w:val="Compact"/>
        <w:numPr>
          <w:ilvl w:val="0"/>
          <w:numId w:val="1030"/>
        </w:numPr>
      </w:pPr>
      <w:r>
        <w:t xml:space="preserve">Postgres.</w:t>
      </w:r>
    </w:p>
    <w:p>
      <w:pPr>
        <w:pStyle w:val="FirstParagraph"/>
      </w:pPr>
      <w:r>
        <w:t xml:space="preserve">Acceptance criteria:</w:t>
      </w:r>
    </w:p>
    <w:p>
      <w:pPr>
        <w:pStyle w:val="Compact"/>
        <w:numPr>
          <w:ilvl w:val="0"/>
          <w:numId w:val="1031"/>
        </w:numPr>
      </w:pPr>
      <w:r>
        <w:t xml:space="preserve">Workflows, runs, contracts, violations, repairs, tests, and tool events persist.</w:t>
      </w:r>
    </w:p>
    <w:bookmarkEnd w:id="59"/>
    <w:bookmarkEnd w:id="60"/>
    <w:bookmarkStart w:id="61" w:name="p1-should-ship-shortly-after-v1.0"/>
    <w:p>
      <w:pPr>
        <w:pStyle w:val="Heading3"/>
      </w:pPr>
      <w:r>
        <w:t xml:space="preserve">P1: should ship shortly after v1.0</w:t>
      </w:r>
    </w:p>
    <w:p>
      <w:pPr>
        <w:pStyle w:val="Compact"/>
        <w:numPr>
          <w:ilvl w:val="0"/>
          <w:numId w:val="1032"/>
        </w:numPr>
      </w:pPr>
      <w:r>
        <w:t xml:space="preserve">Native AG2 tracing ingestion.</w:t>
      </w:r>
    </w:p>
    <w:p>
      <w:pPr>
        <w:pStyle w:val="Compact"/>
        <w:numPr>
          <w:ilvl w:val="0"/>
          <w:numId w:val="1032"/>
        </w:numPr>
      </w:pPr>
      <w:r>
        <w:t xml:space="preserve">Concord SDK.</w:t>
      </w:r>
    </w:p>
    <w:p>
      <w:pPr>
        <w:pStyle w:val="Compact"/>
        <w:numPr>
          <w:ilvl w:val="0"/>
          <w:numId w:val="1032"/>
        </w:numPr>
      </w:pPr>
      <w:r>
        <w:t xml:space="preserve">Live dashboard streaming through SSE/WebSocket or AG-UI adapter.</w:t>
      </w:r>
    </w:p>
    <w:p>
      <w:pPr>
        <w:pStyle w:val="Compact"/>
        <w:numPr>
          <w:ilvl w:val="0"/>
          <w:numId w:val="1032"/>
        </w:numPr>
      </w:pPr>
      <w:r>
        <w:t xml:space="preserve">FalkorDB workflow graph.</w:t>
      </w:r>
    </w:p>
    <w:p>
      <w:pPr>
        <w:pStyle w:val="Compact"/>
        <w:numPr>
          <w:ilvl w:val="0"/>
          <w:numId w:val="1032"/>
        </w:numPr>
      </w:pPr>
      <w:r>
        <w:t xml:space="preserve">Recurring violation memory.</w:t>
      </w:r>
    </w:p>
    <w:p>
      <w:pPr>
        <w:pStyle w:val="Compact"/>
        <w:numPr>
          <w:ilvl w:val="0"/>
          <w:numId w:val="1032"/>
        </w:numPr>
      </w:pPr>
      <w:r>
        <w:t xml:space="preserve">Repair-test-iterate loop.</w:t>
      </w:r>
    </w:p>
    <w:p>
      <w:pPr>
        <w:pStyle w:val="Compact"/>
        <w:numPr>
          <w:ilvl w:val="0"/>
          <w:numId w:val="1032"/>
        </w:numPr>
      </w:pPr>
      <w:r>
        <w:t xml:space="preserve">Slack/Discord/email notifications for approvals.</w:t>
      </w:r>
    </w:p>
    <w:p>
      <w:pPr>
        <w:pStyle w:val="Compact"/>
        <w:numPr>
          <w:ilvl w:val="0"/>
          <w:numId w:val="1032"/>
        </w:numPr>
      </w:pPr>
      <w:r>
        <w:t xml:space="preserve">Cost dashboard.</w:t>
      </w:r>
    </w:p>
    <w:p>
      <w:pPr>
        <w:pStyle w:val="Compact"/>
        <w:numPr>
          <w:ilvl w:val="0"/>
          <w:numId w:val="1032"/>
        </w:numPr>
      </w:pPr>
      <w:r>
        <w:t xml:space="preserve">Contract DSL in YAML.</w:t>
      </w:r>
    </w:p>
    <w:bookmarkEnd w:id="61"/>
    <w:bookmarkStart w:id="62" w:name="p2-later"/>
    <w:p>
      <w:pPr>
        <w:pStyle w:val="Heading3"/>
      </w:pPr>
      <w:r>
        <w:t xml:space="preserve">P2: later</w:t>
      </w:r>
    </w:p>
    <w:p>
      <w:pPr>
        <w:pStyle w:val="Compact"/>
        <w:numPr>
          <w:ilvl w:val="0"/>
          <w:numId w:val="1033"/>
        </w:numPr>
      </w:pPr>
      <w:r>
        <w:t xml:space="preserve">DocAgent-assisted contract extraction from design docs.</w:t>
      </w:r>
    </w:p>
    <w:p>
      <w:pPr>
        <w:pStyle w:val="Compact"/>
        <w:numPr>
          <w:ilvl w:val="0"/>
          <w:numId w:val="1033"/>
        </w:numPr>
      </w:pPr>
      <w:r>
        <w:t xml:space="preserve">WebSurfer-assisted external verification.</w:t>
      </w:r>
    </w:p>
    <w:p>
      <w:pPr>
        <w:pStyle w:val="Compact"/>
        <w:numPr>
          <w:ilvl w:val="0"/>
          <w:numId w:val="1033"/>
        </w:numPr>
      </w:pPr>
      <w:r>
        <w:t xml:space="preserve">AG2 Studio import/export or contract visualization.</w:t>
      </w:r>
    </w:p>
    <w:p>
      <w:pPr>
        <w:pStyle w:val="Compact"/>
        <w:numPr>
          <w:ilvl w:val="0"/>
          <w:numId w:val="1033"/>
        </w:numPr>
      </w:pPr>
      <w:r>
        <w:t xml:space="preserve">A2A remote-agent trust and agent passports.</w:t>
      </w:r>
    </w:p>
    <w:p>
      <w:pPr>
        <w:pStyle w:val="Compact"/>
        <w:numPr>
          <w:ilvl w:val="0"/>
          <w:numId w:val="1033"/>
        </w:numPr>
      </w:pPr>
      <w:r>
        <w:t xml:space="preserve">LangGraph adapter.</w:t>
      </w:r>
    </w:p>
    <w:p>
      <w:pPr>
        <w:pStyle w:val="Compact"/>
        <w:numPr>
          <w:ilvl w:val="0"/>
          <w:numId w:val="1033"/>
        </w:numPr>
      </w:pPr>
      <w:r>
        <w:t xml:space="preserve">Contract pack marketplace.</w:t>
      </w:r>
    </w:p>
    <w:p>
      <w:pPr>
        <w:pStyle w:val="Compact"/>
        <w:numPr>
          <w:ilvl w:val="0"/>
          <w:numId w:val="1033"/>
        </w:numPr>
      </w:pPr>
      <w:r>
        <w:t xml:space="preserve">Advanced repair ranking using ReasoningAgent.</w:t>
      </w:r>
    </w:p>
    <w:bookmarkEnd w:id="62"/>
    <w:bookmarkEnd w:id="63"/>
    <w:bookmarkStart w:id="64" w:name="non-goals"/>
    <w:p>
      <w:pPr>
        <w:pStyle w:val="Heading2"/>
      </w:pPr>
      <w:r>
        <w:t xml:space="preserve">7. Non-goals</w:t>
      </w:r>
    </w:p>
    <w:p>
      <w:pPr>
        <w:pStyle w:val="FirstParagraph"/>
      </w:pPr>
      <w:r>
        <w:t xml:space="preserve">Not v1.0:</w:t>
      </w:r>
    </w:p>
    <w:p>
      <w:pPr>
        <w:pStyle w:val="Compact"/>
        <w:numPr>
          <w:ilvl w:val="0"/>
          <w:numId w:val="1034"/>
        </w:numPr>
      </w:pPr>
      <w:r>
        <w:t xml:space="preserve">Supporting every multi-agent framework.</w:t>
      </w:r>
    </w:p>
    <w:p>
      <w:pPr>
        <w:pStyle w:val="Compact"/>
        <w:numPr>
          <w:ilvl w:val="0"/>
          <w:numId w:val="1034"/>
        </w:numPr>
      </w:pPr>
      <w:r>
        <w:t xml:space="preserve">No-code workflow builder.</w:t>
      </w:r>
    </w:p>
    <w:p>
      <w:pPr>
        <w:pStyle w:val="Compact"/>
        <w:numPr>
          <w:ilvl w:val="0"/>
          <w:numId w:val="1034"/>
        </w:numPr>
      </w:pPr>
      <w:r>
        <w:t xml:space="preserve">Full LangSmith/AgentOps replacement.</w:t>
      </w:r>
    </w:p>
    <w:p>
      <w:pPr>
        <w:pStyle w:val="Compact"/>
        <w:numPr>
          <w:ilvl w:val="0"/>
          <w:numId w:val="1034"/>
        </w:numPr>
      </w:pPr>
      <w:r>
        <w:t xml:space="preserve">Fully automatic patch application.</w:t>
      </w:r>
    </w:p>
    <w:p>
      <w:pPr>
        <w:pStyle w:val="Compact"/>
        <w:numPr>
          <w:ilvl w:val="0"/>
          <w:numId w:val="1034"/>
        </w:numPr>
      </w:pPr>
      <w:r>
        <w:t xml:space="preserve">Enterprise SSO beyond a basic design.</w:t>
      </w:r>
    </w:p>
    <w:p>
      <w:pPr>
        <w:pStyle w:val="Compact"/>
        <w:numPr>
          <w:ilvl w:val="0"/>
          <w:numId w:val="1034"/>
        </w:numPr>
      </w:pPr>
      <w:r>
        <w:t xml:space="preserve">Voice approval through Twilio.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35"/>
        </w:numPr>
      </w:pPr>
      <w:r>
        <w:t xml:space="preserve">Claims that Concord replaces AG2 Failure Attribution.</w:t>
      </w:r>
    </w:p>
    <w:p>
      <w:pPr>
        <w:pStyle w:val="Compact"/>
        <w:numPr>
          <w:ilvl w:val="0"/>
          <w:numId w:val="1035"/>
        </w:numPr>
      </w:pPr>
      <w:r>
        <w:t xml:space="preserve">Claims that agents are always right.</w:t>
      </w:r>
    </w:p>
    <w:p>
      <w:pPr>
        <w:pStyle w:val="Compact"/>
        <w:numPr>
          <w:ilvl w:val="0"/>
          <w:numId w:val="1035"/>
        </w:numPr>
      </w:pPr>
      <w:r>
        <w:t xml:space="preserve">Claims that repairs are safe without human approval.</w:t>
      </w:r>
    </w:p>
    <w:p>
      <w:pPr>
        <w:pStyle w:val="Compact"/>
        <w:numPr>
          <w:ilvl w:val="0"/>
          <w:numId w:val="1035"/>
        </w:numPr>
      </w:pPr>
      <w:r>
        <w:t xml:space="preserve">Building broad observability instead of contract verification.</w:t>
      </w:r>
    </w:p>
    <w:bookmarkEnd w:id="64"/>
    <w:bookmarkStart w:id="65" w:name="success-metrics"/>
    <w:p>
      <w:pPr>
        <w:pStyle w:val="Heading2"/>
      </w:pPr>
      <w:r>
        <w:t xml:space="preserve">8. Success metrics</w:t>
      </w:r>
    </w:p>
    <w:p>
      <w:pPr>
        <w:pStyle w:val="FirstParagraph"/>
      </w:pPr>
      <w:r>
        <w:t xml:space="preserve">Product metrics:</w:t>
      </w:r>
    </w:p>
    <w:p>
      <w:pPr>
        <w:pStyle w:val="Compact"/>
        <w:numPr>
          <w:ilvl w:val="0"/>
          <w:numId w:val="1036"/>
        </w:numPr>
      </w:pPr>
      <w:r>
        <w:t xml:space="preserve">First workflow registered and analyzed in under 10 minutes.</w:t>
      </w:r>
    </w:p>
    <w:p>
      <w:pPr>
        <w:pStyle w:val="Compact"/>
        <w:numPr>
          <w:ilvl w:val="0"/>
          <w:numId w:val="1036"/>
        </w:numPr>
      </w:pPr>
      <w:r>
        <w:t xml:space="preserve">90% of runs produce a complete report.</w:t>
      </w:r>
    </w:p>
    <w:p>
      <w:pPr>
        <w:pStyle w:val="Compact"/>
        <w:numPr>
          <w:ilvl w:val="0"/>
          <w:numId w:val="1036"/>
        </w:numPr>
      </w:pPr>
      <w:r>
        <w:t xml:space="preserve">95% deterministic contract verdict reproducibility.</w:t>
      </w:r>
    </w:p>
    <w:p>
      <w:pPr>
        <w:pStyle w:val="Compact"/>
        <w:numPr>
          <w:ilvl w:val="0"/>
          <w:numId w:val="1036"/>
        </w:numPr>
      </w:pPr>
      <w:r>
        <w:t xml:space="preserve">80% of generated regression tests syntactically valid.</w:t>
      </w:r>
    </w:p>
    <w:p>
      <w:pPr>
        <w:pStyle w:val="Compact"/>
        <w:numPr>
          <w:ilvl w:val="0"/>
          <w:numId w:val="1036"/>
        </w:numPr>
      </w:pPr>
      <w:r>
        <w:t xml:space="preserve">50% of patches copied, approved, or used by early users.</w:t>
      </w:r>
    </w:p>
    <w:p>
      <w:pPr>
        <w:pStyle w:val="FirstParagraph"/>
      </w:pPr>
      <w:r>
        <w:t xml:space="preserve">Developer metrics:</w:t>
      </w:r>
    </w:p>
    <w:p>
      <w:pPr>
        <w:pStyle w:val="Compact"/>
        <w:numPr>
          <w:ilvl w:val="0"/>
          <w:numId w:val="1037"/>
        </w:numPr>
      </w:pPr>
      <w:r>
        <w:t xml:space="preserve">SDK integration under 10 lines.</w:t>
      </w:r>
    </w:p>
    <w:p>
      <w:pPr>
        <w:pStyle w:val="Compact"/>
        <w:numPr>
          <w:ilvl w:val="0"/>
          <w:numId w:val="1037"/>
        </w:numPr>
      </w:pPr>
      <w:r>
        <w:t xml:space="preserve">Local setup under 15 minutes.</w:t>
      </w:r>
    </w:p>
    <w:p>
      <w:pPr>
        <w:pStyle w:val="Compact"/>
        <w:numPr>
          <w:ilvl w:val="0"/>
          <w:numId w:val="1037"/>
        </w:numPr>
      </w:pPr>
      <w:r>
        <w:t xml:space="preserve">First run visible in dashboard under 2 minutes after submission.</w:t>
      </w:r>
    </w:p>
    <w:p>
      <w:pPr>
        <w:pStyle w:val="FirstParagraph"/>
      </w:pPr>
      <w:r>
        <w:t xml:space="preserve">Reliability metrics:</w:t>
      </w:r>
    </w:p>
    <w:p>
      <w:pPr>
        <w:pStyle w:val="Compact"/>
        <w:numPr>
          <w:ilvl w:val="0"/>
          <w:numId w:val="1038"/>
        </w:numPr>
      </w:pPr>
      <w:r>
        <w:t xml:space="preserve">No tenant isolation failures in tests.</w:t>
      </w:r>
    </w:p>
    <w:p>
      <w:pPr>
        <w:pStyle w:val="Compact"/>
        <w:numPr>
          <w:ilvl w:val="0"/>
          <w:numId w:val="1038"/>
        </w:numPr>
      </w:pPr>
      <w:r>
        <w:t xml:space="preserve">No unapproved side-effect patch application.</w:t>
      </w:r>
    </w:p>
    <w:p>
      <w:pPr>
        <w:pStyle w:val="Compact"/>
        <w:numPr>
          <w:ilvl w:val="0"/>
          <w:numId w:val="1038"/>
        </w:numPr>
      </w:pPr>
      <w:r>
        <w:t xml:space="preserve">Daytona sandbox cleanup success above 99%.</w:t>
      </w:r>
    </w:p>
    <w:p>
      <w:pPr>
        <w:pStyle w:val="Compact"/>
        <w:numPr>
          <w:ilvl w:val="0"/>
          <w:numId w:val="1038"/>
        </w:numPr>
      </w:pPr>
      <w:r>
        <w:t xml:space="preserve">Every violation links to trace evidence.</w:t>
      </w:r>
    </w:p>
    <w:bookmarkEnd w:id="65"/>
    <w:bookmarkStart w:id="66" w:name="v1.0-launch-criteria"/>
    <w:p>
      <w:pPr>
        <w:pStyle w:val="Heading2"/>
      </w:pPr>
      <w:r>
        <w:t xml:space="preserve">9. v1.0 launch criteria</w:t>
      </w:r>
    </w:p>
    <w:p>
      <w:pPr>
        <w:pStyle w:val="FirstParagraph"/>
      </w:pPr>
      <w:r>
        <w:t xml:space="preserve">Concord v1.0 is ready when a developer can:</w:t>
      </w:r>
    </w:p>
    <w:p>
      <w:pPr>
        <w:pStyle w:val="Compact"/>
        <w:numPr>
          <w:ilvl w:val="0"/>
          <w:numId w:val="1039"/>
        </w:numPr>
      </w:pPr>
      <w:r>
        <w:t xml:space="preserve">Create an API key.</w:t>
      </w:r>
    </w:p>
    <w:p>
      <w:pPr>
        <w:pStyle w:val="Compact"/>
        <w:numPr>
          <w:ilvl w:val="0"/>
          <w:numId w:val="1039"/>
        </w:numPr>
      </w:pPr>
      <w:r>
        <w:t xml:space="preserve">Register an AG2 workflow.</w:t>
      </w:r>
    </w:p>
    <w:p>
      <w:pPr>
        <w:pStyle w:val="Compact"/>
        <w:numPr>
          <w:ilvl w:val="0"/>
          <w:numId w:val="1039"/>
        </w:numPr>
      </w:pPr>
      <w:r>
        <w:t xml:space="preserve">Submit a trace or run task.</w:t>
      </w:r>
    </w:p>
    <w:p>
      <w:pPr>
        <w:pStyle w:val="Compact"/>
        <w:numPr>
          <w:ilvl w:val="0"/>
          <w:numId w:val="1039"/>
        </w:numPr>
      </w:pPr>
      <w:r>
        <w:t xml:space="preserve">See live run status.</w:t>
      </w:r>
    </w:p>
    <w:p>
      <w:pPr>
        <w:pStyle w:val="Compact"/>
        <w:numPr>
          <w:ilvl w:val="0"/>
          <w:numId w:val="1039"/>
        </w:numPr>
      </w:pPr>
      <w:r>
        <w:t xml:space="preserve">View contract violations.</w:t>
      </w:r>
    </w:p>
    <w:p>
      <w:pPr>
        <w:pStyle w:val="Compact"/>
        <w:numPr>
          <w:ilvl w:val="0"/>
          <w:numId w:val="1039"/>
        </w:numPr>
      </w:pPr>
      <w:r>
        <w:t xml:space="preserve">See one repair per violation.</w:t>
      </w:r>
    </w:p>
    <w:p>
      <w:pPr>
        <w:pStyle w:val="Compact"/>
        <w:numPr>
          <w:ilvl w:val="0"/>
          <w:numId w:val="1039"/>
        </w:numPr>
      </w:pPr>
      <w:r>
        <w:t xml:space="preserve">Run at least one regression test in Daytona.</w:t>
      </w:r>
    </w:p>
    <w:p>
      <w:pPr>
        <w:pStyle w:val="Compact"/>
        <w:numPr>
          <w:ilvl w:val="0"/>
          <w:numId w:val="1039"/>
        </w:numPr>
      </w:pPr>
      <w:r>
        <w:t xml:space="preserve">Export a report.</w:t>
      </w:r>
    </w:p>
    <w:p>
      <w:pPr>
        <w:pStyle w:val="Compact"/>
        <w:numPr>
          <w:ilvl w:val="0"/>
          <w:numId w:val="1039"/>
        </w:numPr>
      </w:pPr>
      <w:r>
        <w:t xml:space="preserve">Return later and see persisted history.</w:t>
      </w:r>
    </w:p>
    <w:bookmarkEnd w:id="66"/>
    <w:bookmarkStart w:id="67" w:name="open-questions"/>
    <w:p>
      <w:pPr>
        <w:pStyle w:val="Heading2"/>
      </w:pPr>
      <w:r>
        <w:t xml:space="preserve">10. Open questions</w:t>
      </w:r>
    </w:p>
    <w:p>
      <w:pPr>
        <w:pStyle w:val="Compact"/>
        <w:numPr>
          <w:ilvl w:val="0"/>
          <w:numId w:val="1040"/>
        </w:numPr>
      </w:pPr>
      <w:r>
        <w:t xml:space="preserve">Should contract DSL be YAML-only in v1.0, or should Python remain first-class?</w:t>
      </w:r>
    </w:p>
    <w:p>
      <w:pPr>
        <w:pStyle w:val="Compact"/>
        <w:numPr>
          <w:ilvl w:val="0"/>
          <w:numId w:val="1040"/>
        </w:numPr>
      </w:pPr>
      <w:r>
        <w:t xml:space="preserve">Should Concord store raw messages by default, or redact sensitive content?</w:t>
      </w:r>
    </w:p>
    <w:p>
      <w:pPr>
        <w:pStyle w:val="Compact"/>
        <w:numPr>
          <w:ilvl w:val="0"/>
          <w:numId w:val="1040"/>
        </w:numPr>
      </w:pPr>
      <w:r>
        <w:t xml:space="preserve">How much source-code access is required for diff-grade repair patches?</w:t>
      </w:r>
    </w:p>
    <w:p>
      <w:pPr>
        <w:pStyle w:val="Compact"/>
        <w:numPr>
          <w:ilvl w:val="0"/>
          <w:numId w:val="1040"/>
        </w:numPr>
      </w:pPr>
      <w:r>
        <w:t xml:space="preserve">What is the minimum viable tenant/auth model for pilots?</w:t>
      </w:r>
    </w:p>
    <w:p>
      <w:pPr>
        <w:pStyle w:val="Compact"/>
        <w:numPr>
          <w:ilvl w:val="0"/>
          <w:numId w:val="1040"/>
        </w:numPr>
      </w:pPr>
      <w:r>
        <w:t xml:space="preserve">Should Daytona be required, or optional with local fallback?</w:t>
      </w:r>
    </w:p>
    <w:p>
      <w:pPr>
        <w:pStyle w:val="Compact"/>
        <w:numPr>
          <w:ilvl w:val="0"/>
          <w:numId w:val="1040"/>
        </w:numPr>
      </w:pPr>
      <w:r>
        <w:t xml:space="preserve">Should FalkorDB be required for v1.0 or P1?</w:t>
      </w:r>
    </w:p>
    <w:p>
      <w:pPr>
        <w:pStyle w:val="Compact"/>
        <w:numPr>
          <w:ilvl w:val="0"/>
          <w:numId w:val="1040"/>
        </w:numPr>
      </w:pPr>
      <w:r>
        <w:t xml:space="preserve">What contract packs ship by default?</w:t>
      </w:r>
      <w:r>
        <w:t xml:space="preserve"> </w:t>
      </w:r>
      <w:r>
        <w:t xml:space="preserve"># Concord Architecture</w:t>
      </w:r>
    </w:p>
    <w:bookmarkEnd w:id="67"/>
    <w:bookmarkStart w:id="68" w:name="architecture-summary"/>
    <w:p>
      <w:pPr>
        <w:pStyle w:val="Heading2"/>
      </w:pPr>
      <w:r>
        <w:t xml:space="preserve">1. Architecture summary</w:t>
      </w:r>
    </w:p>
    <w:p>
      <w:pPr>
        <w:pStyle w:val="FirstParagraph"/>
      </w:pPr>
      <w:r>
        <w:t xml:space="preserve">Concord v1.0 is an AG2-first contract-to-repair system.</w:t>
      </w:r>
    </w:p>
    <w:p>
      <w:pPr>
        <w:pStyle w:val="BodyText"/>
      </w:pPr>
      <w:r>
        <w:t xml:space="preserve">It has five layers:</w:t>
      </w:r>
    </w:p>
    <w:p>
      <w:pPr>
        <w:pStyle w:val="Compact"/>
        <w:numPr>
          <w:ilvl w:val="0"/>
          <w:numId w:val="1041"/>
        </w:numPr>
      </w:pPr>
      <w:r>
        <w:t xml:space="preserve">Client layer</w:t>
      </w:r>
    </w:p>
    <w:p>
      <w:pPr>
        <w:pStyle w:val="Compact"/>
        <w:numPr>
          <w:ilvl w:val="0"/>
          <w:numId w:val="1041"/>
        </w:numPr>
      </w:pPr>
      <w:r>
        <w:t xml:space="preserve">API layer</w:t>
      </w:r>
    </w:p>
    <w:p>
      <w:pPr>
        <w:pStyle w:val="Compact"/>
        <w:numPr>
          <w:ilvl w:val="0"/>
          <w:numId w:val="1041"/>
        </w:numPr>
      </w:pPr>
      <w:r>
        <w:t xml:space="preserve">Worker / diagnostic engine</w:t>
      </w:r>
    </w:p>
    <w:p>
      <w:pPr>
        <w:pStyle w:val="Compact"/>
        <w:numPr>
          <w:ilvl w:val="0"/>
          <w:numId w:val="1041"/>
        </w:numPr>
      </w:pPr>
      <w:r>
        <w:t xml:space="preserve">Persistence layer</w:t>
      </w:r>
    </w:p>
    <w:p>
      <w:pPr>
        <w:pStyle w:val="Compact"/>
        <w:numPr>
          <w:ilvl w:val="0"/>
          <w:numId w:val="1041"/>
        </w:numPr>
      </w:pPr>
      <w:r>
        <w:t xml:space="preserve">Sandbox / integration layer</w:t>
      </w:r>
    </w:p>
    <w:p>
      <w:pPr>
        <w:pStyle w:val="FirstParagraph"/>
      </w:pPr>
      <w:r>
        <w:t xml:space="preserve">The key product path:</w:t>
      </w:r>
    </w:p>
    <w:p>
      <w:pPr>
        <w:pStyle w:val="SourceCode"/>
      </w:pPr>
      <w:r>
        <w:rPr>
          <w:rStyle w:val="VerbatimChar"/>
        </w:rPr>
        <w:t xml:space="preserve">workflow registration</w:t>
      </w:r>
      <w:r>
        <w:br/>
      </w:r>
      <w:r>
        <w:rPr>
          <w:rStyle w:val="VerbatimChar"/>
        </w:rPr>
        <w:t xml:space="preserve">  -&gt; run submission</w:t>
      </w:r>
      <w:r>
        <w:br/>
      </w:r>
      <w:r>
        <w:rPr>
          <w:rStyle w:val="VerbatimChar"/>
        </w:rPr>
        <w:t xml:space="preserve">  -&gt; trace normalization</w:t>
      </w:r>
      <w:r>
        <w:br/>
      </w:r>
      <w:r>
        <w:rPr>
          <w:rStyle w:val="VerbatimChar"/>
        </w:rPr>
        <w:t xml:space="preserve">  -&gt; deterministic contract checks</w:t>
      </w:r>
      <w:r>
        <w:br/>
      </w:r>
      <w:r>
        <w:rPr>
          <w:rStyle w:val="VerbatimChar"/>
        </w:rPr>
        <w:t xml:space="preserve">  -&gt; diagnostic agent explanation</w:t>
      </w:r>
      <w:r>
        <w:br/>
      </w:r>
      <w:r>
        <w:rPr>
          <w:rStyle w:val="VerbatimChar"/>
        </w:rPr>
        <w:t xml:space="preserve">  -&gt; repair patch generation</w:t>
      </w:r>
      <w:r>
        <w:br/>
      </w:r>
      <w:r>
        <w:rPr>
          <w:rStyle w:val="VerbatimChar"/>
        </w:rPr>
        <w:t xml:space="preserve">  -&gt; regression test generation</w:t>
      </w:r>
      <w:r>
        <w:br/>
      </w:r>
      <w:r>
        <w:rPr>
          <w:rStyle w:val="VerbatimChar"/>
        </w:rPr>
        <w:t xml:space="preserve">  -&gt; Daytona validation</w:t>
      </w:r>
      <w:r>
        <w:br/>
      </w:r>
      <w:r>
        <w:rPr>
          <w:rStyle w:val="VerbatimChar"/>
        </w:rPr>
        <w:t xml:space="preserve">  -&gt; report persistence</w:t>
      </w:r>
      <w:r>
        <w:br/>
      </w:r>
      <w:r>
        <w:rPr>
          <w:rStyle w:val="VerbatimChar"/>
        </w:rPr>
        <w:t xml:space="preserve">  -&gt; live dashboard update</w:t>
      </w:r>
    </w:p>
    <w:bookmarkEnd w:id="68"/>
    <w:bookmarkStart w:id="74" w:name="component-overview"/>
    <w:p>
      <w:pPr>
        <w:pStyle w:val="Heading2"/>
      </w:pPr>
      <w:r>
        <w:t xml:space="preserve">2. Component overview</w:t>
      </w:r>
    </w:p>
    <w:bookmarkStart w:id="69" w:name="frontend"/>
    <w:p>
      <w:pPr>
        <w:pStyle w:val="Heading3"/>
      </w:pPr>
      <w:r>
        <w:t xml:space="preserve">2.1 Frontend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42"/>
        </w:numPr>
      </w:pPr>
      <w:r>
        <w:t xml:space="preserve">workflow list</w:t>
      </w:r>
    </w:p>
    <w:p>
      <w:pPr>
        <w:pStyle w:val="Compact"/>
        <w:numPr>
          <w:ilvl w:val="0"/>
          <w:numId w:val="1042"/>
        </w:numPr>
      </w:pPr>
      <w:r>
        <w:t xml:space="preserve">workflow detail</w:t>
      </w:r>
    </w:p>
    <w:p>
      <w:pPr>
        <w:pStyle w:val="Compact"/>
        <w:numPr>
          <w:ilvl w:val="0"/>
          <w:numId w:val="1042"/>
        </w:numPr>
      </w:pPr>
      <w:r>
        <w:t xml:space="preserve">run dashboard</w:t>
      </w:r>
    </w:p>
    <w:p>
      <w:pPr>
        <w:pStyle w:val="Compact"/>
        <w:numPr>
          <w:ilvl w:val="0"/>
          <w:numId w:val="1042"/>
        </w:numPr>
      </w:pPr>
      <w:r>
        <w:t xml:space="preserve">live trace view</w:t>
      </w:r>
    </w:p>
    <w:p>
      <w:pPr>
        <w:pStyle w:val="Compact"/>
        <w:numPr>
          <w:ilvl w:val="0"/>
          <w:numId w:val="1042"/>
        </w:numPr>
      </w:pPr>
      <w:r>
        <w:t xml:space="preserve">violation detail</w:t>
      </w:r>
    </w:p>
    <w:p>
      <w:pPr>
        <w:pStyle w:val="Compact"/>
        <w:numPr>
          <w:ilvl w:val="0"/>
          <w:numId w:val="1042"/>
        </w:numPr>
      </w:pPr>
      <w:r>
        <w:t xml:space="preserve">repair patch diff</w:t>
      </w:r>
    </w:p>
    <w:p>
      <w:pPr>
        <w:pStyle w:val="Compact"/>
        <w:numPr>
          <w:ilvl w:val="0"/>
          <w:numId w:val="1042"/>
        </w:numPr>
      </w:pPr>
      <w:r>
        <w:t xml:space="preserve">regression test result</w:t>
      </w:r>
    </w:p>
    <w:p>
      <w:pPr>
        <w:pStyle w:val="Compact"/>
        <w:numPr>
          <w:ilvl w:val="0"/>
          <w:numId w:val="1042"/>
        </w:numPr>
      </w:pPr>
      <w:r>
        <w:t xml:space="preserve">final report</w:t>
      </w:r>
    </w:p>
    <w:p>
      <w:pPr>
        <w:pStyle w:val="Compact"/>
        <w:numPr>
          <w:ilvl w:val="0"/>
          <w:numId w:val="1042"/>
        </w:numPr>
      </w:pPr>
      <w:r>
        <w:t xml:space="preserve">cost view</w:t>
      </w:r>
    </w:p>
    <w:p>
      <w:pPr>
        <w:pStyle w:val="Compact"/>
        <w:numPr>
          <w:ilvl w:val="0"/>
          <w:numId w:val="1042"/>
        </w:numPr>
      </w:pPr>
      <w:r>
        <w:t xml:space="preserve">approval actions</w:t>
      </w:r>
    </w:p>
    <w:p>
      <w:pPr>
        <w:pStyle w:val="FirstParagraph"/>
      </w:pPr>
      <w:r>
        <w:t xml:space="preserve">Recommended migration: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app/</w:t>
      </w:r>
      <w:r>
        <w:br/>
      </w:r>
      <w:r>
        <w:rPr>
          <w:rStyle w:val="VerbatimChar"/>
        </w:rPr>
        <w:t xml:space="preserve">    components/</w:t>
      </w:r>
      <w:r>
        <w:br/>
      </w:r>
      <w:r>
        <w:rPr>
          <w:rStyle w:val="VerbatimChar"/>
        </w:rPr>
        <w:t xml:space="preserve">    pages/</w:t>
      </w:r>
      <w:r>
        <w:br/>
      </w:r>
      <w:r>
        <w:rPr>
          <w:rStyle w:val="VerbatimChar"/>
        </w:rPr>
        <w:t xml:space="preserve">    lib/api.ts</w:t>
      </w:r>
      <w:r>
        <w:br/>
      </w:r>
      <w:r>
        <w:rPr>
          <w:rStyle w:val="VerbatimChar"/>
        </w:rPr>
        <w:t xml:space="preserve">    lib/types.ts</w:t>
      </w:r>
    </w:p>
    <w:p>
      <w:pPr>
        <w:pStyle w:val="FirstParagraph"/>
      </w:pPr>
      <w:r>
        <w:t xml:space="preserve">Keep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fixture mode until the new app is stable.</w:t>
      </w:r>
    </w:p>
    <w:bookmarkEnd w:id="69"/>
    <w:bookmarkStart w:id="70" w:name="api-server"/>
    <w:p>
      <w:pPr>
        <w:pStyle w:val="Heading3"/>
      </w:pPr>
      <w:r>
        <w:t xml:space="preserve">2.2 API server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43"/>
        </w:numPr>
      </w:pPr>
      <w:r>
        <w:t xml:space="preserve">auth</w:t>
      </w:r>
    </w:p>
    <w:p>
      <w:pPr>
        <w:pStyle w:val="Compact"/>
        <w:numPr>
          <w:ilvl w:val="0"/>
          <w:numId w:val="1043"/>
        </w:numPr>
      </w:pPr>
      <w:r>
        <w:t xml:space="preserve">tenant isolation</w:t>
      </w:r>
    </w:p>
    <w:p>
      <w:pPr>
        <w:pStyle w:val="Compact"/>
        <w:numPr>
          <w:ilvl w:val="0"/>
          <w:numId w:val="1043"/>
        </w:numPr>
      </w:pPr>
      <w:r>
        <w:t xml:space="preserve">workflow registration</w:t>
      </w:r>
    </w:p>
    <w:p>
      <w:pPr>
        <w:pStyle w:val="Compact"/>
        <w:numPr>
          <w:ilvl w:val="0"/>
          <w:numId w:val="1043"/>
        </w:numPr>
      </w:pPr>
      <w:r>
        <w:t xml:space="preserve">run submission</w:t>
      </w:r>
    </w:p>
    <w:p>
      <w:pPr>
        <w:pStyle w:val="Compact"/>
        <w:numPr>
          <w:ilvl w:val="0"/>
          <w:numId w:val="1043"/>
        </w:numPr>
      </w:pPr>
      <w:r>
        <w:t xml:space="preserve">report retrieval</w:t>
      </w:r>
    </w:p>
    <w:p>
      <w:pPr>
        <w:pStyle w:val="Compact"/>
        <w:numPr>
          <w:ilvl w:val="0"/>
          <w:numId w:val="1043"/>
        </w:numPr>
      </w:pPr>
      <w:r>
        <w:t xml:space="preserve">live status streaming</w:t>
      </w:r>
    </w:p>
    <w:p>
      <w:pPr>
        <w:pStyle w:val="Compact"/>
        <w:numPr>
          <w:ilvl w:val="0"/>
          <w:numId w:val="1043"/>
        </w:numPr>
      </w:pPr>
      <w:r>
        <w:t xml:space="preserve">dashboard data API</w:t>
      </w:r>
    </w:p>
    <w:p>
      <w:pPr>
        <w:pStyle w:val="FirstParagraph"/>
      </w:pPr>
      <w:r>
        <w:t xml:space="preserve">Suggested stack:</w:t>
      </w:r>
    </w:p>
    <w:p>
      <w:pPr>
        <w:pStyle w:val="Compact"/>
        <w:numPr>
          <w:ilvl w:val="0"/>
          <w:numId w:val="1044"/>
        </w:numPr>
      </w:pPr>
      <w:r>
        <w:t xml:space="preserve">FastAPI</w:t>
      </w:r>
    </w:p>
    <w:p>
      <w:pPr>
        <w:pStyle w:val="Compact"/>
        <w:numPr>
          <w:ilvl w:val="0"/>
          <w:numId w:val="1044"/>
        </w:numPr>
      </w:pPr>
      <w:r>
        <w:t xml:space="preserve">SQLAlchemy or SQLModel</w:t>
      </w:r>
    </w:p>
    <w:p>
      <w:pPr>
        <w:pStyle w:val="Compact"/>
        <w:numPr>
          <w:ilvl w:val="0"/>
          <w:numId w:val="1044"/>
        </w:numPr>
      </w:pPr>
      <w:r>
        <w:t xml:space="preserve">Pydantic models</w:t>
      </w:r>
    </w:p>
    <w:p>
      <w:pPr>
        <w:pStyle w:val="Compact"/>
        <w:numPr>
          <w:ilvl w:val="0"/>
          <w:numId w:val="1044"/>
        </w:numPr>
      </w:pPr>
      <w:r>
        <w:t xml:space="preserve">WebSocket or SSE</w:t>
      </w:r>
    </w:p>
    <w:p>
      <w:pPr>
        <w:pStyle w:val="Compact"/>
        <w:numPr>
          <w:ilvl w:val="0"/>
          <w:numId w:val="1044"/>
        </w:numPr>
      </w:pPr>
      <w:r>
        <w:t xml:space="preserve">background worker queue</w:t>
      </w:r>
    </w:p>
    <w:p>
      <w:pPr>
        <w:pStyle w:val="FirstParagraph"/>
      </w:pPr>
      <w:r>
        <w:t xml:space="preserve">Suggested paths:</w:t>
      </w:r>
    </w:p>
    <w:p>
      <w:pPr>
        <w:pStyle w:val="SourceCode"/>
      </w:pPr>
      <w:r>
        <w:rPr>
          <w:rStyle w:val="VerbatimChar"/>
        </w:rPr>
        <w:t xml:space="preserve">api/</w:t>
      </w:r>
      <w:r>
        <w:br/>
      </w:r>
      <w:r>
        <w:rPr>
          <w:rStyle w:val="VerbatimChar"/>
        </w:rPr>
        <w:t xml:space="preserve">  index.py</w:t>
      </w:r>
      <w:r>
        <w:br/>
      </w:r>
      <w:r>
        <w:rPr>
          <w:rStyle w:val="VerbatimChar"/>
        </w:rPr>
        <w:t xml:space="preserve">  routes/</w:t>
      </w:r>
      <w:r>
        <w:br/>
      </w:r>
      <w:r>
        <w:rPr>
          <w:rStyle w:val="VerbatimChar"/>
        </w:rPr>
        <w:t xml:space="preserve">    workflows.py</w:t>
      </w:r>
      <w:r>
        <w:br/>
      </w:r>
      <w:r>
        <w:rPr>
          <w:rStyle w:val="VerbatimChar"/>
        </w:rPr>
        <w:t xml:space="preserve">    runs.py</w:t>
      </w:r>
      <w:r>
        <w:br/>
      </w:r>
      <w:r>
        <w:rPr>
          <w:rStyle w:val="VerbatimChar"/>
        </w:rPr>
        <w:t xml:space="preserve">    reports.py</w:t>
      </w:r>
      <w:r>
        <w:br/>
      </w:r>
      <w:r>
        <w:rPr>
          <w:rStyle w:val="VerbatimChar"/>
        </w:rPr>
        <w:t xml:space="preserve">    auth.py</w:t>
      </w:r>
      <w:r>
        <w:br/>
      </w:r>
      <w:r>
        <w:rPr>
          <w:rStyle w:val="VerbatimChar"/>
        </w:rPr>
        <w:t xml:space="preserve">    streaming.py</w:t>
      </w:r>
      <w:r>
        <w:br/>
      </w:r>
      <w:r>
        <w:rPr>
          <w:rStyle w:val="VerbatimChar"/>
        </w:rPr>
        <w:t xml:space="preserve">  schemas.py</w:t>
      </w:r>
      <w:r>
        <w:br/>
      </w:r>
      <w:r>
        <w:rPr>
          <w:rStyle w:val="VerbatimChar"/>
        </w:rPr>
        <w:t xml:space="preserve">  db.py</w:t>
      </w:r>
      <w:r>
        <w:br/>
      </w:r>
      <w:r>
        <w:rPr>
          <w:rStyle w:val="VerbatimChar"/>
        </w:rPr>
        <w:t xml:space="preserve">  models.py</w:t>
      </w:r>
      <w:r>
        <w:br/>
      </w:r>
      <w:r>
        <w:rPr>
          <w:rStyle w:val="VerbatimChar"/>
        </w:rPr>
        <w:t xml:space="preserve">  auth.py</w:t>
      </w:r>
      <w:r>
        <w:br/>
      </w:r>
      <w:r>
        <w:rPr>
          <w:rStyle w:val="VerbatimChar"/>
        </w:rPr>
        <w:t xml:space="preserve">  tenancy.py</w:t>
      </w:r>
      <w:r>
        <w:br/>
      </w:r>
      <w:r>
        <w:rPr>
          <w:rStyle w:val="VerbatimChar"/>
        </w:rPr>
        <w:t xml:space="preserve">  costs.py</w:t>
      </w:r>
    </w:p>
    <w:bookmarkEnd w:id="70"/>
    <w:bookmarkStart w:id="71" w:name="worker-diagnostic-engine"/>
    <w:p>
      <w:pPr>
        <w:pStyle w:val="Heading3"/>
      </w:pPr>
      <w:r>
        <w:t xml:space="preserve">2.3 Worker / diagnostic engine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45"/>
        </w:numPr>
      </w:pPr>
      <w:r>
        <w:t xml:space="preserve">normalize traces</w:t>
      </w:r>
    </w:p>
    <w:p>
      <w:pPr>
        <w:pStyle w:val="Compact"/>
        <w:numPr>
          <w:ilvl w:val="0"/>
          <w:numId w:val="1045"/>
        </w:numPr>
      </w:pPr>
      <w:r>
        <w:t xml:space="preserve">run contract checks</w:t>
      </w:r>
    </w:p>
    <w:p>
      <w:pPr>
        <w:pStyle w:val="Compact"/>
        <w:numPr>
          <w:ilvl w:val="0"/>
          <w:numId w:val="1045"/>
        </w:numPr>
      </w:pPr>
      <w:r>
        <w:t xml:space="preserve">run diagnostic GroupChat if needed</w:t>
      </w:r>
    </w:p>
    <w:p>
      <w:pPr>
        <w:pStyle w:val="Compact"/>
        <w:numPr>
          <w:ilvl w:val="0"/>
          <w:numId w:val="1045"/>
        </w:numPr>
      </w:pPr>
      <w:r>
        <w:t xml:space="preserve">generate repairs</w:t>
      </w:r>
    </w:p>
    <w:p>
      <w:pPr>
        <w:pStyle w:val="Compact"/>
        <w:numPr>
          <w:ilvl w:val="0"/>
          <w:numId w:val="1045"/>
        </w:numPr>
      </w:pPr>
      <w:r>
        <w:t xml:space="preserve">generate regression tests</w:t>
      </w:r>
    </w:p>
    <w:p>
      <w:pPr>
        <w:pStyle w:val="Compact"/>
        <w:numPr>
          <w:ilvl w:val="0"/>
          <w:numId w:val="1045"/>
        </w:numPr>
      </w:pPr>
      <w:r>
        <w:t xml:space="preserve">call Daytona</w:t>
      </w:r>
    </w:p>
    <w:p>
      <w:pPr>
        <w:pStyle w:val="Compact"/>
        <w:numPr>
          <w:ilvl w:val="0"/>
          <w:numId w:val="1045"/>
        </w:numPr>
      </w:pPr>
      <w:r>
        <w:t xml:space="preserve">call Tavily</w:t>
      </w:r>
    </w:p>
    <w:p>
      <w:pPr>
        <w:pStyle w:val="Compact"/>
        <w:numPr>
          <w:ilvl w:val="0"/>
          <w:numId w:val="1045"/>
        </w:numPr>
      </w:pPr>
      <w:r>
        <w:t xml:space="preserve">persist outputs</w:t>
      </w:r>
    </w:p>
    <w:p>
      <w:pPr>
        <w:pStyle w:val="FirstParagraph"/>
      </w:pPr>
      <w:r>
        <w:t xml:space="preserve">Suggested paths:</w:t>
      </w:r>
    </w:p>
    <w:p>
      <w:pPr>
        <w:pStyle w:val="SourceCode"/>
      </w:pPr>
      <w:r>
        <w:rPr>
          <w:rStyle w:val="VerbatimChar"/>
        </w:rPr>
        <w:t xml:space="preserve">worker/</w:t>
      </w:r>
      <w:r>
        <w:br/>
      </w:r>
      <w:r>
        <w:rPr>
          <w:rStyle w:val="VerbatimChar"/>
        </w:rPr>
        <w:t xml:space="preserve">  main.py</w:t>
      </w:r>
      <w:r>
        <w:br/>
      </w:r>
      <w:r>
        <w:rPr>
          <w:rStyle w:val="VerbatimChar"/>
        </w:rPr>
        <w:t xml:space="preserve">  jobs.py</w:t>
      </w:r>
      <w:r>
        <w:br/>
      </w:r>
      <w:r>
        <w:rPr>
          <w:rStyle w:val="VerbatimChar"/>
        </w:rPr>
        <w:t xml:space="preserve">  queue.py</w:t>
      </w:r>
      <w:r>
        <w:br/>
      </w:r>
      <w:r>
        <w:br/>
      </w:r>
      <w:r>
        <w:rPr>
          <w:rStyle w:val="VerbatimChar"/>
        </w:rPr>
        <w:t xml:space="preserve">zone_b/</w:t>
      </w:r>
      <w:r>
        <w:br/>
      </w:r>
      <w:r>
        <w:rPr>
          <w:rStyle w:val="VerbatimChar"/>
        </w:rPr>
        <w:t xml:space="preserve">  orchestrator.py</w:t>
      </w:r>
      <w:r>
        <w:br/>
      </w:r>
      <w:r>
        <w:rPr>
          <w:rStyle w:val="VerbatimChar"/>
        </w:rPr>
        <w:t xml:space="preserve">  group_chat.py</w:t>
      </w:r>
      <w:r>
        <w:br/>
      </w:r>
      <w:r>
        <w:rPr>
          <w:rStyle w:val="VerbatimChar"/>
        </w:rPr>
        <w:t xml:space="preserve">  contracts/</w:t>
      </w:r>
      <w:r>
        <w:br/>
      </w:r>
      <w:r>
        <w:rPr>
          <w:rStyle w:val="VerbatimChar"/>
        </w:rPr>
        <w:t xml:space="preserve">    types.py</w:t>
      </w:r>
      <w:r>
        <w:br/>
      </w:r>
      <w:r>
        <w:rPr>
          <w:rStyle w:val="VerbatimChar"/>
        </w:rPr>
        <w:t xml:space="preserve">    registry.py</w:t>
      </w:r>
      <w:r>
        <w:br/>
      </w:r>
      <w:r>
        <w:rPr>
          <w:rStyle w:val="VerbatimChar"/>
        </w:rPr>
        <w:t xml:space="preserve">    checks.py</w:t>
      </w:r>
      <w:r>
        <w:br/>
      </w:r>
      <w:r>
        <w:rPr>
          <w:rStyle w:val="VerbatimChar"/>
        </w:rPr>
        <w:t xml:space="preserve">    dsl.py</w:t>
      </w:r>
      <w:r>
        <w:br/>
      </w:r>
      <w:r>
        <w:rPr>
          <w:rStyle w:val="VerbatimChar"/>
        </w:rPr>
        <w:t xml:space="preserve">  agents/</w:t>
      </w:r>
      <w:r>
        <w:br/>
      </w:r>
      <w:r>
        <w:rPr>
          <w:rStyle w:val="VerbatimChar"/>
        </w:rPr>
        <w:t xml:space="preserve">    trace_collector.py</w:t>
      </w:r>
      <w:r>
        <w:br/>
      </w:r>
      <w:r>
        <w:rPr>
          <w:rStyle w:val="VerbatimChar"/>
        </w:rPr>
        <w:t xml:space="preserve">    contract_checker.py</w:t>
      </w:r>
      <w:r>
        <w:br/>
      </w:r>
      <w:r>
        <w:rPr>
          <w:rStyle w:val="VerbatimChar"/>
        </w:rPr>
        <w:t xml:space="preserve">    attribution.py</w:t>
      </w:r>
      <w:r>
        <w:br/>
      </w:r>
      <w:r>
        <w:rPr>
          <w:rStyle w:val="VerbatimChar"/>
        </w:rPr>
        <w:t xml:space="preserve">    repair.py</w:t>
      </w:r>
      <w:r>
        <w:br/>
      </w:r>
      <w:r>
        <w:rPr>
          <w:rStyle w:val="VerbatimChar"/>
        </w:rPr>
        <w:t xml:space="preserve">    regression_test.py</w:t>
      </w:r>
      <w:r>
        <w:br/>
      </w:r>
      <w:r>
        <w:rPr>
          <w:rStyle w:val="VerbatimChar"/>
        </w:rPr>
        <w:t xml:space="preserve">    reporter.py</w:t>
      </w:r>
      <w:r>
        <w:br/>
      </w:r>
      <w:r>
        <w:rPr>
          <w:rStyle w:val="VerbatimChar"/>
        </w:rPr>
        <w:t xml:space="preserve">  sandbox/</w:t>
      </w:r>
      <w:r>
        <w:br/>
      </w:r>
      <w:r>
        <w:rPr>
          <w:rStyle w:val="VerbatimChar"/>
        </w:rPr>
        <w:t xml:space="preserve">    daytona_pool.py</w:t>
      </w:r>
      <w:r>
        <w:br/>
      </w:r>
      <w:r>
        <w:rPr>
          <w:rStyle w:val="VerbatimChar"/>
        </w:rPr>
        <w:t xml:space="preserve">    runner.py</w:t>
      </w:r>
      <w:r>
        <w:br/>
      </w:r>
      <w:r>
        <w:rPr>
          <w:rStyle w:val="VerbatimChar"/>
        </w:rPr>
        <w:t xml:space="preserve">  memory/</w:t>
      </w:r>
      <w:r>
        <w:br/>
      </w:r>
      <w:r>
        <w:rPr>
          <w:rStyle w:val="VerbatimChar"/>
        </w:rPr>
        <w:t xml:space="preserve">    violation_memory.py</w:t>
      </w:r>
    </w:p>
    <w:bookmarkEnd w:id="71"/>
    <w:bookmarkStart w:id="72" w:name="sdk"/>
    <w:p>
      <w:pPr>
        <w:pStyle w:val="Heading3"/>
      </w:pPr>
      <w:r>
        <w:t xml:space="preserve">2.4 SDK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46"/>
        </w:numPr>
      </w:pPr>
      <w:r>
        <w:t xml:space="preserve">instrument AG2 workflow</w:t>
      </w:r>
    </w:p>
    <w:p>
      <w:pPr>
        <w:pStyle w:val="Compact"/>
        <w:numPr>
          <w:ilvl w:val="0"/>
          <w:numId w:val="1046"/>
        </w:numPr>
      </w:pPr>
      <w:r>
        <w:t xml:space="preserve">emit traces</w:t>
      </w:r>
    </w:p>
    <w:p>
      <w:pPr>
        <w:pStyle w:val="Compact"/>
        <w:numPr>
          <w:ilvl w:val="0"/>
          <w:numId w:val="1046"/>
        </w:numPr>
      </w:pPr>
      <w:r>
        <w:t xml:space="preserve">submit runs</w:t>
      </w:r>
    </w:p>
    <w:p>
      <w:pPr>
        <w:pStyle w:val="Compact"/>
        <w:numPr>
          <w:ilvl w:val="0"/>
          <w:numId w:val="1046"/>
        </w:numPr>
      </w:pPr>
      <w:r>
        <w:t xml:space="preserve">optionally register workflow</w:t>
      </w:r>
    </w:p>
    <w:p>
      <w:pPr>
        <w:pStyle w:val="Compact"/>
        <w:numPr>
          <w:ilvl w:val="0"/>
          <w:numId w:val="1046"/>
        </w:numPr>
      </w:pPr>
      <w:r>
        <w:t xml:space="preserve">local dev helper</w:t>
      </w:r>
    </w:p>
    <w:p>
      <w:pPr>
        <w:pStyle w:val="FirstParagraph"/>
      </w:pPr>
      <w:r>
        <w:t xml:space="preserve">Suggested paths:</w:t>
      </w:r>
    </w:p>
    <w:p>
      <w:pPr>
        <w:pStyle w:val="SourceCode"/>
      </w:pPr>
      <w:r>
        <w:rPr>
          <w:rStyle w:val="VerbatimChar"/>
        </w:rPr>
        <w:t xml:space="preserve">sdk/</w:t>
      </w:r>
      <w:r>
        <w:br/>
      </w:r>
      <w:r>
        <w:rPr>
          <w:rStyle w:val="VerbatimChar"/>
        </w:rPr>
        <w:t xml:space="preserve">  concord_sdk/</w:t>
      </w:r>
      <w:r>
        <w:br/>
      </w:r>
      <w:r>
        <w:rPr>
          <w:rStyle w:val="VerbatimChar"/>
        </w:rPr>
        <w:t xml:space="preserve">    __init__.py</w:t>
      </w:r>
      <w:r>
        <w:br/>
      </w:r>
      <w:r>
        <w:rPr>
          <w:rStyle w:val="VerbatimChar"/>
        </w:rPr>
        <w:t xml:space="preserve">    client.py</w:t>
      </w:r>
      <w:r>
        <w:br/>
      </w:r>
      <w:r>
        <w:rPr>
          <w:rStyle w:val="VerbatimChar"/>
        </w:rPr>
        <w:t xml:space="preserve">    instrumentation.py</w:t>
      </w:r>
      <w:r>
        <w:br/>
      </w:r>
      <w:r>
        <w:rPr>
          <w:rStyle w:val="VerbatimChar"/>
        </w:rPr>
        <w:t xml:space="preserve">    schemas.py</w:t>
      </w:r>
    </w:p>
    <w:bookmarkEnd w:id="72"/>
    <w:bookmarkStart w:id="73" w:name="persistence-layer"/>
    <w:p>
      <w:pPr>
        <w:pStyle w:val="Heading3"/>
      </w:pPr>
      <w:r>
        <w:t xml:space="preserve">2.5 Persistence layer</w:t>
      </w:r>
    </w:p>
    <w:p>
      <w:pPr>
        <w:pStyle w:val="FirstParagraph"/>
      </w:pPr>
      <w:r>
        <w:t xml:space="preserve">Use two stores:</w:t>
      </w:r>
    </w:p>
    <w:p>
      <w:pPr>
        <w:pStyle w:val="Compact"/>
        <w:numPr>
          <w:ilvl w:val="0"/>
          <w:numId w:val="1047"/>
        </w:numPr>
      </w:pPr>
      <w:r>
        <w:t xml:space="preserve">Relational DB for transactional product data.</w:t>
      </w:r>
    </w:p>
    <w:p>
      <w:pPr>
        <w:pStyle w:val="Compact"/>
        <w:numPr>
          <w:ilvl w:val="0"/>
          <w:numId w:val="1047"/>
        </w:numPr>
      </w:pPr>
      <w:r>
        <w:t xml:space="preserve">FalkorDB graph for workflow topology and violation pattern memory.</w:t>
      </w:r>
    </w:p>
    <w:p>
      <w:pPr>
        <w:pStyle w:val="FirstParagraph"/>
      </w:pPr>
      <w:r>
        <w:t xml:space="preserve">P0 can start with SQLite for local dev and a Postgres-compatible schema.</w:t>
      </w:r>
    </w:p>
    <w:p>
      <w:pPr>
        <w:pStyle w:val="BodyText"/>
      </w:pPr>
      <w:r>
        <w:t xml:space="preserve">P1 adds FalkorDB.</w:t>
      </w:r>
    </w:p>
    <w:bookmarkEnd w:id="73"/>
    <w:bookmarkEnd w:id="74"/>
    <w:bookmarkStart w:id="79" w:name="data-flow"/>
    <w:p>
      <w:pPr>
        <w:pStyle w:val="Heading2"/>
      </w:pPr>
      <w:r>
        <w:t xml:space="preserve">3. Data flow</w:t>
      </w:r>
    </w:p>
    <w:bookmarkStart w:id="75" w:name="register-workflow"/>
    <w:p>
      <w:pPr>
        <w:pStyle w:val="Heading3"/>
      </w:pPr>
      <w:r>
        <w:t xml:space="preserve">3.1 Register workflow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-&gt; POST /api/workflows</w:t>
      </w:r>
      <w:r>
        <w:br/>
      </w:r>
      <w:r>
        <w:rPr>
          <w:rStyle w:val="VerbatimChar"/>
        </w:rPr>
        <w:t xml:space="preserve">  -&gt; validate workflow schema</w:t>
      </w:r>
      <w:r>
        <w:br/>
      </w:r>
      <w:r>
        <w:rPr>
          <w:rStyle w:val="VerbatimChar"/>
        </w:rPr>
        <w:t xml:space="preserve">  -&gt; persist workflow</w:t>
      </w:r>
      <w:r>
        <w:br/>
      </w:r>
      <w:r>
        <w:rPr>
          <w:rStyle w:val="VerbatimChar"/>
        </w:rPr>
        <w:t xml:space="preserve">  -&gt; persist contracts</w:t>
      </w:r>
      <w:r>
        <w:br/>
      </w:r>
      <w:r>
        <w:rPr>
          <w:rStyle w:val="VerbatimChar"/>
        </w:rPr>
        <w:t xml:space="preserve">  -&gt; optionally persist topology in FalkorDB</w:t>
      </w:r>
      <w:r>
        <w:br/>
      </w:r>
      <w:r>
        <w:rPr>
          <w:rStyle w:val="VerbatimChar"/>
        </w:rPr>
        <w:t xml:space="preserve">  -&gt; return workflow_id</w:t>
      </w:r>
    </w:p>
    <w:bookmarkEnd w:id="75"/>
    <w:bookmarkStart w:id="76" w:name="submit-run-trace"/>
    <w:p>
      <w:pPr>
        <w:pStyle w:val="Heading3"/>
      </w:pPr>
      <w:r>
        <w:t xml:space="preserve">3.2 Submit run trace</w:t>
      </w:r>
    </w:p>
    <w:p>
      <w:pPr>
        <w:pStyle w:val="SourceCode"/>
      </w:pPr>
      <w:r>
        <w:rPr>
          <w:rStyle w:val="VerbatimChar"/>
        </w:rPr>
        <w:t xml:space="preserve">client or SDK</w:t>
      </w:r>
      <w:r>
        <w:br/>
      </w:r>
      <w:r>
        <w:rPr>
          <w:rStyle w:val="VerbatimChar"/>
        </w:rPr>
        <w:t xml:space="preserve">  -&gt; POST /api/runs</w:t>
      </w:r>
      <w:r>
        <w:br/>
      </w:r>
      <w:r>
        <w:rPr>
          <w:rStyle w:val="VerbatimChar"/>
        </w:rPr>
        <w:t xml:space="preserve">  -&gt; create run row</w:t>
      </w:r>
      <w:r>
        <w:br/>
      </w:r>
      <w:r>
        <w:rPr>
          <w:rStyle w:val="VerbatimChar"/>
        </w:rPr>
        <w:t xml:space="preserve">  -&gt; enqueue analysis job</w:t>
      </w:r>
      <w:r>
        <w:br/>
      </w:r>
      <w:r>
        <w:rPr>
          <w:rStyle w:val="VerbatimChar"/>
        </w:rPr>
        <w:t xml:space="preserve">  -&gt; return run_id</w:t>
      </w:r>
    </w:p>
    <w:bookmarkEnd w:id="76"/>
    <w:bookmarkStart w:id="77" w:name="analyze-run"/>
    <w:p>
      <w:pPr>
        <w:pStyle w:val="Heading3"/>
      </w:pPr>
      <w:r>
        <w:t xml:space="preserve">3.3 Analyze run</w:t>
      </w:r>
    </w:p>
    <w:p>
      <w:pPr>
        <w:pStyle w:val="SourceCode"/>
      </w:pP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-&gt; load workflow contract</w:t>
      </w:r>
      <w:r>
        <w:br/>
      </w:r>
      <w:r>
        <w:rPr>
          <w:rStyle w:val="VerbatimChar"/>
        </w:rPr>
        <w:t xml:space="preserve">  -&gt; normalize trace</w:t>
      </w:r>
      <w:r>
        <w:br/>
      </w:r>
      <w:r>
        <w:rPr>
          <w:rStyle w:val="VerbatimChar"/>
        </w:rPr>
        <w:t xml:space="preserve">  -&gt; run deterministic contract checks</w:t>
      </w:r>
      <w:r>
        <w:br/>
      </w:r>
      <w:r>
        <w:rPr>
          <w:rStyle w:val="VerbatimChar"/>
        </w:rPr>
        <w:t xml:space="preserve">  -&gt; create violations</w:t>
      </w:r>
      <w:r>
        <w:br/>
      </w:r>
      <w:r>
        <w:rPr>
          <w:rStyle w:val="VerbatimChar"/>
        </w:rPr>
        <w:t xml:space="preserve">  -&gt; run diagnostic agents for explanation and repair narrative</w:t>
      </w:r>
      <w:r>
        <w:br/>
      </w:r>
      <w:r>
        <w:rPr>
          <w:rStyle w:val="VerbatimChar"/>
        </w:rPr>
        <w:t xml:space="preserve">  -&gt; generate per-violation repair patches</w:t>
      </w:r>
      <w:r>
        <w:br/>
      </w:r>
      <w:r>
        <w:rPr>
          <w:rStyle w:val="VerbatimChar"/>
        </w:rPr>
        <w:t xml:space="preserve">  -&gt; generate tests</w:t>
      </w:r>
      <w:r>
        <w:br/>
      </w:r>
      <w:r>
        <w:rPr>
          <w:rStyle w:val="VerbatimChar"/>
        </w:rPr>
        <w:t xml:space="preserve">  -&gt; run or simulate tests in Daytona</w:t>
      </w:r>
      <w:r>
        <w:br/>
      </w:r>
      <w:r>
        <w:rPr>
          <w:rStyle w:val="VerbatimChar"/>
        </w:rPr>
        <w:t xml:space="preserve">  -&gt; persist report</w:t>
      </w:r>
      <w:r>
        <w:br/>
      </w:r>
      <w:r>
        <w:rPr>
          <w:rStyle w:val="VerbatimChar"/>
        </w:rPr>
        <w:t xml:space="preserve">  -&gt; emit dashboard events</w:t>
      </w:r>
    </w:p>
    <w:bookmarkEnd w:id="77"/>
    <w:bookmarkStart w:id="78" w:name="dashboard-live-update"/>
    <w:p>
      <w:pPr>
        <w:pStyle w:val="Heading3"/>
      </w:pPr>
      <w:r>
        <w:t xml:space="preserve">3.4 Dashboard live update</w:t>
      </w:r>
    </w:p>
    <w:p>
      <w:pPr>
        <w:pStyle w:val="SourceCode"/>
      </w:pPr>
      <w:r>
        <w:rPr>
          <w:rStyle w:val="VerbatimChar"/>
        </w:rPr>
        <w:t xml:space="preserve">frontend subscribes to /api/runs/{id}/events</w:t>
      </w:r>
      <w:r>
        <w:br/>
      </w:r>
      <w:r>
        <w:rPr>
          <w:rStyle w:val="VerbatimChar"/>
        </w:rPr>
        <w:t xml:space="preserve">  -&gt; RUN_STARTED</w:t>
      </w:r>
      <w:r>
        <w:br/>
      </w:r>
      <w:r>
        <w:rPr>
          <w:rStyle w:val="VerbatimChar"/>
        </w:rPr>
        <w:t xml:space="preserve">  -&gt; TRACE_NORMALIZED</w:t>
      </w:r>
      <w:r>
        <w:br/>
      </w:r>
      <w:r>
        <w:rPr>
          <w:rStyle w:val="VerbatimChar"/>
        </w:rPr>
        <w:t xml:space="preserve">  -&gt; CONTRACT_CHECKED</w:t>
      </w:r>
      <w:r>
        <w:br/>
      </w:r>
      <w:r>
        <w:rPr>
          <w:rStyle w:val="VerbatimChar"/>
        </w:rPr>
        <w:t xml:space="preserve">  -&gt; VIOLATION_FOUND</w:t>
      </w:r>
      <w:r>
        <w:br/>
      </w:r>
      <w:r>
        <w:rPr>
          <w:rStyle w:val="VerbatimChar"/>
        </w:rPr>
        <w:t xml:space="preserve">  -&gt; REPAIR_GENERATED</w:t>
      </w:r>
      <w:r>
        <w:br/>
      </w:r>
      <w:r>
        <w:rPr>
          <w:rStyle w:val="VerbatimChar"/>
        </w:rPr>
        <w:t xml:space="preserve">  -&gt; TEST_RUNNING</w:t>
      </w:r>
      <w:r>
        <w:br/>
      </w:r>
      <w:r>
        <w:rPr>
          <w:rStyle w:val="VerbatimChar"/>
        </w:rPr>
        <w:t xml:space="preserve">  -&gt; TEST_PASSED or TEST_FAILED</w:t>
      </w:r>
      <w:r>
        <w:br/>
      </w:r>
      <w:r>
        <w:rPr>
          <w:rStyle w:val="VerbatimChar"/>
        </w:rPr>
        <w:t xml:space="preserve">  -&gt; REPORT_READY</w:t>
      </w:r>
    </w:p>
    <w:bookmarkEnd w:id="78"/>
    <w:bookmarkEnd w:id="79"/>
    <w:bookmarkStart w:id="86" w:name="core-schemas"/>
    <w:p>
      <w:pPr>
        <w:pStyle w:val="Heading2"/>
      </w:pPr>
      <w:r>
        <w:t xml:space="preserve">4. Core schemas</w:t>
      </w:r>
    </w:p>
    <w:bookmarkStart w:id="80" w:name="workflow"/>
    <w:p>
      <w:pPr>
        <w:pStyle w:val="Heading3"/>
      </w:pPr>
      <w:r>
        <w:t xml:space="preserve">Workflow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"workflow_id"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"wf_123"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"tenant_abc"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"Literature Review Assistant"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"topology"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"ResearcherAgent"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"ConversableAgent"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"CriticAgent"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"ConversableAgent"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"VerifierAgent"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"ConversableAgent"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"ReporterAgent"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"ConversableAgent"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"ActionAgent"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"ConversableAgent"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"ResearcherAgent"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"CriticAgent"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"CriticAgent"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"VerifierAgent"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"VerifierAgent"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"ReporterAgent"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"ReporterAgent"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"ActionAgent"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80"/>
    <w:bookmarkStart w:id="81" w:name="runtrace"/>
    <w:p>
      <w:pPr>
        <w:pStyle w:val="Heading3"/>
      </w:pPr>
      <w:r>
        <w:t xml:space="preserve">RunTrace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"workflow_id"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"wf_123"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"2026-05-03T12:00:00Z"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"ResearcherAgent"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"agent_turn"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"tool_call_id"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"context_delta"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"handoff_to"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"CriticAgent"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"final_output"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bookmarkEnd w:id="81"/>
    <w:bookmarkStart w:id="82" w:name="contract"/>
    <w:p>
      <w:pPr>
        <w:pStyle w:val="Heading3"/>
      </w:pPr>
      <w:r>
        <w:t xml:space="preserve">Contract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"C-EVD"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"Reporter requires verified sources"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"ReporterAgent"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"verified_sources_count"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"gt"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2"/>
    <w:bookmarkStart w:id="83" w:name="violation"/>
    <w:p>
      <w:pPr>
        <w:pStyle w:val="Heading3"/>
      </w:pPr>
      <w:r>
        <w:t xml:space="preserve">Violation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"violation_id"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"C-EVD"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"ReporterAgent requires verified_sources_count &gt; 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"verified_sources_count = 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"ReporterAgent"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"verified_sources_count"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"failed_agent"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"ReporterAgent"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"failed_step"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"affected_primitive"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"Guardrail"</w:t>
      </w:r>
      <w:r>
        <w:br/>
      </w:r>
      <w:r>
        <w:rPr>
          <w:rStyle w:val="FunctionTok"/>
        </w:rPr>
        <w:t xml:space="preserve">}</w:t>
      </w:r>
    </w:p>
    <w:bookmarkEnd w:id="83"/>
    <w:bookmarkStart w:id="84" w:name="repairpatch"/>
    <w:p>
      <w:pPr>
        <w:pStyle w:val="Heading3"/>
      </w:pPr>
      <w:r>
        <w:t xml:space="preserve">RepairPatch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"repair_id"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"repair_123"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"violation_id"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"affected_primitive"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"Guardrail"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 Reporter without verified sources"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a guardrail requiring verified_sources_count &gt; 0 before ReporterAgent can produce the final report."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"ReporterAgent can run with verified_sources_count = 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"ReporterAgent is blocked or routed back to ResearcherAgent"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"patch_code"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"requires_approval"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84"/>
    <w:bookmarkStart w:id="85" w:name="regressiontest"/>
    <w:p>
      <w:pPr>
        <w:pStyle w:val="Heading3"/>
      </w:pPr>
      <w:r>
        <w:t xml:space="preserve">RegressionTest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"violation_id"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"test_reporter_requires_verified_sources"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"assertions"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"ReporterAgent must not produce final output when verified_sources_count == 0"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"daytona"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"stdout"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"stderr"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bookmarkEnd w:id="85"/>
    <w:bookmarkEnd w:id="86"/>
    <w:bookmarkStart w:id="88" w:name="relational-schema"/>
    <w:p>
      <w:pPr>
        <w:pStyle w:val="Heading2"/>
      </w:pPr>
      <w:r>
        <w:t xml:space="preserve">5. Relational schema</w:t>
      </w:r>
    </w:p>
    <w:p>
      <w:pPr>
        <w:pStyle w:val="FirstParagraph"/>
      </w:pPr>
      <w:r>
        <w:t xml:space="preserve">Use SQLite locally, Postgres in production.</w:t>
      </w:r>
    </w:p>
    <w:p>
      <w:pPr>
        <w:pStyle w:val="BodyText"/>
      </w:pPr>
      <w:r>
        <w:t xml:space="preserve">Tables:</w:t>
      </w:r>
    </w:p>
    <w:p>
      <w:pPr>
        <w:pStyle w:val="SourceCode"/>
      </w:pPr>
      <w:r>
        <w:rPr>
          <w:rStyle w:val="VerbatimChar"/>
        </w:rPr>
        <w:t xml:space="preserve">tenants</w:t>
      </w:r>
      <w:r>
        <w:br/>
      </w:r>
      <w:r>
        <w:rPr>
          <w:rStyle w:val="VerbatimChar"/>
        </w:rPr>
        <w:t xml:space="preserve">api_keys</w:t>
      </w:r>
      <w:r>
        <w:br/>
      </w:r>
      <w:r>
        <w:rPr>
          <w:rStyle w:val="VerbatimChar"/>
        </w:rPr>
        <w:t xml:space="preserve">workflows</w:t>
      </w:r>
      <w:r>
        <w:br/>
      </w:r>
      <w:r>
        <w:rPr>
          <w:rStyle w:val="VerbatimChar"/>
        </w:rPr>
        <w:t xml:space="preserve">contracts</w:t>
      </w:r>
      <w:r>
        <w:br/>
      </w:r>
      <w:r>
        <w:rPr>
          <w:rStyle w:val="VerbatimChar"/>
        </w:rPr>
        <w:t xml:space="preserve">runs</w:t>
      </w:r>
      <w:r>
        <w:br/>
      </w:r>
      <w:r>
        <w:rPr>
          <w:rStyle w:val="VerbatimChar"/>
        </w:rPr>
        <w:t xml:space="preserve">trace_events</w:t>
      </w:r>
      <w:r>
        <w:br/>
      </w:r>
      <w:r>
        <w:rPr>
          <w:rStyle w:val="VerbatimChar"/>
        </w:rPr>
        <w:t xml:space="preserve">violations</w:t>
      </w:r>
      <w:r>
        <w:br/>
      </w:r>
      <w:r>
        <w:rPr>
          <w:rStyle w:val="VerbatimChar"/>
        </w:rPr>
        <w:t xml:space="preserve">repair_patches</w:t>
      </w:r>
      <w:r>
        <w:br/>
      </w:r>
      <w:r>
        <w:rPr>
          <w:rStyle w:val="VerbatimChar"/>
        </w:rPr>
        <w:t xml:space="preserve">regression_tests</w:t>
      </w:r>
      <w:r>
        <w:br/>
      </w:r>
      <w:r>
        <w:rPr>
          <w:rStyle w:val="VerbatimChar"/>
        </w:rPr>
        <w:t xml:space="preserve">tool_events</w:t>
      </w:r>
      <w:r>
        <w:br/>
      </w:r>
      <w:r>
        <w:rPr>
          <w:rStyle w:val="VerbatimChar"/>
        </w:rPr>
        <w:t xml:space="preserve">cost_records</w:t>
      </w:r>
      <w:r>
        <w:br/>
      </w:r>
      <w:r>
        <w:rPr>
          <w:rStyle w:val="VerbatimChar"/>
        </w:rPr>
        <w:t xml:space="preserve">approval_events</w:t>
      </w:r>
    </w:p>
    <w:p>
      <w:pPr>
        <w:pStyle w:val="FirstParagraph"/>
      </w:pPr>
      <w:r>
        <w:t xml:space="preserve">Every tenant-owned row must contain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</w:t>
      </w:r>
    </w:p>
    <w:bookmarkStart w:id="87" w:name="critical-indexes"/>
    <w:p>
      <w:pPr>
        <w:pStyle w:val="Heading3"/>
      </w:pPr>
      <w:r>
        <w:t xml:space="preserve">Critical indexes</w:t>
      </w:r>
    </w:p>
    <w:p>
      <w:pPr>
        <w:pStyle w:val="SourceCode"/>
      </w:pPr>
      <w:r>
        <w:rPr>
          <w:rStyle w:val="VerbatimChar"/>
        </w:rPr>
        <w:t xml:space="preserve">workflows(tenant_id)</w:t>
      </w:r>
      <w:r>
        <w:br/>
      </w:r>
      <w:r>
        <w:rPr>
          <w:rStyle w:val="VerbatimChar"/>
        </w:rPr>
        <w:t xml:space="preserve">runs(tenant_id, workflow_id, created_at)</w:t>
      </w:r>
      <w:r>
        <w:br/>
      </w:r>
      <w:r>
        <w:rPr>
          <w:rStyle w:val="VerbatimChar"/>
        </w:rPr>
        <w:t xml:space="preserve">violations(tenant_id, run_id, contract_code)</w:t>
      </w:r>
      <w:r>
        <w:br/>
      </w:r>
      <w:r>
        <w:rPr>
          <w:rStyle w:val="VerbatimChar"/>
        </w:rPr>
        <w:t xml:space="preserve">repair_patches(tenant_id, violation_id)</w:t>
      </w:r>
      <w:r>
        <w:br/>
      </w:r>
      <w:r>
        <w:rPr>
          <w:rStyle w:val="VerbatimChar"/>
        </w:rPr>
        <w:t xml:space="preserve">regression_tests(tenant_id, violation_id)</w:t>
      </w:r>
      <w:r>
        <w:br/>
      </w:r>
      <w:r>
        <w:rPr>
          <w:rStyle w:val="VerbatimChar"/>
        </w:rPr>
        <w:t xml:space="preserve">trace_events(tenant_id, run_id, step)</w:t>
      </w:r>
      <w:r>
        <w:br/>
      </w:r>
      <w:r>
        <w:rPr>
          <w:rStyle w:val="VerbatimChar"/>
        </w:rPr>
        <w:t xml:space="preserve">tool_events(tenant_id, run_id, tool_name)</w:t>
      </w:r>
    </w:p>
    <w:bookmarkEnd w:id="87"/>
    <w:bookmarkEnd w:id="88"/>
    <w:bookmarkStart w:id="92" w:name="falkordb-graph-schema"/>
    <w:p>
      <w:pPr>
        <w:pStyle w:val="Heading2"/>
      </w:pPr>
      <w:r>
        <w:t xml:space="preserve">6. FalkorDB graph schema</w:t>
      </w:r>
    </w:p>
    <w:p>
      <w:pPr>
        <w:pStyle w:val="FirstParagraph"/>
      </w:pPr>
      <w:r>
        <w:t xml:space="preserve">Use FalkorDB for topology, contract relationships, and recurrence memory.</w:t>
      </w:r>
    </w:p>
    <w:bookmarkStart w:id="89" w:name="nodes"/>
    <w:p>
      <w:pPr>
        <w:pStyle w:val="Heading3"/>
      </w:pPr>
      <w:r>
        <w:t xml:space="preserve">Nodes</w:t>
      </w:r>
    </w:p>
    <w:p>
      <w:pPr>
        <w:pStyle w:val="SourceCode"/>
      </w:pPr>
      <w:r>
        <w:rPr>
          <w:rStyle w:val="VerbatimChar"/>
        </w:rPr>
        <w:t xml:space="preserve">(:Tenant {id, name})</w:t>
      </w:r>
      <w:r>
        <w:br/>
      </w:r>
      <w:r>
        <w:rPr>
          <w:rStyle w:val="VerbatimChar"/>
        </w:rPr>
        <w:t xml:space="preserve">(:Workflow {id, name, framework})</w:t>
      </w:r>
      <w:r>
        <w:br/>
      </w:r>
      <w:r>
        <w:rPr>
          <w:rStyle w:val="VerbatimChar"/>
        </w:rPr>
        <w:t xml:space="preserve">(:Agent {id, name, type})</w:t>
      </w:r>
      <w:r>
        <w:br/>
      </w:r>
      <w:r>
        <w:rPr>
          <w:rStyle w:val="VerbatimChar"/>
        </w:rPr>
        <w:t xml:space="preserve">(:Tool {id, name, type})</w:t>
      </w:r>
      <w:r>
        <w:br/>
      </w:r>
      <w:r>
        <w:rPr>
          <w:rStyle w:val="VerbatimChar"/>
        </w:rPr>
        <w:t xml:space="preserve">(:Contract {id, code, type, severity})</w:t>
      </w:r>
      <w:r>
        <w:br/>
      </w:r>
      <w:r>
        <w:rPr>
          <w:rStyle w:val="VerbatimChar"/>
        </w:rPr>
        <w:t xml:space="preserve">(:Run {id, status, created_at})</w:t>
      </w:r>
      <w:r>
        <w:br/>
      </w:r>
      <w:r>
        <w:rPr>
          <w:rStyle w:val="VerbatimChar"/>
        </w:rPr>
        <w:t xml:space="preserve">(:TraceEvent {id, step, type, timestamp})</w:t>
      </w:r>
      <w:r>
        <w:br/>
      </w:r>
      <w:r>
        <w:rPr>
          <w:rStyle w:val="VerbatimChar"/>
        </w:rPr>
        <w:t xml:space="preserve">(:Violation {id, code, severity})</w:t>
      </w:r>
      <w:r>
        <w:br/>
      </w:r>
      <w:r>
        <w:rPr>
          <w:rStyle w:val="VerbatimChar"/>
        </w:rPr>
        <w:t xml:space="preserve">(:RepairPatch {id, affected_primitive})</w:t>
      </w:r>
      <w:r>
        <w:br/>
      </w:r>
      <w:r>
        <w:rPr>
          <w:rStyle w:val="VerbatimChar"/>
        </w:rPr>
        <w:t xml:space="preserve">(:RegressionTest {id, status})</w:t>
      </w:r>
      <w:r>
        <w:br/>
      </w:r>
      <w:r>
        <w:rPr>
          <w:rStyle w:val="VerbatimChar"/>
        </w:rPr>
        <w:t xml:space="preserve">(:Document {id, source_type, uri})</w:t>
      </w:r>
      <w:r>
        <w:br/>
      </w:r>
      <w:r>
        <w:rPr>
          <w:rStyle w:val="VerbatimChar"/>
        </w:rPr>
        <w:t xml:space="preserve">(:Pattern {id, fingerprint, count})</w:t>
      </w:r>
    </w:p>
    <w:bookmarkEnd w:id="89"/>
    <w:bookmarkStart w:id="90" w:name="relationships"/>
    <w:p>
      <w:pPr>
        <w:pStyle w:val="Heading3"/>
      </w:pPr>
      <w:r>
        <w:t xml:space="preserve">Relationships</w:t>
      </w:r>
    </w:p>
    <w:p>
      <w:pPr>
        <w:pStyle w:val="SourceCode"/>
      </w:pPr>
      <w:r>
        <w:rPr>
          <w:rStyle w:val="VerbatimChar"/>
        </w:rPr>
        <w:t xml:space="preserve">(:Tenant)-[:OWNS]-&gt;(:Workflow)</w:t>
      </w:r>
      <w:r>
        <w:br/>
      </w:r>
      <w:r>
        <w:rPr>
          <w:rStyle w:val="VerbatimChar"/>
        </w:rPr>
        <w:t xml:space="preserve">(:Workflow)-[:HAS_AGENT]-&gt;(:Agent)</w:t>
      </w:r>
      <w:r>
        <w:br/>
      </w:r>
      <w:r>
        <w:rPr>
          <w:rStyle w:val="VerbatimChar"/>
        </w:rPr>
        <w:t xml:space="preserve">(:Workflow)-[:HAS_TOOL]-&gt;(:Tool)</w:t>
      </w:r>
      <w:r>
        <w:br/>
      </w:r>
      <w:r>
        <w:rPr>
          <w:rStyle w:val="VerbatimChar"/>
        </w:rPr>
        <w:t xml:space="preserve">(:Workflow)-[:HAS_CONTRACT]-&gt;(:Contract)</w:t>
      </w:r>
      <w:r>
        <w:br/>
      </w:r>
      <w:r>
        <w:rPr>
          <w:rStyle w:val="VerbatimChar"/>
        </w:rPr>
        <w:t xml:space="preserve">(:Workflow)-[:HAS_RUN]-&gt;(:Run)</w:t>
      </w:r>
      <w:r>
        <w:br/>
      </w:r>
      <w:r>
        <w:rPr>
          <w:rStyle w:val="VerbatimChar"/>
        </w:rPr>
        <w:t xml:space="preserve">(:Run)-[:HAS_EVENT]-&gt;(:TraceEvent)</w:t>
      </w:r>
      <w:r>
        <w:br/>
      </w:r>
      <w:r>
        <w:rPr>
          <w:rStyle w:val="VerbatimChar"/>
        </w:rPr>
        <w:t xml:space="preserve">(:Run)-[:HAS_VIOLATION]-&gt;(:Violation)</w:t>
      </w:r>
      <w:r>
        <w:br/>
      </w:r>
      <w:r>
        <w:rPr>
          <w:rStyle w:val="VerbatimChar"/>
        </w:rPr>
        <w:t xml:space="preserve">(:Violation)-[:VIOLATES]-&gt;(:Contract)</w:t>
      </w:r>
      <w:r>
        <w:br/>
      </w:r>
      <w:r>
        <w:rPr>
          <w:rStyle w:val="VerbatimChar"/>
        </w:rPr>
        <w:t xml:space="preserve">(:Violation)-[:FAILED_AT]-&gt;(:TraceEvent)</w:t>
      </w:r>
      <w:r>
        <w:br/>
      </w:r>
      <w:r>
        <w:rPr>
          <w:rStyle w:val="VerbatimChar"/>
        </w:rPr>
        <w:t xml:space="preserve">(:Violation)-[:INVOLVES_AGENT]-&gt;(:Agent)</w:t>
      </w:r>
      <w:r>
        <w:br/>
      </w:r>
      <w:r>
        <w:rPr>
          <w:rStyle w:val="VerbatimChar"/>
        </w:rPr>
        <w:t xml:space="preserve">(:Violation)-[:REPAIRED_BY]-&gt;(:RepairPatch)</w:t>
      </w:r>
      <w:r>
        <w:br/>
      </w:r>
      <w:r>
        <w:rPr>
          <w:rStyle w:val="VerbatimChar"/>
        </w:rPr>
        <w:t xml:space="preserve">(:RepairPatch)-[:VALIDATED_BY]-&gt;(:RegressionTest)</w:t>
      </w:r>
      <w:r>
        <w:br/>
      </w:r>
      <w:r>
        <w:rPr>
          <w:rStyle w:val="VerbatimChar"/>
        </w:rPr>
        <w:t xml:space="preserve">(:Agent)-[:HANDOFF_TO]-&gt;(:Agent)</w:t>
      </w:r>
      <w:r>
        <w:br/>
      </w:r>
      <w:r>
        <w:rPr>
          <w:rStyle w:val="VerbatimChar"/>
        </w:rPr>
        <w:t xml:space="preserve">(:Agent)-[:USES_TOOL]-&gt;(:Tool)</w:t>
      </w:r>
      <w:r>
        <w:br/>
      </w:r>
      <w:r>
        <w:rPr>
          <w:rStyle w:val="VerbatimChar"/>
        </w:rPr>
        <w:t xml:space="preserve">(:Violation)-[:MATCHES_PATTERN]-&gt;(:Pattern)</w:t>
      </w:r>
      <w:r>
        <w:br/>
      </w:r>
      <w:r>
        <w:rPr>
          <w:rStyle w:val="VerbatimChar"/>
        </w:rPr>
        <w:t xml:space="preserve">(:Document)-[:DECLARES_INTENT_FOR]-&gt;(:Workflow)</w:t>
      </w:r>
    </w:p>
    <w:bookmarkEnd w:id="90"/>
    <w:bookmarkStart w:id="91" w:name="example-graph-queries"/>
    <w:p>
      <w:pPr>
        <w:pStyle w:val="Heading3"/>
      </w:pPr>
      <w:r>
        <w:t xml:space="preserve">Example graph queries</w:t>
      </w:r>
    </w:p>
    <w:p>
      <w:pPr>
        <w:pStyle w:val="FirstParagraph"/>
      </w:pPr>
      <w:r>
        <w:t xml:space="preserve">Find recurring violations:</w:t>
      </w:r>
    </w:p>
    <w:p>
      <w:pPr>
        <w:pStyle w:val="SourceCode"/>
      </w:pPr>
      <w:r>
        <w:rPr>
          <w:rStyle w:val="VerbatimChar"/>
        </w:rPr>
        <w:t xml:space="preserve">MATCH (w:Workflow {id: $workflow_id})-[:HAS_RUN]-&gt;(r:Run)-[:HAS_VIOLATION]-&gt;(v:Violation)</w:t>
      </w:r>
      <w:r>
        <w:br/>
      </w:r>
      <w:r>
        <w:rPr>
          <w:rStyle w:val="VerbatimChar"/>
        </w:rPr>
        <w:t xml:space="preserve">RETURN v.code, v.affected_primitive, count(*) AS count</w:t>
      </w:r>
      <w:r>
        <w:br/>
      </w:r>
      <w:r>
        <w:rPr>
          <w:rStyle w:val="VerbatimChar"/>
        </w:rPr>
        <w:t xml:space="preserve">ORDER BY count DESC</w:t>
      </w:r>
    </w:p>
    <w:p>
      <w:pPr>
        <w:pStyle w:val="FirstParagraph"/>
      </w:pPr>
      <w:r>
        <w:t xml:space="preserve">Find unsafe path to ActionAgent:</w:t>
      </w:r>
    </w:p>
    <w:p>
      <w:pPr>
        <w:pStyle w:val="SourceCode"/>
      </w:pPr>
      <w:r>
        <w:rPr>
          <w:rStyle w:val="VerbatimChar"/>
        </w:rPr>
        <w:t xml:space="preserve">MATCH p = (a:Agent {name: "ReporterAgent"})-[:HANDOFF_TO*1..3]-&gt;(b:Agent {name: "ActionAgent"})</w:t>
      </w:r>
      <w:r>
        <w:br/>
      </w:r>
      <w:r>
        <w:rPr>
          <w:rStyle w:val="VerbatimChar"/>
        </w:rPr>
        <w:t xml:space="preserve">WHERE NONE(n IN nodes(p) WHERE n.name = "HumanGate")</w:t>
      </w:r>
      <w:r>
        <w:br/>
      </w:r>
      <w:r>
        <w:rPr>
          <w:rStyle w:val="VerbatimChar"/>
        </w:rPr>
        <w:t xml:space="preserve">RETURN p</w:t>
      </w:r>
    </w:p>
    <w:bookmarkEnd w:id="91"/>
    <w:bookmarkEnd w:id="92"/>
    <w:bookmarkStart w:id="97" w:name="api-contract"/>
    <w:p>
      <w:pPr>
        <w:pStyle w:val="Heading2"/>
      </w:pPr>
      <w:r>
        <w:t xml:space="preserve">7. API contract</w:t>
      </w:r>
    </w:p>
    <w:bookmarkStart w:id="93" w:name="post-apiworkflows"/>
    <w:p>
      <w:pPr>
        <w:pStyle w:val="Heading3"/>
      </w:pPr>
      <w:r>
        <w:t xml:space="preserve">POST /api/workflows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"Literature Review Assistant"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"topology"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"workflow_id"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"wf_123"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br/>
      </w:r>
      <w:r>
        <w:rPr>
          <w:rStyle w:val="FunctionTok"/>
        </w:rPr>
        <w:t xml:space="preserve">}</w:t>
      </w:r>
    </w:p>
    <w:bookmarkEnd w:id="93"/>
    <w:bookmarkStart w:id="94" w:name="post-apiruns"/>
    <w:p>
      <w:pPr>
        <w:pStyle w:val="Heading3"/>
      </w:pPr>
      <w:r>
        <w:t xml:space="preserve">POST /api/runs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"workflow_id"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"wf_123"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"final_output"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"analyze_trace"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"queued"</w:t>
      </w:r>
      <w:r>
        <w:br/>
      </w:r>
      <w:r>
        <w:rPr>
          <w:rStyle w:val="FunctionTok"/>
        </w:rPr>
        <w:t xml:space="preserve">}</w:t>
      </w:r>
    </w:p>
    <w:bookmarkEnd w:id="94"/>
    <w:bookmarkStart w:id="95" w:name="get-apirunsrun_id"/>
    <w:p>
      <w:pPr>
        <w:pStyle w:val="Heading3"/>
      </w:pPr>
      <w:r>
        <w:t xml:space="preserve">GET /api/runs/{run_id}</w:t>
      </w:r>
    </w:p>
    <w:p>
      <w:pPr>
        <w:pStyle w:val="FirstParagraph"/>
      </w:pPr>
      <w:r>
        <w:t xml:space="preserve">Response includes:</w:t>
      </w:r>
    </w:p>
    <w:p>
      <w:pPr>
        <w:pStyle w:val="Compact"/>
        <w:numPr>
          <w:ilvl w:val="0"/>
          <w:numId w:val="1048"/>
        </w:numPr>
      </w:pPr>
      <w:r>
        <w:t xml:space="preserve">run metadata</w:t>
      </w:r>
    </w:p>
    <w:p>
      <w:pPr>
        <w:pStyle w:val="Compact"/>
        <w:numPr>
          <w:ilvl w:val="0"/>
          <w:numId w:val="1048"/>
        </w:numPr>
      </w:pPr>
      <w:r>
        <w:t xml:space="preserve">normalized trace</w:t>
      </w:r>
    </w:p>
    <w:p>
      <w:pPr>
        <w:pStyle w:val="Compact"/>
        <w:numPr>
          <w:ilvl w:val="0"/>
          <w:numId w:val="1048"/>
        </w:numPr>
      </w:pPr>
      <w:r>
        <w:t xml:space="preserve">violations</w:t>
      </w:r>
    </w:p>
    <w:p>
      <w:pPr>
        <w:pStyle w:val="Compact"/>
        <w:numPr>
          <w:ilvl w:val="0"/>
          <w:numId w:val="1048"/>
        </w:numPr>
      </w:pPr>
      <w:r>
        <w:t xml:space="preserve">repairs</w:t>
      </w:r>
    </w:p>
    <w:p>
      <w:pPr>
        <w:pStyle w:val="Compact"/>
        <w:numPr>
          <w:ilvl w:val="0"/>
          <w:numId w:val="1048"/>
        </w:numPr>
      </w:pPr>
      <w:r>
        <w:t xml:space="preserve">regression tests</w:t>
      </w:r>
    </w:p>
    <w:p>
      <w:pPr>
        <w:pStyle w:val="Compact"/>
        <w:numPr>
          <w:ilvl w:val="0"/>
          <w:numId w:val="1048"/>
        </w:numPr>
      </w:pPr>
      <w:r>
        <w:t xml:space="preserve">report</w:t>
      </w:r>
    </w:p>
    <w:p>
      <w:pPr>
        <w:pStyle w:val="Compact"/>
        <w:numPr>
          <w:ilvl w:val="0"/>
          <w:numId w:val="1048"/>
        </w:numPr>
      </w:pPr>
      <w:r>
        <w:t xml:space="preserve">cost data</w:t>
      </w:r>
    </w:p>
    <w:bookmarkEnd w:id="95"/>
    <w:bookmarkStart w:id="96" w:name="get-apirunsrun_idevents"/>
    <w:p>
      <w:pPr>
        <w:pStyle w:val="Heading3"/>
      </w:pPr>
      <w:r>
        <w:t xml:space="preserve">GET /api/runs/{run_id}/events</w:t>
      </w:r>
    </w:p>
    <w:p>
      <w:pPr>
        <w:pStyle w:val="FirstParagraph"/>
      </w:pPr>
      <w:r>
        <w:t xml:space="preserve">Use WebSocket or SSE.</w:t>
      </w:r>
    </w:p>
    <w:p>
      <w:pPr>
        <w:pStyle w:val="BodyText"/>
      </w:pPr>
      <w:r>
        <w:t xml:space="preserve">Event examples: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"RUN_STARTED"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"run_123"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"TRACE_NORMALIZED"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"VIOLATION_FOUND"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"violation_id"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"v_123"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"C-EVD"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"REPAIR_GENERATED"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"repair_id"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"repair_123"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"TEST_PASSED"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"test_123"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"REPORT_READY"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"run_123"</w:t>
      </w:r>
      <w:r>
        <w:rPr>
          <w:rStyle w:val="FunctionTok"/>
        </w:rPr>
        <w:t xml:space="preserve">}</w:t>
      </w:r>
    </w:p>
    <w:bookmarkEnd w:id="96"/>
    <w:bookmarkEnd w:id="97"/>
    <w:bookmarkStart w:id="98" w:name="ag2-pattern-usage"/>
    <w:p>
      <w:pPr>
        <w:pStyle w:val="Heading2"/>
      </w:pPr>
      <w:r>
        <w:t xml:space="preserve">8. AG2 pattern usage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Product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AG2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Diagnostic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GroupChat / GroupChatManager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diagnostic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Stable stage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RoundRobin or deterministic sequential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routing repairs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Handoffs / OnContextCondition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AG2-native routing patches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state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workflow state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RegexGuardrail and output guardrails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 missing citations, schema issues, unsafe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UserProxyAgent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repair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TavilySearchTool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evidence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DaytonaCodeExecutor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tests in sandbox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AG-UI or custom SSE/WebSocket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agent and tool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 traces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autogen.opentelemetry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hand-rolled trace capture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FalkorDB GraphRAG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topology and recurrence memory</w:t>
            </w:r>
          </w:p>
        </w:tc>
      </w:tr>
    </w:tbl>
    <w:bookmarkEnd w:id="98"/>
    <w:bookmarkStart w:id="102" w:name="deployment-topology"/>
    <w:p>
      <w:pPr>
        <w:pStyle w:val="Heading2"/>
      </w:pPr>
      <w:r>
        <w:t xml:space="preserve">9. Deployment topology</w:t>
      </w:r>
    </w:p>
    <w:bookmarkStart w:id="99" w:name="local-development"/>
    <w:p>
      <w:pPr>
        <w:pStyle w:val="Heading3"/>
      </w:pPr>
      <w:r>
        <w:t xml:space="preserve">Local development</w:t>
      </w:r>
    </w:p>
    <w:p>
      <w:pPr>
        <w:pStyle w:val="SourceCode"/>
      </w:pPr>
      <w:r>
        <w:rPr>
          <w:rStyle w:val="VerbatimChar"/>
        </w:rPr>
        <w:t xml:space="preserve">frontend dev server</w:t>
      </w:r>
      <w:r>
        <w:br/>
      </w:r>
      <w:r>
        <w:rPr>
          <w:rStyle w:val="VerbatimChar"/>
        </w:rPr>
        <w:t xml:space="preserve">FastAPI API server</w:t>
      </w:r>
      <w:r>
        <w:br/>
      </w:r>
      <w:r>
        <w:rPr>
          <w:rStyle w:val="VerbatimChar"/>
        </w:rPr>
        <w:t xml:space="preserve">worker process</w:t>
      </w:r>
      <w:r>
        <w:br/>
      </w:r>
      <w:r>
        <w:rPr>
          <w:rStyle w:val="VerbatimChar"/>
        </w:rPr>
        <w:t xml:space="preserve">SQLite</w:t>
      </w:r>
      <w:r>
        <w:br/>
      </w:r>
      <w:r>
        <w:rPr>
          <w:rStyle w:val="VerbatimChar"/>
        </w:rPr>
        <w:t xml:space="preserve">optional FalkorDB Docker container</w:t>
      </w:r>
      <w:r>
        <w:br/>
      </w:r>
      <w:r>
        <w:rPr>
          <w:rStyle w:val="VerbatimChar"/>
        </w:rPr>
        <w:t xml:space="preserve">optional Daytona cloud sandbox</w:t>
      </w:r>
    </w:p>
    <w:bookmarkEnd w:id="99"/>
    <w:bookmarkStart w:id="100" w:name="pilot-deployment"/>
    <w:p>
      <w:pPr>
        <w:pStyle w:val="Heading3"/>
      </w:pPr>
      <w:r>
        <w:t xml:space="preserve">Pilot deployment</w:t>
      </w:r>
    </w:p>
    <w:p>
      <w:pPr>
        <w:pStyle w:val="SourceCode"/>
      </w:pPr>
      <w:r>
        <w:rPr>
          <w:rStyle w:val="VerbatimChar"/>
        </w:rPr>
        <w:t xml:space="preserve">Vercel or frontend host</w:t>
      </w:r>
      <w:r>
        <w:br/>
      </w:r>
      <w:r>
        <w:rPr>
          <w:rStyle w:val="VerbatimChar"/>
        </w:rPr>
        <w:t xml:space="preserve">API container</w:t>
      </w:r>
      <w:r>
        <w:br/>
      </w:r>
      <w:r>
        <w:rPr>
          <w:rStyle w:val="VerbatimChar"/>
        </w:rPr>
        <w:t xml:space="preserve">worker container</w:t>
      </w:r>
      <w:r>
        <w:br/>
      </w:r>
      <w:r>
        <w:rPr>
          <w:rStyle w:val="VerbatimChar"/>
        </w:rPr>
        <w:t xml:space="preserve">Postgres</w:t>
      </w:r>
      <w:r>
        <w:br/>
      </w:r>
      <w:r>
        <w:rPr>
          <w:rStyle w:val="VerbatimChar"/>
        </w:rPr>
        <w:t xml:space="preserve">FalkorDB</w:t>
      </w:r>
      <w:r>
        <w:br/>
      </w:r>
      <w:r>
        <w:rPr>
          <w:rStyle w:val="VerbatimChar"/>
        </w:rPr>
        <w:t xml:space="preserve">Redis queue</w:t>
      </w:r>
      <w:r>
        <w:br/>
      </w:r>
      <w:r>
        <w:rPr>
          <w:rStyle w:val="VerbatimChar"/>
        </w:rPr>
        <w:t xml:space="preserve">Daytona cloud</w:t>
      </w:r>
      <w:r>
        <w:br/>
      </w:r>
      <w:r>
        <w:rPr>
          <w:rStyle w:val="VerbatimChar"/>
        </w:rPr>
        <w:t xml:space="preserve">Tavily API</w:t>
      </w:r>
      <w:r>
        <w:br/>
      </w:r>
      <w:r>
        <w:rPr>
          <w:rStyle w:val="VerbatimChar"/>
        </w:rPr>
        <w:t xml:space="preserve">Gemini/OpenRouter</w:t>
      </w:r>
    </w:p>
    <w:bookmarkEnd w:id="100"/>
    <w:bookmarkStart w:id="101" w:name="production-target"/>
    <w:p>
      <w:pPr>
        <w:pStyle w:val="Heading3"/>
      </w:pPr>
      <w:r>
        <w:t xml:space="preserve">Production target</w:t>
      </w:r>
    </w:p>
    <w:p>
      <w:pPr>
        <w:pStyle w:val="SourceCode"/>
      </w:pPr>
      <w:r>
        <w:rPr>
          <w:rStyle w:val="VerbatimChar"/>
        </w:rPr>
        <w:t xml:space="preserve">CDN / frontend</w:t>
      </w:r>
      <w:r>
        <w:br/>
      </w:r>
      <w:r>
        <w:rPr>
          <w:rStyle w:val="VerbatimChar"/>
        </w:rPr>
        <w:t xml:space="preserve">API service</w:t>
      </w:r>
      <w:r>
        <w:br/>
      </w:r>
      <w:r>
        <w:rPr>
          <w:rStyle w:val="VerbatimChar"/>
        </w:rPr>
        <w:t xml:space="preserve">worker service</w:t>
      </w:r>
      <w:r>
        <w:br/>
      </w:r>
      <w:r>
        <w:rPr>
          <w:rStyle w:val="VerbatimChar"/>
        </w:rPr>
        <w:t xml:space="preserve">Postgres primary</w:t>
      </w:r>
      <w:r>
        <w:br/>
      </w:r>
      <w:r>
        <w:rPr>
          <w:rStyle w:val="VerbatimChar"/>
        </w:rPr>
        <w:t xml:space="preserve">FalkorDB graph store</w:t>
      </w:r>
      <w:r>
        <w:br/>
      </w:r>
      <w:r>
        <w:rPr>
          <w:rStyle w:val="VerbatimChar"/>
        </w:rPr>
        <w:t xml:space="preserve">Redis / queue</w:t>
      </w:r>
      <w:r>
        <w:br/>
      </w:r>
      <w:r>
        <w:rPr>
          <w:rStyle w:val="VerbatimChar"/>
        </w:rPr>
        <w:t xml:space="preserve">object storage for trace archives</w:t>
      </w:r>
      <w:r>
        <w:br/>
      </w:r>
      <w:r>
        <w:rPr>
          <w:rStyle w:val="VerbatimChar"/>
        </w:rPr>
        <w:t xml:space="preserve">secrets manager</w:t>
      </w:r>
      <w:r>
        <w:br/>
      </w:r>
      <w:r>
        <w:rPr>
          <w:rStyle w:val="VerbatimChar"/>
        </w:rPr>
        <w:t xml:space="preserve">observability backend</w:t>
      </w:r>
      <w:r>
        <w:br/>
      </w:r>
      <w:r>
        <w:rPr>
          <w:rStyle w:val="VerbatimChar"/>
        </w:rPr>
        <w:t xml:space="preserve">Daytona sandbox pool</w:t>
      </w:r>
    </w:p>
    <w:bookmarkEnd w:id="101"/>
    <w:bookmarkEnd w:id="102"/>
    <w:bookmarkStart w:id="109" w:name="security-model"/>
    <w:p>
      <w:pPr>
        <w:pStyle w:val="Heading2"/>
      </w:pPr>
      <w:r>
        <w:t xml:space="preserve">10. Security model</w:t>
      </w:r>
    </w:p>
    <w:bookmarkStart w:id="103" w:name="authentication"/>
    <w:p>
      <w:pPr>
        <w:pStyle w:val="Heading3"/>
      </w:pPr>
      <w:r>
        <w:t xml:space="preserve">Authentication</w:t>
      </w:r>
    </w:p>
    <w:p>
      <w:pPr>
        <w:pStyle w:val="FirstParagraph"/>
      </w:pPr>
      <w:r>
        <w:t xml:space="preserve">P0:</w:t>
      </w:r>
    </w:p>
    <w:p>
      <w:pPr>
        <w:pStyle w:val="Compact"/>
        <w:numPr>
          <w:ilvl w:val="0"/>
          <w:numId w:val="1049"/>
        </w:numPr>
      </w:pPr>
      <w:r>
        <w:t xml:space="preserve">API key per tenant.</w:t>
      </w:r>
    </w:p>
    <w:p>
      <w:pPr>
        <w:pStyle w:val="FirstParagraph"/>
      </w:pPr>
      <w:r>
        <w:t xml:space="preserve">P1:</w:t>
      </w:r>
    </w:p>
    <w:p>
      <w:pPr>
        <w:pStyle w:val="Compact"/>
        <w:numPr>
          <w:ilvl w:val="0"/>
          <w:numId w:val="1050"/>
        </w:numPr>
      </w:pPr>
      <w:r>
        <w:t xml:space="preserve">dashboard login.</w:t>
      </w:r>
    </w:p>
    <w:p>
      <w:pPr>
        <w:pStyle w:val="Compact"/>
        <w:numPr>
          <w:ilvl w:val="0"/>
          <w:numId w:val="1050"/>
        </w:numPr>
      </w:pPr>
      <w:r>
        <w:t xml:space="preserve">SSO for pilots if required.</w:t>
      </w:r>
    </w:p>
    <w:bookmarkEnd w:id="103"/>
    <w:bookmarkStart w:id="104" w:name="authorization"/>
    <w:p>
      <w:pPr>
        <w:pStyle w:val="Heading3"/>
      </w:pPr>
      <w:r>
        <w:t xml:space="preserve">Authorization</w:t>
      </w:r>
    </w:p>
    <w:p>
      <w:pPr>
        <w:pStyle w:val="FirstParagraph"/>
      </w:pPr>
      <w:r>
        <w:t xml:space="preserve">Every request resolves:</w:t>
      </w:r>
    </w:p>
    <w:p>
      <w:pPr>
        <w:pStyle w:val="SourceCode"/>
      </w:pPr>
      <w:r>
        <w:rPr>
          <w:rStyle w:val="VerbatimChar"/>
        </w:rPr>
        <w:t xml:space="preserve">api_key -&gt; tenant_id -&gt; allowed workflow/run access</w:t>
      </w:r>
    </w:p>
    <w:p>
      <w:pPr>
        <w:pStyle w:val="FirstParagraph"/>
      </w:pPr>
      <w:r>
        <w:t xml:space="preserve">No cross-tenant reads.</w:t>
      </w:r>
    </w:p>
    <w:bookmarkEnd w:id="104"/>
    <w:bookmarkStart w:id="105" w:name="secrets"/>
    <w:p>
      <w:pPr>
        <w:pStyle w:val="Heading3"/>
      </w:pPr>
      <w:r>
        <w:t xml:space="preserve">Secrets</w:t>
      </w:r>
    </w:p>
    <w:p>
      <w:pPr>
        <w:pStyle w:val="FirstParagraph"/>
      </w:pPr>
      <w:r>
        <w:t xml:space="preserve">Never store raw API keys.</w:t>
      </w:r>
    </w:p>
    <w:p>
      <w:pPr>
        <w:pStyle w:val="BodyText"/>
      </w:pPr>
      <w:r>
        <w:t xml:space="preserve">Store:</w:t>
      </w:r>
    </w:p>
    <w:p>
      <w:pPr>
        <w:pStyle w:val="Compact"/>
        <w:numPr>
          <w:ilvl w:val="0"/>
          <w:numId w:val="1051"/>
        </w:numPr>
      </w:pPr>
      <w:r>
        <w:t xml:space="preserve">hash of Concord API key</w:t>
      </w:r>
    </w:p>
    <w:p>
      <w:pPr>
        <w:pStyle w:val="Compact"/>
        <w:numPr>
          <w:ilvl w:val="0"/>
          <w:numId w:val="1051"/>
        </w:numPr>
      </w:pPr>
      <w:r>
        <w:t xml:space="preserve">encrypted external provider keys if users supply them</w:t>
      </w:r>
    </w:p>
    <w:p>
      <w:pPr>
        <w:pStyle w:val="Compact"/>
        <w:numPr>
          <w:ilvl w:val="0"/>
          <w:numId w:val="1051"/>
        </w:numPr>
      </w:pPr>
      <w:r>
        <w:t xml:space="preserve">environment-managed Daytona/Tavily/Gemini keys for internal runs</w:t>
      </w:r>
    </w:p>
    <w:bookmarkEnd w:id="105"/>
    <w:bookmarkStart w:id="106" w:name="trace-privacy"/>
    <w:p>
      <w:pPr>
        <w:pStyle w:val="Heading3"/>
      </w:pPr>
      <w:r>
        <w:t xml:space="preserve">Trace privacy</w:t>
      </w:r>
    </w:p>
    <w:p>
      <w:pPr>
        <w:pStyle w:val="FirstParagraph"/>
      </w:pPr>
      <w:r>
        <w:t xml:space="preserve">Traces can contain sensitive prompts, documents, or tool outputs.</w:t>
      </w:r>
    </w:p>
    <w:p>
      <w:pPr>
        <w:pStyle w:val="BodyText"/>
      </w:pPr>
      <w:r>
        <w:t xml:space="preserve">Policies:</w:t>
      </w:r>
    </w:p>
    <w:p>
      <w:pPr>
        <w:pStyle w:val="Compact"/>
        <w:numPr>
          <w:ilvl w:val="0"/>
          <w:numId w:val="1052"/>
        </w:numPr>
      </w:pPr>
      <w:r>
        <w:t xml:space="preserve">raw trace storage optional per tenant</w:t>
      </w:r>
    </w:p>
    <w:p>
      <w:pPr>
        <w:pStyle w:val="Compact"/>
        <w:numPr>
          <w:ilvl w:val="0"/>
          <w:numId w:val="1052"/>
        </w:numPr>
      </w:pPr>
      <w:r>
        <w:t xml:space="preserve">redaction hooks before persistence</w:t>
      </w:r>
    </w:p>
    <w:p>
      <w:pPr>
        <w:pStyle w:val="Compact"/>
        <w:numPr>
          <w:ilvl w:val="0"/>
          <w:numId w:val="1052"/>
        </w:numPr>
      </w:pPr>
      <w:r>
        <w:t xml:space="preserve">sensitive keys never written to trace</w:t>
      </w:r>
    </w:p>
    <w:p>
      <w:pPr>
        <w:pStyle w:val="Compact"/>
        <w:numPr>
          <w:ilvl w:val="0"/>
          <w:numId w:val="1052"/>
        </w:numPr>
      </w:pPr>
      <w:r>
        <w:t xml:space="preserve">UI labels fixture vs live data</w:t>
      </w:r>
    </w:p>
    <w:bookmarkEnd w:id="106"/>
    <w:bookmarkStart w:id="107" w:name="sandbox-safety"/>
    <w:p>
      <w:pPr>
        <w:pStyle w:val="Heading3"/>
      </w:pPr>
      <w:r>
        <w:t xml:space="preserve">Sandbox safety</w:t>
      </w:r>
    </w:p>
    <w:p>
      <w:pPr>
        <w:pStyle w:val="FirstParagraph"/>
      </w:pPr>
      <w:r>
        <w:t xml:space="preserve">Daytona is preferred for executing generated regression tests.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53"/>
        </w:numPr>
      </w:pPr>
      <w:r>
        <w:t xml:space="preserve">no local execution of untrusted generated code in production</w:t>
      </w:r>
    </w:p>
    <w:p>
      <w:pPr>
        <w:pStyle w:val="Compact"/>
        <w:numPr>
          <w:ilvl w:val="0"/>
          <w:numId w:val="1053"/>
        </w:numPr>
      </w:pPr>
      <w:r>
        <w:t xml:space="preserve">timeout on every execution</w:t>
      </w:r>
    </w:p>
    <w:p>
      <w:pPr>
        <w:pStyle w:val="Compact"/>
        <w:numPr>
          <w:ilvl w:val="0"/>
          <w:numId w:val="1053"/>
        </w:numPr>
      </w:pPr>
      <w:r>
        <w:t xml:space="preserve">resource limits</w:t>
      </w:r>
    </w:p>
    <w:p>
      <w:pPr>
        <w:pStyle w:val="Compact"/>
        <w:numPr>
          <w:ilvl w:val="0"/>
          <w:numId w:val="1053"/>
        </w:numPr>
      </w:pPr>
      <w:r>
        <w:t xml:space="preserve">cleanup after execution</w:t>
      </w:r>
    </w:p>
    <w:p>
      <w:pPr>
        <w:pStyle w:val="Compact"/>
        <w:numPr>
          <w:ilvl w:val="0"/>
          <w:numId w:val="1053"/>
        </w:numPr>
      </w:pPr>
      <w:r>
        <w:t xml:space="preserve">captured stdout/stderr only</w:t>
      </w:r>
    </w:p>
    <w:p>
      <w:pPr>
        <w:pStyle w:val="Compact"/>
        <w:numPr>
          <w:ilvl w:val="0"/>
          <w:numId w:val="1053"/>
        </w:numPr>
      </w:pPr>
      <w:r>
        <w:t xml:space="preserve">no secrets in sandbox unless explicitly required</w:t>
      </w:r>
    </w:p>
    <w:bookmarkEnd w:id="107"/>
    <w:bookmarkStart w:id="108" w:name="repair-safety"/>
    <w:p>
      <w:pPr>
        <w:pStyle w:val="Heading3"/>
      </w:pPr>
      <w:r>
        <w:t xml:space="preserve">Repair safety</w:t>
      </w:r>
    </w:p>
    <w:p>
      <w:pPr>
        <w:pStyle w:val="FirstParagraph"/>
      </w:pPr>
      <w:r>
        <w:t xml:space="preserve">Repairs are recommendations by default.</w:t>
      </w:r>
    </w:p>
    <w:p>
      <w:pPr>
        <w:pStyle w:val="BodyText"/>
      </w:pPr>
      <w:r>
        <w:t xml:space="preserve">No automatic patch application in v1.0 without human approval.</w:t>
      </w:r>
    </w:p>
    <w:bookmarkEnd w:id="108"/>
    <w:bookmarkEnd w:id="109"/>
    <w:bookmarkStart w:id="110" w:name="reliability-model"/>
    <w:p>
      <w:pPr>
        <w:pStyle w:val="Heading2"/>
      </w:pPr>
      <w:r>
        <w:t xml:space="preserve">11. Reliability model</w:t>
      </w:r>
    </w:p>
    <w:p>
      <w:pPr>
        <w:pStyle w:val="FirstParagraph"/>
      </w:pPr>
      <w:r>
        <w:t xml:space="preserve">Every LLM call must have a deterministic fallback.</w:t>
      </w:r>
    </w:p>
    <w:p>
      <w:pPr>
        <w:pStyle w:val="BodyText"/>
      </w:pPr>
      <w:r>
        <w:t xml:space="preserve">Every contract verdict must be reproducible.</w:t>
      </w:r>
    </w:p>
    <w:p>
      <w:pPr>
        <w:pStyle w:val="BodyText"/>
      </w:pPr>
      <w:r>
        <w:t xml:space="preserve">Every repair must name an affected primitive.</w:t>
      </w:r>
    </w:p>
    <w:p>
      <w:pPr>
        <w:pStyle w:val="BodyText"/>
      </w:pPr>
      <w:r>
        <w:t xml:space="preserve">Every generated test must include assertions.</w:t>
      </w:r>
    </w:p>
    <w:p>
      <w:pPr>
        <w:pStyle w:val="BodyText"/>
      </w:pPr>
      <w:r>
        <w:t xml:space="preserve">Every report must cite trace evidence.</w:t>
      </w:r>
    </w:p>
    <w:p>
      <w:pPr>
        <w:pStyle w:val="BodyText"/>
      </w:pPr>
      <w:r>
        <w:t xml:space="preserve">If a tool fails, report status should say:</w:t>
      </w:r>
    </w:p>
    <w:p>
      <w:pPr>
        <w:pStyle w:val="SourceCode"/>
      </w:pPr>
      <w:r>
        <w:rPr>
          <w:rStyle w:val="VerbatimChar"/>
        </w:rPr>
        <w:t xml:space="preserve">tool_status = failed</w:t>
      </w:r>
      <w:r>
        <w:br/>
      </w:r>
      <w:r>
        <w:rPr>
          <w:rStyle w:val="VerbatimChar"/>
        </w:rPr>
        <w:t xml:space="preserve">verdict_source = deterministic_check</w:t>
      </w:r>
      <w:r>
        <w:br/>
      </w:r>
      <w:r>
        <w:rPr>
          <w:rStyle w:val="VerbatimChar"/>
        </w:rPr>
        <w:t xml:space="preserve">tool_evidence = unavailable</w:t>
      </w:r>
    </w:p>
    <w:p>
      <w:pPr>
        <w:pStyle w:val="FirstParagraph"/>
      </w:pPr>
      <w:r>
        <w:t xml:space="preserve">Do not silently downgrade failed tools to success.</w:t>
      </w:r>
      <w:r>
        <w:t xml:space="preserve"> </w:t>
      </w:r>
      <w:r>
        <w:t xml:space="preserve"># Concord AG2 Leverage Plan</w:t>
      </w:r>
    </w:p>
    <w:bookmarkEnd w:id="110"/>
    <w:bookmarkStart w:id="111" w:name="principle"/>
    <w:p>
      <w:pPr>
        <w:pStyle w:val="Heading2"/>
      </w:pPr>
      <w:r>
        <w:t xml:space="preserve">1. Principle</w:t>
      </w:r>
    </w:p>
    <w:p>
      <w:pPr>
        <w:pStyle w:val="FirstParagraph"/>
      </w:pPr>
      <w:r>
        <w:t xml:space="preserve">Concord should use AG2 deeply but not recklessly.</w:t>
      </w:r>
    </w:p>
    <w:p>
      <w:pPr>
        <w:pStyle w:val="BodyText"/>
      </w:pPr>
      <w:r>
        <w:t xml:space="preserve">The goal is not to name-drop every AG2 feature. The goal is to use AG2 where it makes the product more correct, inspectable, reliable, or faster to build.</w:t>
      </w:r>
    </w:p>
    <w:p>
      <w:pPr>
        <w:pStyle w:val="BodyText"/>
      </w:pPr>
      <w:r>
        <w:t xml:space="preserve">Rule:</w:t>
      </w:r>
    </w:p>
    <w:p>
      <w:pPr>
        <w:pStyle w:val="SourceCode"/>
      </w:pPr>
      <w:r>
        <w:rPr>
          <w:rStyle w:val="VerbatimChar"/>
        </w:rPr>
        <w:t xml:space="preserve">Use AG2 primitives when they directly support contract checking, trace ingestion, repair generation, test validation, human approval, memory, or live UX.</w:t>
      </w:r>
    </w:p>
    <w:bookmarkEnd w:id="111"/>
    <w:bookmarkStart w:id="112" w:name="p0-ag2-usage"/>
    <w:p>
      <w:pPr>
        <w:pStyle w:val="Heading2"/>
      </w:pPr>
      <w:r>
        <w:t xml:space="preserve">2. P0 AG2 usage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AG2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path / import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GroupChat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autogen import GroupChat, GroupChatManager</w:t>
            </w:r>
            <w:r>
              <w:t xml:space="preserve"> </w:t>
            </w:r>
            <w:r>
              <w:t xml:space="preserve">or current installed 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 multi-agent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GroupChatManager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autogen import GroupChatManager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Orchestrates diagnostic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ConversableAgent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autogen import ConversableAgent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class for diagnostic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UserProxyAgent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autogen import UserProxyAgent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approval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ContextVariables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autogen.agentchat.group import ContextVariables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workflow state, contract state, repair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OnContextCondition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autogen.agentchat.group import OnContextCondition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routing based on context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Handoffs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autogen.agentchat.group.handoffs import Handoffs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handoff repair patches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RegexGuardrail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exact installed import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Citation/schema safety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TavilySearchTool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autogen.tools.experimental import TavilySearchTool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evidence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DaytonaCodeExecutor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autogen.coding import DaytonaCodeExecutor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generated regression tests in 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autogen import LLMConfig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Gemini/OpenRouter/provider routing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AG2 OpenTelemetry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autogen.opentelemetry import instrument_agent, instrument_llm_wrapper, instrument_pattern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trace ingestion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P1, but design now</w:t>
            </w:r>
          </w:p>
        </w:tc>
      </w:tr>
    </w:tbl>
    <w:bookmarkEnd w:id="112"/>
    <w:bookmarkStart w:id="113" w:name="p1-ag2-usage"/>
    <w:p>
      <w:pPr>
        <w:pStyle w:val="Heading2"/>
      </w:pPr>
      <w:r>
        <w:t xml:space="preserve">3. P1 AG2 usage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AG2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path / import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AG-UI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autogen.ag_ui import AGUIStream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dashboard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if it fits dashboard event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FalkorDB GraphRAG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autogen.agentchat.contrib.graph_rag.falkor_graph_query_engine.FalkorGraphQueryEngine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autogen.agentchat.contrib.graph_rag.falkor_graph_rag_capability.FalkorGraphRagCapability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topology graph and recurrence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mem0 import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semantic memory of recurring violation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if graph alone is not enough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Nested chats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ConversableAgent.register_nested_chats(...)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 -&gt; Test -&gt; Repair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after single-pass loop 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speaker 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GroupChat(..., speaker_selection_method=callable)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unnecessary diagnostic 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after baseline stability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autogen.agents.experimental import DocAgent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 design docs and draft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after core contracts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ReasoningAgent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autogen.agents.experimental import ReasoningAgent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multi-violation root-cause 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only for hard cases</w:t>
            </w:r>
          </w:p>
        </w:tc>
      </w:tr>
    </w:tbl>
    <w:bookmarkEnd w:id="113"/>
    <w:bookmarkStart w:id="114" w:name="p2-optional-ag2-usage"/>
    <w:p>
      <w:pPr>
        <w:pStyle w:val="Heading2"/>
      </w:pPr>
      <w:r>
        <w:t xml:space="preserve">4. P2 / optional AG2 usage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AG2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path / import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WebSurferAgent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autogen.agents.experimental import WebSurferAgent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external docs when contract references live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CaptainAgent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 autogen.agentchat.contrib.captainagent import CaptainAgent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 whether to invoke full diagnostics or assemble specialists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v1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AG2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current integration path via official docs/repo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import/export or contract 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autogen.a2a.*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agent trust and Agent Passport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v1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Twilio / RealtimeAgent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docs should be verified; avoid if 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for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AG2 GraphQL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via docs before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query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plan until verified</w:t>
            </w:r>
          </w:p>
        </w:tc>
      </w:tr>
    </w:tbl>
    <w:bookmarkEnd w:id="114"/>
    <w:bookmarkStart w:id="129" w:name="code-stubs"/>
    <w:p>
      <w:pPr>
        <w:pStyle w:val="Heading2"/>
      </w:pPr>
      <w:r>
        <w:t xml:space="preserve">5. Code stubs</w:t>
      </w:r>
    </w:p>
    <w:bookmarkStart w:id="115" w:name="diagnostic-groupchat"/>
    <w:p>
      <w:pPr>
        <w:pStyle w:val="Heading3"/>
      </w:pPr>
      <w:r>
        <w:t xml:space="preserve">5.1 Diagnostic GroupChat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autogen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ConversableAgent, GroupChat, GroupChatManager, LLMConfig</w:t>
      </w:r>
      <w:r>
        <w:br/>
      </w:r>
      <w:r>
        <w:br/>
      </w:r>
      <w:r>
        <w:rPr>
          <w:rStyle w:val="NormalTok"/>
        </w:rPr>
        <w:t xml:space="preserve">llm_config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LLMConfig({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"gemini-2.5-flash"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"api_type"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"openai"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"base_url"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"https://openrouter.ai/api/v1"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trace_collector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ConversableAgent(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"TraceCollectorAgent"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system_message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"Normalize the run trace. Do not invent events."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llm_config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llm_config,</w:t>
      </w:r>
      <w:r>
        <w:br/>
      </w:r>
      <w:r>
        <w:rPr>
          <w:rStyle w:val="NormalTok"/>
        </w:rPr>
        <w:t xml:space="preserve">    human_input_mode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contract_checker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ConversableAgent(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"ContractCheckerAgent"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system_message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"Explain deterministic contract violations. Do not decide verdicts."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llm_config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llm_config,</w:t>
      </w:r>
      <w:r>
        <w:br/>
      </w:r>
      <w:r>
        <w:rPr>
          <w:rStyle w:val="NormalTok"/>
        </w:rPr>
        <w:t xml:space="preserve">    human_input_mode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repair_agent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ConversableAgent(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"RepairAgent"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system_message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"Map violations to AG2-native repair patches."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llm_config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llm_config,</w:t>
      </w:r>
      <w:r>
        <w:br/>
      </w:r>
      <w:r>
        <w:rPr>
          <w:rStyle w:val="NormalTok"/>
        </w:rPr>
        <w:t xml:space="preserve">    human_input_mode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group_chat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GroupChat(</w:t>
      </w:r>
      <w:r>
        <w:br/>
      </w:r>
      <w:r>
        <w:rPr>
          <w:rStyle w:val="NormalTok"/>
        </w:rPr>
        <w:t xml:space="preserve">    agents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[trace_collector, contract_checker, repair_agent],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max_round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speaker_selection_method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"round_robin"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GroupChatManager(groupchat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group_chat, llm_config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llm_config)</w:t>
      </w:r>
    </w:p>
    <w:p>
      <w:pPr>
        <w:pStyle w:val="FirstParagraph"/>
      </w:pPr>
      <w:r>
        <w:t xml:space="preserve">Use RoundRobin for deterministic v1 baseline. Add custom speaker selection later.</w:t>
      </w:r>
    </w:p>
    <w:bookmarkEnd w:id="115"/>
    <w:bookmarkStart w:id="116" w:name="handoffs-repair-pattern"/>
    <w:p>
      <w:pPr>
        <w:pStyle w:val="Heading3"/>
      </w:pPr>
      <w:r>
        <w:t xml:space="preserve">5.2 Handoffs repair pattern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autogen.agentchat.group.handoffs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Handoffs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autogen.agentchat.group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OnContextCondition</w:t>
      </w:r>
      <w:r>
        <w:br/>
      </w:r>
      <w:r>
        <w:br/>
      </w:r>
      <w:r>
        <w:rPr>
          <w:rStyle w:val="CommentTok"/>
        </w:rPr>
        <w:t xml:space="preserve"># Pseudocode. Adjust target and condition classes to installed AG2 version.</w:t>
      </w:r>
      <w:r>
        <w:br/>
      </w:r>
      <w:r>
        <w:rPr>
          <w:rStyle w:val="NormalTok"/>
        </w:rPr>
        <w:t xml:space="preserve">verifier_agent.handoffs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Handoffs()</w:t>
      </w:r>
      <w:r>
        <w:br/>
      </w:r>
      <w:r>
        <w:rPr>
          <w:rStyle w:val="NormalTok"/>
        </w:rPr>
        <w:t xml:space="preserve">    .add_context_condition(</w:t>
      </w:r>
      <w:r>
        <w:br/>
      </w:r>
      <w:r>
        <w:rPr>
          <w:rStyle w:val="NormalTok"/>
        </w:rPr>
        <w:t xml:space="preserve">        OnContextCondition(</w:t>
      </w:r>
      <w:r>
        <w:br/>
      </w:r>
      <w:r>
        <w:rPr>
          <w:rStyle w:val="NormalTok"/>
        </w:rPr>
        <w:t xml:space="preserve">            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reporter_agent,</w:t>
      </w:r>
      <w:r>
        <w:br/>
      </w:r>
      <w:r>
        <w:rPr>
          <w:rStyle w:val="NormalTok"/>
        </w:rPr>
        <w:t xml:space="preserve">            condition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verified_sources_count_gt_zero_condition,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.set_after_work(researcher_agent)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Concord should generate this as a suggested repair patch, not auto-apply it without approval.</w:t>
      </w:r>
    </w:p>
    <w:bookmarkEnd w:id="116"/>
    <w:bookmarkStart w:id="117" w:name="daytona-regression-test-runner"/>
    <w:p>
      <w:pPr>
        <w:pStyle w:val="Heading3"/>
      </w:pPr>
      <w:r>
        <w:t xml:space="preserve">5.3 Daytona regression test runner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autogen.coding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DaytonaCodeExecutor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autogen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ConversableAgent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run_generated_test_in_daytona(test_code: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DaytonaCodeExecutor(timeout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executor:</w:t>
      </w:r>
      <w:r>
        <w:br/>
      </w:r>
      <w:r>
        <w:rPr>
          <w:rStyle w:val="NormalTok"/>
        </w:rPr>
        <w:t xml:space="preserve">        code_executor_agent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ConversableAgent(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"daytona_test_executor"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llm_config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code_execution_config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"executor"</w:t>
      </w:r>
      <w:r>
        <w:rPr>
          <w:rStyle w:val="NormalTok"/>
        </w:rPr>
        <w:t xml:space="preserve">: executor},</w:t>
      </w:r>
      <w:r>
        <w:br/>
      </w:r>
      <w:r>
        <w:rPr>
          <w:rStyle w:val="NormalTok"/>
        </w:rPr>
        <w:t xml:space="preserve">            human_input_mode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code_executor_agent.run(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f"```python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test_code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```"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max_turns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(result,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}</w:t>
      </w:r>
    </w:p>
    <w:bookmarkEnd w:id="117"/>
    <w:bookmarkStart w:id="118" w:name="tavily-evidence-tool"/>
    <w:p>
      <w:pPr>
        <w:pStyle w:val="Heading3"/>
      </w:pPr>
      <w:r>
        <w:t xml:space="preserve">5.4 Tavily evidence tool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autogen.tools.experimental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TavilySearchTool</w:t>
      </w:r>
      <w:r>
        <w:br/>
      </w:r>
      <w:r>
        <w:br/>
      </w:r>
      <w:r>
        <w:rPr>
          <w:rStyle w:val="NormalTok"/>
        </w:rPr>
        <w:t xml:space="preserve">tavily_tool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TavilySearchTool(tavily_api_key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"TAVILY_API_KEY"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A Tavily call must create a ToolEvent. Concord should flag claims that imply search if no corresponding ToolEvent exists.</w:t>
      </w:r>
    </w:p>
    <w:bookmarkEnd w:id="118"/>
    <w:bookmarkStart w:id="119" w:name="ag2-native-tracing-adapter"/>
    <w:p>
      <w:pPr>
        <w:pStyle w:val="Heading3"/>
      </w:pPr>
      <w:r>
        <w:t xml:space="preserve">5.5 AG2 native tracing adapter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opentelemetry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opentelemetry.sdk.trace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TracerProvider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autogen.opentelemetry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instrument_agent,</w:t>
      </w:r>
      <w:r>
        <w:br/>
      </w:r>
      <w:r>
        <w:rPr>
          <w:rStyle w:val="NormalTok"/>
        </w:rPr>
        <w:t xml:space="preserve">    instrument_llm_wrapper,</w:t>
      </w:r>
      <w:r>
        <w:br/>
      </w:r>
      <w:r>
        <w:rPr>
          <w:rStyle w:val="NormalTok"/>
        </w:rPr>
        <w:t xml:space="preserve">    instrument_pattern,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instrument_concord_workflow(agents, pattern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tracer_provider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TracerProvider()</w:t>
      </w:r>
      <w:r>
        <w:br/>
      </w:r>
      <w:r>
        <w:rPr>
          <w:rStyle w:val="NormalTok"/>
        </w:rPr>
        <w:t xml:space="preserve">    trace.set_tracer_provider(tracer_provider)</w:t>
      </w:r>
      <w:r>
        <w:br/>
      </w:r>
      <w:r>
        <w:br/>
      </w:r>
      <w:r>
        <w:rPr>
          <w:rStyle w:val="NormalTok"/>
        </w:rPr>
        <w:t xml:space="preserve">    instrument_llm_wrapper(tracer_provider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tracer_provider)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agent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agents:</w:t>
      </w:r>
      <w:r>
        <w:br/>
      </w:r>
      <w:r>
        <w:rPr>
          <w:rStyle w:val="NormalTok"/>
        </w:rPr>
        <w:t xml:space="preserve">        instrument_agent(agent, tracer_provider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tracer_provider)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instrument_pattern(pattern, tracer_provider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tracer_provider)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tracer_provider</w:t>
      </w:r>
    </w:p>
    <w:p>
      <w:pPr>
        <w:pStyle w:val="FirstParagraph"/>
      </w:pPr>
      <w:r>
        <w:t xml:space="preserve">Build an exporter that maps AG2 spans into Concord TraceEvent.</w:t>
      </w:r>
    </w:p>
    <w:bookmarkEnd w:id="119"/>
    <w:bookmarkStart w:id="120" w:name="falkordb-graphrag"/>
    <w:p>
      <w:pPr>
        <w:pStyle w:val="Heading3"/>
      </w:pPr>
      <w:r>
        <w:t xml:space="preserve">5.6 FalkorDB GraphRAG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autogen.agentchat.contrib.graph_rag.falkor_graph_query_engine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FalkorGraphQueryEngine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autogen.agentchat.contrib.graph_rag.falkor_graph_rag_capability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FalkorGraphRagCapability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autogen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ConversableAgent</w:t>
      </w:r>
      <w:r>
        <w:br/>
      </w:r>
      <w:r>
        <w:br/>
      </w:r>
      <w:r>
        <w:rPr>
          <w:rStyle w:val="NormalTok"/>
        </w:rPr>
        <w:t xml:space="preserve">query_engine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FalkorGraphQueryEngine(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"concord_workflow_graph"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os.environ.get(</w:t>
      </w:r>
      <w:r>
        <w:rPr>
          <w:rStyle w:val="StringTok"/>
        </w:rPr>
        <w:t xml:space="preserve">"FALKORDB_HOST"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port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(os.environ.get(</w:t>
      </w:r>
      <w:r>
        <w:rPr>
          <w:rStyle w:val="StringTok"/>
        </w:rPr>
        <w:t xml:space="preserve">"FALKORDB_PORT"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"6379"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graph_agent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ConversableAgent(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"ViolationMemoryAgent"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human_input_mode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capability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FalkorGraphRagCapability(query_engine)</w:t>
      </w:r>
      <w:r>
        <w:br/>
      </w:r>
      <w:r>
        <w:rPr>
          <w:rStyle w:val="NormalTok"/>
        </w:rPr>
        <w:t xml:space="preserve">capability.add_to_agent(graph_agent)</w:t>
      </w:r>
    </w:p>
    <w:p>
      <w:pPr>
        <w:pStyle w:val="FirstParagraph"/>
      </w:pPr>
      <w:r>
        <w:t xml:space="preserve">Use direct graph operations for persistence. Use GraphRAG for querying and explanation.</w:t>
      </w:r>
    </w:p>
    <w:bookmarkEnd w:id="120"/>
    <w:bookmarkStart w:id="121" w:name="mem0-recurrence-memory"/>
    <w:p>
      <w:pPr>
        <w:pStyle w:val="Heading3"/>
      </w:pPr>
      <w:r>
        <w:t xml:space="preserve">5.7 Mem0 recurrence memory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mem0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Memory</w:t>
      </w:r>
      <w:r>
        <w:br/>
      </w:r>
      <w:r>
        <w:br/>
      </w:r>
      <w:r>
        <w:rPr>
          <w:rStyle w:val="NormalTok"/>
        </w:rPr>
        <w:t xml:space="preserve">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remember_violation(tenant_id: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workflow_id: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violation_summary: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memory.add(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violation_summary}],</w:t>
      </w:r>
      <w:r>
        <w:br/>
      </w:r>
      <w:r>
        <w:rPr>
          <w:rStyle w:val="NormalTok"/>
        </w:rPr>
        <w:t xml:space="preserve">        user_id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tenant_id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workflow_id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search_similar_violations(tenant_id: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workflow_id: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memory.search(query, user_id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tenant_id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workflow_id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Use Mem0 for semantic recurrence. Use FalkorDB for exact topology and contract relationships.</w:t>
      </w:r>
    </w:p>
    <w:bookmarkEnd w:id="121"/>
    <w:bookmarkStart w:id="122" w:name="docagent-contract-drafting"/>
    <w:p>
      <w:pPr>
        <w:pStyle w:val="Heading3"/>
      </w:pPr>
      <w:r>
        <w:t xml:space="preserve">5.8 DocAgent contract drafting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autogen.agents.experimental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DocAgent</w:t>
      </w:r>
      <w:r>
        <w:br/>
      </w:r>
      <w:r>
        <w:br/>
      </w:r>
      <w:r>
        <w:rPr>
          <w:rStyle w:val="NormalTok"/>
        </w:rPr>
        <w:t xml:space="preserve">doc_agent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DocAgent(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"WorkflowIntentDocAgent"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llm_config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llm_config,</w:t>
      </w:r>
      <w:r>
        <w:br/>
      </w:r>
      <w:r>
        <w:rPr>
          <w:rStyle w:val="NormalTok"/>
        </w:rPr>
        <w:t xml:space="preserve">    parsed_docs_path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"./data/parsed_docs"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collection_name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"workflow_intent_docs"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Use case:</w:t>
      </w:r>
    </w:p>
    <w:p>
      <w:pPr>
        <w:pStyle w:val="SourceCode"/>
      </w:pPr>
      <w:r>
        <w:rPr>
          <w:rStyle w:val="VerbatimChar"/>
        </w:rPr>
        <w:t xml:space="preserve">operator uploads workflow design doc</w:t>
      </w:r>
      <w:r>
        <w:br/>
      </w:r>
      <w:r>
        <w:rPr>
          <w:rStyle w:val="VerbatimChar"/>
        </w:rPr>
        <w:t xml:space="preserve">  -&gt; DocAgent extracts intended behavior</w:t>
      </w:r>
      <w:r>
        <w:br/>
      </w:r>
      <w:r>
        <w:rPr>
          <w:rStyle w:val="VerbatimChar"/>
        </w:rPr>
        <w:t xml:space="preserve">  -&gt; Concord proposes draft contracts</w:t>
      </w:r>
      <w:r>
        <w:br/>
      </w:r>
      <w:r>
        <w:rPr>
          <w:rStyle w:val="VerbatimChar"/>
        </w:rPr>
        <w:t xml:space="preserve">  -&gt; human approves contracts</w:t>
      </w:r>
    </w:p>
    <w:bookmarkEnd w:id="122"/>
    <w:bookmarkStart w:id="123" w:name="reasoningagent-for-hard-cases"/>
    <w:p>
      <w:pPr>
        <w:pStyle w:val="Heading3"/>
      </w:pPr>
      <w:r>
        <w:t xml:space="preserve">5.9 ReasoningAgent for hard cases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autogen.agents.experimental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ReasoningAgent</w:t>
      </w:r>
      <w:r>
        <w:br/>
      </w:r>
      <w:r>
        <w:br/>
      </w:r>
      <w:r>
        <w:rPr>
          <w:rStyle w:val="NormalTok"/>
        </w:rPr>
        <w:t xml:space="preserve">reasoning_agent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ReasoningAgent(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"ComplexRootCauseAgent"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llm_config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llm_config,</w:t>
      </w:r>
      <w:r>
        <w:br/>
      </w:r>
      <w:r>
        <w:rPr>
          <w:rStyle w:val="NormalTok"/>
        </w:rPr>
        <w:t xml:space="preserve">    grader_llm_config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llm_config,</w:t>
      </w:r>
      <w:r>
        <w:br/>
      </w:r>
      <w:r>
        <w:rPr>
          <w:rStyle w:val="NormalTok"/>
        </w:rPr>
        <w:t xml:space="preserve">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beam_size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Use only for multi-violation cases where deterministic checks find several possible root causes.</w:t>
      </w:r>
    </w:p>
    <w:bookmarkEnd w:id="123"/>
    <w:bookmarkStart w:id="124" w:name="websurferagent"/>
    <w:p>
      <w:pPr>
        <w:pStyle w:val="Heading3"/>
      </w:pPr>
      <w:r>
        <w:t xml:space="preserve">5.10 WebSurferAgent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autogen.agents.experimental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WebSurferAgent</w:t>
      </w:r>
      <w:r>
        <w:br/>
      </w:r>
      <w:r>
        <w:br/>
      </w:r>
      <w:r>
        <w:rPr>
          <w:rStyle w:val="NormalTok"/>
        </w:rPr>
        <w:t xml:space="preserve">websurfer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WebSurferAgent(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"ExternalDocsAgent"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web_tool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"crawl4ai"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llm_config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llm_config,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Use only when a contract references external documentation that Tavily cannot cover cleanly.</w:t>
      </w:r>
    </w:p>
    <w:bookmarkEnd w:id="124"/>
    <w:bookmarkStart w:id="125" w:name="nested-chat-for-repair-test-iteration"/>
    <w:p>
      <w:pPr>
        <w:pStyle w:val="Heading3"/>
      </w:pPr>
      <w:r>
        <w:t xml:space="preserve">5.11 Nested chat for repair-test iteration</w:t>
      </w:r>
    </w:p>
    <w:p>
      <w:pPr>
        <w:pStyle w:val="SourceCode"/>
      </w:pPr>
      <w:r>
        <w:rPr>
          <w:rStyle w:val="NormalTok"/>
        </w:rPr>
        <w:t xml:space="preserve">repair_loop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"recipient"</w:t>
      </w:r>
      <w:r>
        <w:rPr>
          <w:rStyle w:val="NormalTok"/>
        </w:rPr>
        <w:t xml:space="preserve">: repair_agent,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"Generate a minimal repair patch for the violation."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"max_turns"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"summary_method"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"last_msg"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"recipient"</w:t>
      </w:r>
      <w:r>
        <w:rPr>
          <w:rStyle w:val="NormalTok"/>
        </w:rPr>
        <w:t xml:space="preserve">: regression_test_agent,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"Generate and evaluate a regression test for the repair."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"max_turns"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"summary_method"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"last_msg"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repair_supervisor.register_nested_chats(</w:t>
      </w:r>
      <w:r>
        <w:br/>
      </w:r>
      <w:r>
        <w:rPr>
          <w:rStyle w:val="NormalTok"/>
        </w:rPr>
        <w:t xml:space="preserve">    chat_queue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repair_loop,</w:t>
      </w:r>
      <w:r>
        <w:br/>
      </w:r>
      <w:r>
        <w:rPr>
          <w:rStyle w:val="NormalTok"/>
        </w:rPr>
        <w:t xml:space="preserve">    trigger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sender: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Use after single-pass repair generation is stable.</w:t>
      </w:r>
    </w:p>
    <w:bookmarkEnd w:id="125"/>
    <w:bookmarkStart w:id="126" w:name="custom-speaker-selection"/>
    <w:p>
      <w:pPr>
        <w:pStyle w:val="Heading3"/>
      </w:pPr>
      <w:r>
        <w:t xml:space="preserve">5.12 Custom speaker selection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diagnostic_speaker_selection(last_speaker, groupchat):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extract_state(groupchat.messages)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"violation_count"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reporter_agent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"violation_count"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"needs_complex_attribution"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repair_agent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state.get(</w:t>
      </w:r>
      <w:r>
        <w:rPr>
          <w:rStyle w:val="StringTok"/>
        </w:rPr>
        <w:t xml:space="preserve">"test_failed"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repair_agent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"round_robin"</w:t>
      </w:r>
    </w:p>
    <w:p>
      <w:pPr>
        <w:pStyle w:val="FirstParagraph"/>
      </w:pPr>
      <w:r>
        <w:t xml:space="preserve">Use only after deterministic baseline is stable.</w:t>
      </w:r>
    </w:p>
    <w:bookmarkEnd w:id="126"/>
    <w:bookmarkStart w:id="127" w:name="captainagent"/>
    <w:p>
      <w:pPr>
        <w:pStyle w:val="Heading3"/>
      </w:pPr>
      <w:r>
        <w:t xml:space="preserve">5.13 CaptainAgent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autogen.agentchat.contrib.captainagent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CaptainAgent</w:t>
      </w:r>
      <w:r>
        <w:br/>
      </w:r>
      <w:r>
        <w:br/>
      </w:r>
      <w:r>
        <w:rPr>
          <w:rStyle w:val="NormalTok"/>
        </w:rPr>
        <w:t xml:space="preserve">captain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CaptainAgent(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"ConcordCaptain"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llm_config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llm_config,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Possible use:</w:t>
      </w:r>
    </w:p>
    <w:p>
      <w:pPr>
        <w:pStyle w:val="Compact"/>
        <w:numPr>
          <w:ilvl w:val="0"/>
          <w:numId w:val="1054"/>
        </w:numPr>
      </w:pPr>
      <w:r>
        <w:t xml:space="preserve">decide whether to run full diagnostics</w:t>
      </w:r>
    </w:p>
    <w:p>
      <w:pPr>
        <w:pStyle w:val="Compact"/>
        <w:numPr>
          <w:ilvl w:val="0"/>
          <w:numId w:val="1054"/>
        </w:numPr>
      </w:pPr>
      <w:r>
        <w:t xml:space="preserve">assemble specialized agents for unknown contract types</w:t>
      </w:r>
    </w:p>
    <w:p>
      <w:pPr>
        <w:pStyle w:val="Compact"/>
        <w:numPr>
          <w:ilvl w:val="0"/>
          <w:numId w:val="1054"/>
        </w:numPr>
      </w:pPr>
      <w:r>
        <w:t xml:space="preserve">recommend contract pack</w:t>
      </w:r>
    </w:p>
    <w:p>
      <w:pPr>
        <w:pStyle w:val="FirstParagraph"/>
      </w:pPr>
      <w:r>
        <w:t xml:space="preserve">Decision:</w:t>
      </w:r>
    </w:p>
    <w:p>
      <w:pPr>
        <w:pStyle w:val="Compact"/>
        <w:numPr>
          <w:ilvl w:val="0"/>
          <w:numId w:val="1055"/>
        </w:numPr>
      </w:pPr>
      <w:r>
        <w:t xml:space="preserve">Not v1 core.</w:t>
      </w:r>
    </w:p>
    <w:p>
      <w:pPr>
        <w:pStyle w:val="Compact"/>
        <w:numPr>
          <w:ilvl w:val="0"/>
          <w:numId w:val="1055"/>
        </w:numPr>
      </w:pPr>
      <w:r>
        <w:t xml:space="preserve">Too much autonomy before contracts are stable.</w:t>
      </w:r>
    </w:p>
    <w:bookmarkEnd w:id="127"/>
    <w:bookmarkStart w:id="128" w:name="per-provider-llm-routing"/>
    <w:p>
      <w:pPr>
        <w:pStyle w:val="Heading3"/>
      </w:pPr>
      <w:r>
        <w:t xml:space="preserve">5.14 Per-provider LLM routing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autogen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LLMConfig</w:t>
      </w:r>
      <w:r>
        <w:br/>
      </w:r>
      <w:r>
        <w:br/>
      </w:r>
      <w:r>
        <w:rPr>
          <w:rStyle w:val="NormalTok"/>
        </w:rPr>
        <w:t xml:space="preserve">fast_config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LLMConfig({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"gemini-2.5-flash"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: os.environ[</w:t>
      </w:r>
      <w:r>
        <w:rPr>
          <w:rStyle w:val="StringTok"/>
        </w:rPr>
        <w:t xml:space="preserve">"OPENROUTER_API_KEY"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"api_type"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"openai"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"base_url"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"https://openrouter.ai/api/v1"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strong_config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LLMConfig({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"gemini-2.5-pro"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: os.environ[</w:t>
      </w:r>
      <w:r>
        <w:rPr>
          <w:rStyle w:val="StringTok"/>
        </w:rPr>
        <w:t xml:space="preserve">"GEMINI_API_KEY"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"api_type"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Policy:</w:t>
      </w:r>
    </w:p>
    <w:p>
      <w:pPr>
        <w:pStyle w:val="SourceCode"/>
      </w:pPr>
      <w:r>
        <w:rPr>
          <w:rStyle w:val="VerbatimChar"/>
        </w:rPr>
        <w:t xml:space="preserve">cheap deterministic explanations -&gt; Gemini Flash</w:t>
      </w:r>
      <w:r>
        <w:br/>
      </w:r>
      <w:r>
        <w:rPr>
          <w:rStyle w:val="VerbatimChar"/>
        </w:rPr>
        <w:t xml:space="preserve">complex repair ranking -&gt; Gemini Pro or stronger model</w:t>
      </w:r>
      <w:r>
        <w:br/>
      </w:r>
      <w:r>
        <w:rPr>
          <w:rStyle w:val="VerbatimChar"/>
        </w:rPr>
        <w:t xml:space="preserve">fallback -&gt; configured secondary provider</w:t>
      </w:r>
    </w:p>
    <w:p>
      <w:pPr>
        <w:pStyle w:val="FirstParagraph"/>
      </w:pPr>
      <w:r>
        <w:t xml:space="preserve">Track model selection and cost per run.</w:t>
      </w:r>
    </w:p>
    <w:bookmarkEnd w:id="128"/>
    <w:bookmarkEnd w:id="129"/>
    <w:bookmarkStart w:id="130" w:name="ag2-features-to-avoid-for-now"/>
    <w:p>
      <w:pPr>
        <w:pStyle w:val="Heading2"/>
      </w:pPr>
      <w:r>
        <w:t xml:space="preserve">6. AG2 features to avoid for now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avoid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speaker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for correctness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Fully autonomous repair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risky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CaptainAgent in core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much dynamic behavior before contracts are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WebSurfer for basic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Tavily is simpler and more reliable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Twilio RealtimeAgent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current support before building; not needed for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AG2 GraphQL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verified in official docs during 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AG2 Studio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later, not production core</w:t>
            </w:r>
          </w:p>
        </w:tc>
      </w:tr>
    </w:tbl>
    <w:bookmarkEnd w:id="130"/>
    <w:bookmarkStart w:id="135" w:name="recommended-ag2-sequencing"/>
    <w:p>
      <w:pPr>
        <w:pStyle w:val="Heading2"/>
      </w:pPr>
      <w:r>
        <w:t xml:space="preserve">7. Recommended AG2 sequencing</w:t>
      </w:r>
    </w:p>
    <w:bookmarkStart w:id="131" w:name="now"/>
    <w:p>
      <w:pPr>
        <w:pStyle w:val="Heading3"/>
      </w:pPr>
      <w:r>
        <w:t xml:space="preserve">Now</w:t>
      </w:r>
    </w:p>
    <w:p>
      <w:pPr>
        <w:pStyle w:val="Compact"/>
        <w:numPr>
          <w:ilvl w:val="0"/>
          <w:numId w:val="1056"/>
        </w:numPr>
      </w:pPr>
      <w:r>
        <w:t xml:space="preserve">Stabilize deterministic contract engine.</w:t>
      </w:r>
    </w:p>
    <w:p>
      <w:pPr>
        <w:pStyle w:val="Compact"/>
        <w:numPr>
          <w:ilvl w:val="0"/>
          <w:numId w:val="1056"/>
        </w:numPr>
      </w:pPr>
      <w:r>
        <w:t xml:space="preserve">Use existing AG2 GroupChat.</w:t>
      </w:r>
    </w:p>
    <w:p>
      <w:pPr>
        <w:pStyle w:val="Compact"/>
        <w:numPr>
          <w:ilvl w:val="0"/>
          <w:numId w:val="1056"/>
        </w:numPr>
      </w:pPr>
      <w:r>
        <w:t xml:space="preserve">Use Daytona and Tavily visibly.</w:t>
      </w:r>
    </w:p>
    <w:p>
      <w:pPr>
        <w:pStyle w:val="Compact"/>
        <w:numPr>
          <w:ilvl w:val="0"/>
          <w:numId w:val="1056"/>
        </w:numPr>
      </w:pPr>
      <w:r>
        <w:t xml:space="preserve">Keep UserProxyAgent approval.</w:t>
      </w:r>
    </w:p>
    <w:bookmarkEnd w:id="131"/>
    <w:bookmarkStart w:id="132" w:name="next"/>
    <w:p>
      <w:pPr>
        <w:pStyle w:val="Heading3"/>
      </w:pPr>
      <w:r>
        <w:t xml:space="preserve">Next</w:t>
      </w:r>
    </w:p>
    <w:p>
      <w:pPr>
        <w:pStyle w:val="Compact"/>
        <w:numPr>
          <w:ilvl w:val="0"/>
          <w:numId w:val="1057"/>
        </w:numPr>
      </w:pPr>
      <w:r>
        <w:t xml:space="preserve">Add native AG2 OpenTelemetry ingestion.</w:t>
      </w:r>
    </w:p>
    <w:p>
      <w:pPr>
        <w:pStyle w:val="Compact"/>
        <w:numPr>
          <w:ilvl w:val="0"/>
          <w:numId w:val="1057"/>
        </w:numPr>
      </w:pPr>
      <w:r>
        <w:t xml:space="preserve">Add SDK one-line instrumentation.</w:t>
      </w:r>
    </w:p>
    <w:p>
      <w:pPr>
        <w:pStyle w:val="Compact"/>
        <w:numPr>
          <w:ilvl w:val="0"/>
          <w:numId w:val="1057"/>
        </w:numPr>
      </w:pPr>
      <w:r>
        <w:t xml:space="preserve">Add live dashboard streaming.</w:t>
      </w:r>
    </w:p>
    <w:p>
      <w:pPr>
        <w:pStyle w:val="Compact"/>
        <w:numPr>
          <w:ilvl w:val="0"/>
          <w:numId w:val="1057"/>
        </w:numPr>
      </w:pPr>
      <w:r>
        <w:t xml:space="preserve">Add persistent workflow/run storage.</w:t>
      </w:r>
    </w:p>
    <w:bookmarkEnd w:id="132"/>
    <w:bookmarkStart w:id="133" w:name="then"/>
    <w:p>
      <w:pPr>
        <w:pStyle w:val="Heading3"/>
      </w:pPr>
      <w:r>
        <w:t xml:space="preserve">Then</w:t>
      </w:r>
    </w:p>
    <w:p>
      <w:pPr>
        <w:pStyle w:val="Compact"/>
        <w:numPr>
          <w:ilvl w:val="0"/>
          <w:numId w:val="1058"/>
        </w:numPr>
      </w:pPr>
      <w:r>
        <w:t xml:space="preserve">Add FalkorDB topology and recurrence memory.</w:t>
      </w:r>
    </w:p>
    <w:p>
      <w:pPr>
        <w:pStyle w:val="Compact"/>
        <w:numPr>
          <w:ilvl w:val="0"/>
          <w:numId w:val="1058"/>
        </w:numPr>
      </w:pPr>
      <w:r>
        <w:t xml:space="preserve">Add nested repair-test iteration.</w:t>
      </w:r>
    </w:p>
    <w:p>
      <w:pPr>
        <w:pStyle w:val="Compact"/>
        <w:numPr>
          <w:ilvl w:val="0"/>
          <w:numId w:val="1058"/>
        </w:numPr>
      </w:pPr>
      <w:r>
        <w:t xml:space="preserve">Add DocAgent contract drafting.</w:t>
      </w:r>
    </w:p>
    <w:p>
      <w:pPr>
        <w:pStyle w:val="Compact"/>
        <w:numPr>
          <w:ilvl w:val="0"/>
          <w:numId w:val="1058"/>
        </w:numPr>
      </w:pPr>
      <w:r>
        <w:t xml:space="preserve">Add custom speaker selection.</w:t>
      </w:r>
    </w:p>
    <w:p>
      <w:pPr>
        <w:pStyle w:val="Compact"/>
        <w:numPr>
          <w:ilvl w:val="0"/>
          <w:numId w:val="1058"/>
        </w:numPr>
      </w:pPr>
      <w:r>
        <w:t xml:space="preserve">Add Mem0 if semantic recurrence needs it.</w:t>
      </w:r>
    </w:p>
    <w:bookmarkEnd w:id="133"/>
    <w:bookmarkStart w:id="134" w:name="later"/>
    <w:p>
      <w:pPr>
        <w:pStyle w:val="Heading3"/>
      </w:pPr>
      <w:r>
        <w:t xml:space="preserve">Later</w:t>
      </w:r>
    </w:p>
    <w:p>
      <w:pPr>
        <w:pStyle w:val="Compact"/>
        <w:numPr>
          <w:ilvl w:val="0"/>
          <w:numId w:val="1059"/>
        </w:numPr>
      </w:pPr>
      <w:r>
        <w:t xml:space="preserve">AG2 Studio import/export.</w:t>
      </w:r>
    </w:p>
    <w:p>
      <w:pPr>
        <w:pStyle w:val="Compact"/>
        <w:numPr>
          <w:ilvl w:val="0"/>
          <w:numId w:val="1059"/>
        </w:numPr>
      </w:pPr>
      <w:r>
        <w:t xml:space="preserve">A2A remote-agent trust.</w:t>
      </w:r>
    </w:p>
    <w:p>
      <w:pPr>
        <w:pStyle w:val="Compact"/>
        <w:numPr>
          <w:ilvl w:val="0"/>
          <w:numId w:val="1059"/>
        </w:numPr>
      </w:pPr>
      <w:r>
        <w:t xml:space="preserve">LangGraph adapter.</w:t>
      </w:r>
    </w:p>
    <w:p>
      <w:pPr>
        <w:pStyle w:val="Compact"/>
        <w:numPr>
          <w:ilvl w:val="0"/>
          <w:numId w:val="1059"/>
        </w:numPr>
      </w:pPr>
      <w:r>
        <w:t xml:space="preserve">Contract marketplace.</w:t>
      </w:r>
    </w:p>
    <w:bookmarkEnd w:id="134"/>
    <w:bookmarkEnd w:id="135"/>
    <w:bookmarkEnd w:id="1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2026-05-04T23:17:57Z</dcterms:created>
  <dcterms:modified xsi:type="dcterms:W3CDTF">2026-05-04T23:17:57Z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