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64" w:rsidRDefault="00EC7AA5" w:rsidP="00EC7AA5">
      <w:pPr>
        <w:jc w:val="center"/>
        <w:rPr>
          <w:lang w:val="es-ES"/>
        </w:rPr>
      </w:pPr>
      <w:r>
        <w:rPr>
          <w:lang w:val="es-ES"/>
        </w:rPr>
        <w:t xml:space="preserve">Accesos a hosting </w:t>
      </w:r>
      <w:proofErr w:type="gramStart"/>
      <w:r>
        <w:rPr>
          <w:lang w:val="es-ES"/>
        </w:rPr>
        <w:t>y  página</w:t>
      </w:r>
      <w:proofErr w:type="gramEnd"/>
      <w:r>
        <w:rPr>
          <w:lang w:val="es-ES"/>
        </w:rPr>
        <w:t xml:space="preserve"> web Lars.mx</w:t>
      </w: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  <w:r>
        <w:rPr>
          <w:lang w:val="es-ES"/>
        </w:rPr>
        <w:t xml:space="preserve">Entrar </w:t>
      </w:r>
      <w:proofErr w:type="spellStart"/>
      <w:r>
        <w:rPr>
          <w:lang w:val="es-ES"/>
        </w:rPr>
        <w:t>CPanel</w:t>
      </w:r>
      <w:proofErr w:type="spellEnd"/>
      <w:r>
        <w:rPr>
          <w:lang w:val="es-ES"/>
        </w:rPr>
        <w:t xml:space="preserve"> (administrador de hosting)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C7AA5" w:rsidRPr="00EC7AA5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360" w:lineRule="atLeast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</w:pPr>
                  <w:proofErr w:type="spellStart"/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>cPanel</w:t>
                  </w:r>
                  <w:proofErr w:type="spellEnd"/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 xml:space="preserve"> </w:t>
                  </w:r>
                  <w:proofErr w:type="spellStart"/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>details</w:t>
                  </w:r>
                  <w:proofErr w:type="spellEnd"/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D6E70"/>
                <w:sz w:val="27"/>
                <w:szCs w:val="27"/>
                <w:lang w:eastAsia="es-MX"/>
              </w:rPr>
            </w:pPr>
          </w:p>
        </w:tc>
      </w:tr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6"/>
              <w:gridCol w:w="6084"/>
            </w:tblGrid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375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URL (</w:t>
                  </w: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options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)</w:t>
                  </w:r>
                </w:p>
              </w:tc>
              <w:tc>
                <w:tcPr>
                  <w:tcW w:w="3250" w:type="pct"/>
                  <w:tcMar>
                    <w:top w:w="375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hyperlink r:id="rId4" w:tgtFrame="_blank" w:history="1">
                    <w:r w:rsidRPr="00EC7AA5">
                      <w:rPr>
                        <w:rFonts w:ascii="Arial" w:eastAsia="Times New Roman" w:hAnsi="Arial" w:cs="Arial"/>
                        <w:color w:val="666666"/>
                        <w:sz w:val="24"/>
                        <w:szCs w:val="24"/>
                        <w:u w:val="single"/>
                        <w:lang w:eastAsia="es-MX"/>
                      </w:rPr>
                      <w:t>https://server241.web-hosting.com/cpanel</w:t>
                    </w:r>
                  </w:hyperlink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5010" w:type="dxa"/>
                  <w:tcMar>
                    <w:top w:w="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i/>
                      <w:iCs/>
                      <w:color w:val="666666"/>
                      <w:sz w:val="18"/>
                      <w:szCs w:val="18"/>
                      <w:lang w:val="en-US"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i/>
                      <w:iCs/>
                      <w:color w:val="666666"/>
                      <w:sz w:val="18"/>
                      <w:szCs w:val="18"/>
                      <w:lang w:val="en-US" w:eastAsia="es-MX"/>
                    </w:rPr>
                    <w:t>(if DNS propagation is pending)</w:t>
                  </w:r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val="en-US"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val="en-US" w:eastAsia="es-MX"/>
                    </w:rPr>
                    <w:t> </w:t>
                  </w:r>
                </w:p>
              </w:tc>
              <w:tc>
                <w:tcPr>
                  <w:tcW w:w="3250" w:type="pct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hyperlink r:id="rId5" w:tgtFrame="_blank" w:history="1">
                    <w:r w:rsidRPr="00EC7AA5">
                      <w:rPr>
                        <w:rFonts w:ascii="Arial" w:eastAsia="Times New Roman" w:hAnsi="Arial" w:cs="Arial"/>
                        <w:color w:val="666666"/>
                        <w:sz w:val="24"/>
                        <w:szCs w:val="24"/>
                        <w:u w:val="single"/>
                        <w:lang w:eastAsia="es-MX"/>
                      </w:rPr>
                      <w:t>http://</w:t>
                    </w:r>
                    <w:r w:rsidRPr="00EC7AA5">
                      <w:rPr>
                        <w:rFonts w:ascii="Arial" w:eastAsia="Times New Roman" w:hAnsi="Arial" w:cs="Arial"/>
                        <w:color w:val="666666"/>
                        <w:sz w:val="24"/>
                        <w:szCs w:val="24"/>
                        <w:lang w:eastAsia="es-MX"/>
                      </w:rPr>
                      <w:t>lars</w:t>
                    </w:r>
                    <w:r w:rsidRPr="00EC7AA5">
                      <w:rPr>
                        <w:rFonts w:ascii="Arial" w:eastAsia="Times New Roman" w:hAnsi="Arial" w:cs="Arial"/>
                        <w:color w:val="666666"/>
                        <w:sz w:val="24"/>
                        <w:szCs w:val="24"/>
                        <w:u w:val="single"/>
                        <w:lang w:eastAsia="es-MX"/>
                      </w:rPr>
                      <w:t>.mx/cpanel</w:t>
                    </w:r>
                  </w:hyperlink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cPanel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 xml:space="preserve"> </w:t>
                  </w: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username</w:t>
                  </w:r>
                  <w:proofErr w:type="spellEnd"/>
                </w:p>
              </w:tc>
              <w:tc>
                <w:tcPr>
                  <w:tcW w:w="3250" w:type="pct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>larsgjrt</w:t>
                  </w:r>
                  <w:proofErr w:type="spellEnd"/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375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cPanel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 xml:space="preserve"> </w:t>
                  </w: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password</w:t>
                  </w:r>
                  <w:proofErr w:type="spellEnd"/>
                </w:p>
              </w:tc>
              <w:tc>
                <w:tcPr>
                  <w:tcW w:w="3250" w:type="pct"/>
                  <w:tcMar>
                    <w:top w:w="150" w:type="dxa"/>
                    <w:left w:w="150" w:type="dxa"/>
                    <w:bottom w:w="375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>1AXZz2wIoxuo</w:t>
                  </w:r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D6E70"/>
                <w:sz w:val="27"/>
                <w:szCs w:val="27"/>
                <w:lang w:eastAsia="es-MX"/>
              </w:rPr>
            </w:pPr>
          </w:p>
        </w:tc>
      </w:tr>
    </w:tbl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  <w:r>
        <w:rPr>
          <w:lang w:val="es-ES"/>
        </w:rPr>
        <w:t>Transferencia por FTP</w:t>
      </w:r>
    </w:p>
    <w:tbl>
      <w:tblPr>
        <w:tblW w:w="9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EC7AA5" w:rsidRPr="00EC7AA5" w:rsidTr="00EC7AA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EC7AA5" w:rsidRPr="00EC7AA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0" w:type="dxa"/>
                    <w:bottom w:w="0" w:type="dxa"/>
                    <w:right w:w="60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val="en-US"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val="en-US" w:eastAsia="es-MX"/>
                    </w:rPr>
                    <w:t>Your </w:t>
                  </w: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D6E70"/>
                      <w:sz w:val="24"/>
                      <w:szCs w:val="24"/>
                      <w:lang w:val="en-US" w:eastAsia="es-MX"/>
                    </w:rPr>
                    <w:t>cPanel login details</w:t>
                  </w:r>
                  <w:r w:rsidRPr="00EC7AA5"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val="en-US" w:eastAsia="es-MX"/>
                    </w:rPr>
                    <w:t> listed above may also be used for an SFTP (Secure File Transfer Protocol) or an FTP (File Transfer Protocol) connection. Here are some additional details you may need to connect:</w:t>
                  </w:r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 w:eastAsia="es-MX"/>
              </w:rPr>
            </w:pPr>
          </w:p>
        </w:tc>
      </w:tr>
    </w:tbl>
    <w:p w:rsidR="00EC7AA5" w:rsidRPr="00EC7AA5" w:rsidRDefault="00EC7AA5" w:rsidP="00EC7A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EC7AA5" w:rsidRPr="00EC7AA5" w:rsidTr="00EC7AA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EC7AA5" w:rsidRPr="00EC7AA5">
              <w:trPr>
                <w:tblCellSpacing w:w="0" w:type="dxa"/>
              </w:trPr>
              <w:tc>
                <w:tcPr>
                  <w:tcW w:w="0" w:type="auto"/>
                  <w:tcMar>
                    <w:top w:w="450" w:type="dxa"/>
                    <w:left w:w="600" w:type="dxa"/>
                    <w:bottom w:w="0" w:type="dxa"/>
                    <w:right w:w="6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EC7AA5" w:rsidRPr="00EC7AA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tcMar>
                          <w:top w:w="375" w:type="dxa"/>
                          <w:left w:w="375" w:type="dxa"/>
                          <w:bottom w:w="375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50"/>
                        </w:tblGrid>
                        <w:tr w:rsidR="00EC7AA5" w:rsidRPr="00EC7AA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950"/>
                              </w:tblGrid>
                              <w:tr w:rsidR="00EC7AA5" w:rsidRPr="00EC7AA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00" w:type="pct"/>
                                    <w:tcBorders>
                                      <w:bottom w:val="single" w:sz="6" w:space="0" w:color="DDDDDD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6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sz w:val="33"/>
                                        <w:szCs w:val="33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sz w:val="33"/>
                                        <w:szCs w:val="33"/>
                                        <w:lang w:eastAsia="es-MX"/>
                                      </w:rPr>
                                      <w:t xml:space="preserve">FTP/SFTP </w:t>
                                    </w:r>
                                    <w:proofErr w:type="spellStart"/>
                                    <w:r w:rsidRPr="00EC7AA5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sz w:val="33"/>
                                        <w:szCs w:val="33"/>
                                        <w:lang w:eastAsia="es-MX"/>
                                      </w:rPr>
                                      <w:t>details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EC7AA5" w:rsidRPr="00EC7AA5" w:rsidRDefault="00EC7AA5" w:rsidP="00EC7AA5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</w:tr>
                        <w:tr w:rsidR="00EC7AA5" w:rsidRPr="00EC7AA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82"/>
                                <w:gridCol w:w="5168"/>
                              </w:tblGrid>
                              <w:tr w:rsidR="00EC7AA5" w:rsidRPr="00EC7AA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375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 xml:space="preserve">FTP/SFTP </w:t>
                                    </w:r>
                                    <w:proofErr w:type="spellStart"/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Mode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250" w:type="pct"/>
                                    <w:tcMar>
                                      <w:top w:w="375" w:type="dxa"/>
                                      <w:left w:w="15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proofErr w:type="spellStart"/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Passive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C7AA5" w:rsidRPr="00EC7AA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15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FTP Port</w:t>
                                    </w:r>
                                  </w:p>
                                </w:tc>
                                <w:tc>
                                  <w:tcPr>
                                    <w:tcW w:w="3250" w:type="pct"/>
                                    <w:tcMar>
                                      <w:top w:w="150" w:type="dxa"/>
                                      <w:left w:w="15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EC7AA5" w:rsidRPr="00EC7AA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10" w:type="dxa"/>
                                    <w:tcMar>
                                      <w:top w:w="0" w:type="dxa"/>
                                      <w:left w:w="15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666666"/>
                                        <w:sz w:val="18"/>
                                        <w:szCs w:val="18"/>
                                        <w:lang w:eastAsia="es-MX"/>
                                      </w:rPr>
                                    </w:pPr>
                                    <w:proofErr w:type="spellStart"/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666666"/>
                                        <w:sz w:val="18"/>
                                        <w:szCs w:val="18"/>
                                        <w:lang w:eastAsia="es-MX"/>
                                      </w:rPr>
                                      <w:t>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C7AA5" w:rsidRPr="00EC7AA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SFTP Port</w:t>
                                    </w:r>
                                  </w:p>
                                </w:tc>
                                <w:tc>
                                  <w:tcPr>
                                    <w:tcW w:w="3250" w:type="pct"/>
                                    <w:tcMar>
                                      <w:top w:w="0" w:type="dxa"/>
                                      <w:left w:w="15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:rsidR="00EC7AA5" w:rsidRPr="00EC7AA5" w:rsidRDefault="00EC7AA5" w:rsidP="00EC7AA5">
                                    <w:pPr>
                                      <w:spacing w:after="0" w:line="390" w:lineRule="atLeast"/>
                                      <w:rPr>
                                        <w:rFonts w:ascii="Arial" w:eastAsia="Times New Roman" w:hAnsi="Arial" w:cs="Arial"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EC7AA5">
                                      <w:rPr>
                                        <w:rFonts w:ascii="Arial" w:eastAsia="Times New Roman" w:hAnsi="Arial" w:cs="Arial"/>
                                        <w:color w:val="666666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21098</w:t>
                                    </w:r>
                                  </w:p>
                                </w:tc>
                              </w:tr>
                            </w:tbl>
                            <w:p w:rsidR="00EC7AA5" w:rsidRPr="00EC7AA5" w:rsidRDefault="00EC7AA5" w:rsidP="00EC7AA5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EC7AA5" w:rsidRPr="00EC7AA5" w:rsidRDefault="00EC7AA5" w:rsidP="00EC7AA5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C7AA5" w:rsidRPr="00EC7AA5" w:rsidRDefault="00EC7AA5" w:rsidP="00EC7AA5">
                  <w:pPr>
                    <w:spacing w:after="0" w:line="420" w:lineRule="atLeast"/>
                    <w:rPr>
                      <w:rFonts w:ascii="Arial" w:eastAsia="Times New Roman" w:hAnsi="Arial" w:cs="Arial"/>
                      <w:b/>
                      <w:bCs/>
                      <w:color w:val="6D6E70"/>
                      <w:sz w:val="27"/>
                      <w:szCs w:val="27"/>
                      <w:lang w:eastAsia="es-MX"/>
                    </w:rPr>
                  </w:pPr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  <w:r>
        <w:rPr>
          <w:lang w:val="es-ES"/>
        </w:rPr>
        <w:t>Configuración</w:t>
      </w:r>
    </w:p>
    <w:p w:rsidR="00EC7AA5" w:rsidRDefault="00EC7AA5">
      <w:pPr>
        <w:rPr>
          <w:lang w:val="es-E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C7AA5" w:rsidRPr="00EC7AA5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360" w:lineRule="atLeast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</w:pPr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 xml:space="preserve">Hosting </w:t>
                  </w:r>
                  <w:proofErr w:type="spellStart"/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>package</w:t>
                  </w:r>
                  <w:proofErr w:type="spellEnd"/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 xml:space="preserve"> </w:t>
                  </w:r>
                  <w:proofErr w:type="spellStart"/>
                  <w:r w:rsidRPr="00EC7AA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33"/>
                      <w:szCs w:val="33"/>
                      <w:lang w:eastAsia="es-MX"/>
                    </w:rPr>
                    <w:t>details</w:t>
                  </w:r>
                  <w:proofErr w:type="spellEnd"/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6"/>
              <w:gridCol w:w="6084"/>
            </w:tblGrid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375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Hosting plan</w:t>
                  </w:r>
                </w:p>
              </w:tc>
              <w:tc>
                <w:tcPr>
                  <w:tcW w:w="3250" w:type="pct"/>
                  <w:tcMar>
                    <w:top w:w="375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>Stellar</w:t>
                  </w:r>
                  <w:proofErr w:type="spellEnd"/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Main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 xml:space="preserve"> </w:t>
                  </w: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domain</w:t>
                  </w:r>
                  <w:proofErr w:type="spellEnd"/>
                </w:p>
              </w:tc>
              <w:tc>
                <w:tcPr>
                  <w:tcW w:w="3250" w:type="pct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hyperlink r:id="rId6" w:tgtFrame="_blank" w:history="1">
                    <w:r w:rsidRPr="00EC7AA5">
                      <w:rPr>
                        <w:rFonts w:ascii="Arial" w:eastAsia="Times New Roman" w:hAnsi="Arial" w:cs="Arial"/>
                        <w:color w:val="1155CC"/>
                        <w:sz w:val="24"/>
                        <w:szCs w:val="24"/>
                        <w:u w:val="single"/>
                        <w:lang w:eastAsia="es-MX"/>
                      </w:rPr>
                      <w:t>lars.mx</w:t>
                    </w:r>
                  </w:hyperlink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Start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 xml:space="preserve"> date</w:t>
                  </w:r>
                </w:p>
              </w:tc>
              <w:tc>
                <w:tcPr>
                  <w:tcW w:w="3250" w:type="pct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 xml:space="preserve">22 </w:t>
                  </w:r>
                  <w:proofErr w:type="gramStart"/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>Oct</w:t>
                  </w:r>
                  <w:proofErr w:type="gramEnd"/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>, 2019</w:t>
                  </w:r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 xml:space="preserve">Server </w:t>
                  </w: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hostname</w:t>
                  </w:r>
                  <w:proofErr w:type="spellEnd"/>
                </w:p>
              </w:tc>
              <w:tc>
                <w:tcPr>
                  <w:tcW w:w="3250" w:type="pct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hyperlink r:id="rId7" w:tgtFrame="_blank" w:history="1">
                    <w:r w:rsidRPr="00EC7AA5">
                      <w:rPr>
                        <w:rFonts w:ascii="Arial" w:eastAsia="Times New Roman" w:hAnsi="Arial" w:cs="Arial"/>
                        <w:color w:val="1155CC"/>
                        <w:sz w:val="24"/>
                        <w:szCs w:val="24"/>
                        <w:u w:val="single"/>
                        <w:lang w:eastAsia="es-MX"/>
                      </w:rPr>
                      <w:t>server241.web-hosting.com</w:t>
                    </w:r>
                  </w:hyperlink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50" w:type="pct"/>
                  <w:tcMar>
                    <w:top w:w="150" w:type="dxa"/>
                    <w:left w:w="0" w:type="dxa"/>
                    <w:bottom w:w="375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375" w:line="39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 xml:space="preserve">IP </w:t>
                  </w:r>
                  <w:proofErr w:type="spellStart"/>
                  <w:r w:rsidRPr="00EC7AA5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address</w:t>
                  </w:r>
                  <w:proofErr w:type="spellEnd"/>
                </w:p>
              </w:tc>
              <w:tc>
                <w:tcPr>
                  <w:tcW w:w="3250" w:type="pct"/>
                  <w:tcMar>
                    <w:top w:w="150" w:type="dxa"/>
                    <w:left w:w="150" w:type="dxa"/>
                    <w:bottom w:w="375" w:type="dxa"/>
                    <w:right w:w="0" w:type="dxa"/>
                  </w:tcMar>
                  <w:hideMark/>
                </w:tcPr>
                <w:p w:rsidR="00EC7AA5" w:rsidRPr="00EC7AA5" w:rsidRDefault="00EC7AA5" w:rsidP="00EC7AA5">
                  <w:pPr>
                    <w:spacing w:after="0" w:line="390" w:lineRule="atLeast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</w:pPr>
                  <w:r w:rsidRPr="00EC7AA5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MX"/>
                    </w:rPr>
                    <w:t>199.188.200.91</w:t>
                  </w:r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AA5" w:rsidRPr="00EC7AA5" w:rsidRDefault="00EC7AA5" w:rsidP="00EC7AA5">
            <w:pPr>
              <w:spacing w:after="0" w:line="420" w:lineRule="atLeast"/>
              <w:rPr>
                <w:rFonts w:ascii="Arial" w:eastAsia="Times New Roman" w:hAnsi="Arial" w:cs="Arial"/>
                <w:b/>
                <w:bCs/>
                <w:color w:val="6D6E70"/>
                <w:sz w:val="27"/>
                <w:szCs w:val="27"/>
                <w:lang w:val="en-US" w:eastAsia="es-MX"/>
              </w:rPr>
            </w:pPr>
            <w:r w:rsidRPr="00EC7AA5">
              <w:rPr>
                <w:rFonts w:ascii="Arial" w:eastAsia="Times New Roman" w:hAnsi="Arial" w:cs="Arial"/>
                <w:b/>
                <w:bCs/>
                <w:color w:val="6D6E70"/>
                <w:sz w:val="27"/>
                <w:szCs w:val="27"/>
                <w:lang w:val="en-US" w:eastAsia="es-MX"/>
              </w:rPr>
              <w:t>Connecting New or Existing Domains</w:t>
            </w:r>
          </w:p>
        </w:tc>
      </w:tr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AA5" w:rsidRPr="00EC7AA5" w:rsidRDefault="00EC7AA5" w:rsidP="00EC7AA5">
            <w:pPr>
              <w:spacing w:after="0" w:line="360" w:lineRule="atLeast"/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</w:pPr>
            <w:r w:rsidRPr="00EC7AA5"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  <w:t>If you registered a </w:t>
            </w:r>
            <w:r w:rsidRPr="00EC7AA5">
              <w:rPr>
                <w:rFonts w:ascii="Arial" w:eastAsia="Times New Roman" w:hAnsi="Arial" w:cs="Arial"/>
                <w:b/>
                <w:bCs/>
                <w:color w:val="6D6E70"/>
                <w:sz w:val="24"/>
                <w:szCs w:val="24"/>
                <w:lang w:val="en-US" w:eastAsia="es-MX"/>
              </w:rPr>
              <w:t>new domain name</w:t>
            </w:r>
            <w:r w:rsidRPr="00EC7AA5"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  <w:t> when you first purchased Shared Hosting, everything is already set up for you in your hosting account.</w:t>
            </w:r>
          </w:p>
        </w:tc>
      </w:tr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AA5" w:rsidRPr="00EC7AA5" w:rsidRDefault="00EC7AA5" w:rsidP="00EC7AA5">
            <w:pPr>
              <w:spacing w:after="0" w:line="360" w:lineRule="atLeast"/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</w:pPr>
            <w:r w:rsidRPr="00EC7AA5"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  <w:t>However, to link an </w:t>
            </w:r>
            <w:r w:rsidRPr="00EC7AA5">
              <w:rPr>
                <w:rFonts w:ascii="Arial" w:eastAsia="Times New Roman" w:hAnsi="Arial" w:cs="Arial"/>
                <w:b/>
                <w:bCs/>
                <w:color w:val="6D6E70"/>
                <w:sz w:val="24"/>
                <w:szCs w:val="24"/>
                <w:lang w:val="en-US" w:eastAsia="es-MX"/>
              </w:rPr>
              <w:t>existing domain</w:t>
            </w:r>
            <w:r w:rsidRPr="00EC7AA5"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  <w:t> name to your hosting account, you will need to first update the nameservers to the values listed below. </w:t>
            </w:r>
            <w:r w:rsidRPr="00EC7AA5">
              <w:rPr>
                <w:rFonts w:ascii="Arial" w:eastAsia="Times New Roman" w:hAnsi="Arial" w:cs="Arial"/>
                <w:b/>
                <w:bCs/>
                <w:color w:val="6D6E70"/>
                <w:sz w:val="24"/>
                <w:szCs w:val="24"/>
                <w:lang w:val="en-US" w:eastAsia="es-MX"/>
              </w:rPr>
              <w:t>Note:</w:t>
            </w:r>
            <w:r w:rsidRPr="00EC7AA5">
              <w:rPr>
                <w:rFonts w:ascii="Arial" w:eastAsia="Times New Roman" w:hAnsi="Arial" w:cs="Arial"/>
                <w:color w:val="6D6E70"/>
                <w:sz w:val="24"/>
                <w:szCs w:val="24"/>
                <w:lang w:val="en-US" w:eastAsia="es-MX"/>
              </w:rPr>
              <w:t> It may take between 24 and 48 hours for these changes to be reflected, globally, across the Internet.</w:t>
            </w:r>
          </w:p>
        </w:tc>
      </w:tr>
      <w:tr w:rsidR="00EC7AA5" w:rsidRPr="00EC7AA5" w:rsidTr="00EC7A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2"/>
              <w:gridCol w:w="6178"/>
            </w:tblGrid>
            <w:tr w:rsidR="00EC7AA5" w:rsidRPr="00EC7AA5">
              <w:trPr>
                <w:tblCellSpacing w:w="0" w:type="dxa"/>
              </w:trPr>
              <w:tc>
                <w:tcPr>
                  <w:tcW w:w="1700" w:type="pct"/>
                  <w:tcMar>
                    <w:top w:w="0" w:type="dxa"/>
                    <w:left w:w="60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  <w:t>Nameserver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  <w:t xml:space="preserve"> 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</w:pPr>
                  <w:hyperlink r:id="rId8" w:tgtFrame="_blank" w:history="1">
                    <w:r w:rsidRPr="00EC7AA5">
                      <w:rPr>
                        <w:rStyle w:val="Hipervnculo"/>
                        <w:rFonts w:ascii="Arial" w:eastAsia="Times New Roman" w:hAnsi="Arial" w:cs="Arial"/>
                        <w:sz w:val="24"/>
                        <w:szCs w:val="24"/>
                        <w:lang w:eastAsia="es-MX"/>
                      </w:rPr>
                      <w:t>dns1.namecheaphosting.com</w:t>
                    </w:r>
                  </w:hyperlink>
                </w:p>
              </w:tc>
            </w:tr>
            <w:tr w:rsidR="00EC7AA5" w:rsidRPr="00EC7AA5">
              <w:trPr>
                <w:tblCellSpacing w:w="0" w:type="dxa"/>
              </w:trPr>
              <w:tc>
                <w:tcPr>
                  <w:tcW w:w="1700" w:type="pct"/>
                  <w:tcMar>
                    <w:top w:w="0" w:type="dxa"/>
                    <w:left w:w="600" w:type="dxa"/>
                    <w:bottom w:w="450" w:type="dxa"/>
                    <w:right w:w="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EC7AA5"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  <w:t>Nameserver</w:t>
                  </w:r>
                  <w:proofErr w:type="spellEnd"/>
                  <w:r w:rsidRPr="00EC7AA5"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  <w:t xml:space="preserve"> 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450" w:type="dxa"/>
                    <w:right w:w="0" w:type="dxa"/>
                  </w:tcMar>
                  <w:vAlign w:val="center"/>
                  <w:hideMark/>
                </w:tcPr>
                <w:p w:rsidR="00EC7AA5" w:rsidRPr="00EC7AA5" w:rsidRDefault="00EC7AA5" w:rsidP="00EC7AA5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6D6E70"/>
                      <w:sz w:val="24"/>
                      <w:szCs w:val="24"/>
                      <w:lang w:eastAsia="es-MX"/>
                    </w:rPr>
                  </w:pPr>
                  <w:hyperlink r:id="rId9" w:tgtFrame="_blank" w:history="1">
                    <w:r w:rsidRPr="00EC7AA5">
                      <w:rPr>
                        <w:rStyle w:val="Hipervnculo"/>
                        <w:rFonts w:ascii="Arial" w:eastAsia="Times New Roman" w:hAnsi="Arial" w:cs="Arial"/>
                        <w:sz w:val="24"/>
                        <w:szCs w:val="24"/>
                        <w:lang w:eastAsia="es-MX"/>
                      </w:rPr>
                      <w:t>dns2.namecheaphosting.com</w:t>
                    </w:r>
                  </w:hyperlink>
                </w:p>
              </w:tc>
            </w:tr>
          </w:tbl>
          <w:p w:rsidR="00EC7AA5" w:rsidRPr="00EC7AA5" w:rsidRDefault="00EC7AA5" w:rsidP="00EC7AA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Pr="00EC7AA5" w:rsidRDefault="00EC7AA5">
      <w:pPr>
        <w:rPr>
          <w:u w:val="single"/>
          <w:lang w:val="es-ES"/>
        </w:rPr>
      </w:pPr>
      <w:r w:rsidRPr="00EC7AA5">
        <w:rPr>
          <w:u w:val="single"/>
          <w:lang w:val="es-ES"/>
        </w:rPr>
        <w:lastRenderedPageBreak/>
        <w:t xml:space="preserve">Acceso al generador de contenido o sitio web (basado en </w:t>
      </w:r>
      <w:proofErr w:type="spellStart"/>
      <w:r w:rsidRPr="00EC7AA5">
        <w:rPr>
          <w:u w:val="single"/>
          <w:lang w:val="es-ES"/>
        </w:rPr>
        <w:t>Wordpress</w:t>
      </w:r>
      <w:proofErr w:type="spellEnd"/>
      <w:r w:rsidRPr="00EC7AA5">
        <w:rPr>
          <w:u w:val="single"/>
          <w:lang w:val="es-ES"/>
        </w:rPr>
        <w:t>)</w:t>
      </w:r>
      <w:r w:rsidR="000B45F7">
        <w:rPr>
          <w:u w:val="single"/>
          <w:lang w:val="es-ES"/>
        </w:rPr>
        <w:t xml:space="preserve"> de la página Lars.mx</w:t>
      </w:r>
    </w:p>
    <w:p w:rsidR="00EC7AA5" w:rsidRDefault="00EC7AA5">
      <w:pPr>
        <w:rPr>
          <w:lang w:val="es-ES"/>
        </w:rPr>
      </w:pPr>
      <w:r>
        <w:rPr>
          <w:lang w:val="es-ES"/>
        </w:rPr>
        <w:t>Entrar en (para cambiar el diseño y contenido, además de administrar los productos)</w:t>
      </w:r>
    </w:p>
    <w:p w:rsidR="00EC7AA5" w:rsidRDefault="000B45F7">
      <w:pPr>
        <w:rPr>
          <w:lang w:val="es-ES"/>
        </w:rPr>
      </w:pPr>
      <w:hyperlink r:id="rId10" w:history="1">
        <w:r w:rsidRPr="002A265F">
          <w:rPr>
            <w:rStyle w:val="Hipervnculo"/>
            <w:lang w:val="es-ES"/>
          </w:rPr>
          <w:t>https://lars.mx/wp-admin</w:t>
        </w:r>
      </w:hyperlink>
    </w:p>
    <w:p w:rsidR="00EC7AA5" w:rsidRPr="00EC7AA5" w:rsidRDefault="00EC7AA5" w:rsidP="00EC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usuario: </w:t>
      </w:r>
      <w:r w:rsidRPr="00EC7AA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admin12345</w:t>
      </w:r>
    </w:p>
    <w:p w:rsidR="00EC7AA5" w:rsidRDefault="00EC7AA5" w:rsidP="00EC7AA5">
      <w:pPr>
        <w:rPr>
          <w:lang w:val="es-E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 xml:space="preserve">: </w:t>
      </w:r>
      <w:r w:rsidRPr="00EC7A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PASSL1v3rp00l@@@</w:t>
      </w:r>
    </w:p>
    <w:p w:rsidR="00EC7AA5" w:rsidRDefault="00EC7AA5">
      <w:pPr>
        <w:rPr>
          <w:lang w:val="es-ES"/>
        </w:rPr>
      </w:pPr>
    </w:p>
    <w:p w:rsidR="000B45F7" w:rsidRDefault="000B45F7" w:rsidP="000B45F7">
      <w:pPr>
        <w:rPr>
          <w:u w:val="single"/>
          <w:lang w:val="es-ES"/>
        </w:rPr>
      </w:pPr>
      <w:r w:rsidRPr="00EC7AA5">
        <w:rPr>
          <w:u w:val="single"/>
          <w:lang w:val="es-ES"/>
        </w:rPr>
        <w:t xml:space="preserve">Acceso al generador de contenido o sitio web (basado en </w:t>
      </w:r>
      <w:proofErr w:type="spellStart"/>
      <w:r w:rsidRPr="00EC7AA5">
        <w:rPr>
          <w:u w:val="single"/>
          <w:lang w:val="es-ES"/>
        </w:rPr>
        <w:t>Wordpress</w:t>
      </w:r>
      <w:proofErr w:type="spellEnd"/>
      <w:r w:rsidRPr="00EC7AA5">
        <w:rPr>
          <w:u w:val="single"/>
          <w:lang w:val="es-ES"/>
        </w:rPr>
        <w:t>)</w:t>
      </w:r>
      <w:r>
        <w:rPr>
          <w:u w:val="single"/>
          <w:lang w:val="es-ES"/>
        </w:rPr>
        <w:t xml:space="preserve"> de la página </w:t>
      </w:r>
      <w:r>
        <w:rPr>
          <w:u w:val="single"/>
          <w:lang w:val="es-ES"/>
        </w:rPr>
        <w:t>ColegioFrigaKahlo.mx</w:t>
      </w:r>
    </w:p>
    <w:p w:rsidR="000B45F7" w:rsidRDefault="000B45F7" w:rsidP="000B45F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</w:pPr>
      <w:hyperlink r:id="rId11" w:history="1">
        <w:r w:rsidRPr="002A265F">
          <w:rPr>
            <w:rStyle w:val="Hipervnculo"/>
            <w:rFonts w:ascii="Arial" w:eastAsia="Times New Roman" w:hAnsi="Arial" w:cs="Arial"/>
            <w:sz w:val="24"/>
            <w:szCs w:val="24"/>
            <w:shd w:val="clear" w:color="auto" w:fill="FFFFFF"/>
            <w:lang w:eastAsia="es-MX"/>
          </w:rPr>
          <w:t>https://colegiofridakahlo.mx/wp-admin</w:t>
        </w:r>
      </w:hyperlink>
    </w:p>
    <w:p w:rsidR="000B45F7" w:rsidRPr="000B45F7" w:rsidRDefault="000B45F7" w:rsidP="000B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 xml:space="preserve">Usuario: </w:t>
      </w:r>
      <w:proofErr w:type="spellStart"/>
      <w:r w:rsidRPr="000B45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adminKAHLOCol</w:t>
      </w:r>
      <w:proofErr w:type="spellEnd"/>
      <w:r w:rsidRPr="000B45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@</w:t>
      </w:r>
    </w:p>
    <w:p w:rsidR="000B45F7" w:rsidRPr="000B45F7" w:rsidRDefault="000B45F7" w:rsidP="000B4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: </w:t>
      </w:r>
      <w:r w:rsidRPr="000B45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MypassCol@Kahl0@</w:t>
      </w:r>
    </w:p>
    <w:p w:rsidR="000B45F7" w:rsidRPr="000B45F7" w:rsidRDefault="000B45F7" w:rsidP="000B45F7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0B45F7" w:rsidRDefault="000B45F7">
      <w:pPr>
        <w:rPr>
          <w:lang w:val="es-ES"/>
        </w:rPr>
      </w:pPr>
    </w:p>
    <w:p w:rsidR="000B45F7" w:rsidRDefault="000B45F7">
      <w:pPr>
        <w:rPr>
          <w:lang w:val="es-ES"/>
        </w:rPr>
      </w:pPr>
      <w:r>
        <w:rPr>
          <w:lang w:val="es-ES"/>
        </w:rPr>
        <w:t xml:space="preserve">Nota: Ya están validados ambos sitios con su certificado de seguridad SSL </w:t>
      </w:r>
      <w:bookmarkStart w:id="0" w:name="_GoBack"/>
      <w:bookmarkEnd w:id="0"/>
      <w:r>
        <w:rPr>
          <w:lang w:val="es-ES"/>
        </w:rPr>
        <w:t>(o candadito)</w:t>
      </w:r>
    </w:p>
    <w:p w:rsidR="000B45F7" w:rsidRDefault="000B45F7">
      <w:pPr>
        <w:rPr>
          <w:lang w:val="es-ES"/>
        </w:rPr>
      </w:pPr>
      <w:r>
        <w:rPr>
          <w:lang w:val="es-ES"/>
        </w:rPr>
        <w:t xml:space="preserve">Nota 2: En el </w:t>
      </w:r>
      <w:proofErr w:type="spellStart"/>
      <w:r>
        <w:rPr>
          <w:lang w:val="es-ES"/>
        </w:rPr>
        <w:t>Cpanel</w:t>
      </w:r>
      <w:proofErr w:type="spellEnd"/>
      <w:r>
        <w:rPr>
          <w:lang w:val="es-ES"/>
        </w:rPr>
        <w:t xml:space="preserve"> se pueden dar de alta mails y administrar todos los recursos </w:t>
      </w:r>
      <w:proofErr w:type="gramStart"/>
      <w:r>
        <w:rPr>
          <w:lang w:val="es-ES"/>
        </w:rPr>
        <w:t>de los sitio</w:t>
      </w:r>
      <w:proofErr w:type="gramEnd"/>
      <w:r>
        <w:rPr>
          <w:lang w:val="es-ES"/>
        </w:rPr>
        <w:t xml:space="preserve"> web de ambos proyectos.</w:t>
      </w:r>
    </w:p>
    <w:p w:rsidR="000B45F7" w:rsidRDefault="000B45F7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Default="00EC7AA5">
      <w:pPr>
        <w:rPr>
          <w:lang w:val="es-ES"/>
        </w:rPr>
      </w:pPr>
    </w:p>
    <w:p w:rsidR="00EC7AA5" w:rsidRPr="00EC7AA5" w:rsidRDefault="00EC7AA5">
      <w:pPr>
        <w:rPr>
          <w:lang w:val="es-ES"/>
        </w:rPr>
      </w:pPr>
    </w:p>
    <w:sectPr w:rsidR="00EC7AA5" w:rsidRPr="00EC7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A5"/>
    <w:rsid w:val="000B45F7"/>
    <w:rsid w:val="003C40B0"/>
    <w:rsid w:val="00BC560B"/>
    <w:rsid w:val="00E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0A7"/>
  <w15:chartTrackingRefBased/>
  <w15:docId w15:val="{9A5E3B2D-CA28-437C-93A9-0924CE43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7AA5"/>
    <w:rPr>
      <w:color w:val="0000FF"/>
      <w:u w:val="single"/>
    </w:rPr>
  </w:style>
  <w:style w:type="character" w:customStyle="1" w:styleId="il">
    <w:name w:val="il"/>
    <w:basedOn w:val="Fuentedeprrafopredeter"/>
    <w:rsid w:val="00EC7AA5"/>
  </w:style>
  <w:style w:type="character" w:styleId="Textoennegrita">
    <w:name w:val="Strong"/>
    <w:basedOn w:val="Fuentedeprrafopredeter"/>
    <w:uiPriority w:val="22"/>
    <w:qFormat/>
    <w:rsid w:val="00EC7AA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C7AA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EC7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s1.namecheaphosting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rver241.web-hosting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rs.mx/" TargetMode="External"/><Relationship Id="rId11" Type="http://schemas.openxmlformats.org/officeDocument/2006/relationships/hyperlink" Target="https://colegiofridakahlo.mx/wp-admin" TargetMode="External"/><Relationship Id="rId5" Type="http://schemas.openxmlformats.org/officeDocument/2006/relationships/hyperlink" Target="http://lars.mx/cpanel" TargetMode="External"/><Relationship Id="rId10" Type="http://schemas.openxmlformats.org/officeDocument/2006/relationships/hyperlink" Target="https://lars.mx/wp-admin" TargetMode="External"/><Relationship Id="rId4" Type="http://schemas.openxmlformats.org/officeDocument/2006/relationships/hyperlink" Target="https://server241.web-hosting.com/cpanel" TargetMode="External"/><Relationship Id="rId9" Type="http://schemas.openxmlformats.org/officeDocument/2006/relationships/hyperlink" Target="http://dns2.namecheaphosting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Lab1 - PC01</dc:creator>
  <cp:keywords/>
  <dc:description/>
  <cp:lastModifiedBy>Lab1 - PC01</cp:lastModifiedBy>
  <cp:revision>1</cp:revision>
  <dcterms:created xsi:type="dcterms:W3CDTF">2020-01-20T17:17:00Z</dcterms:created>
  <dcterms:modified xsi:type="dcterms:W3CDTF">2020-01-20T17:32:00Z</dcterms:modified>
</cp:coreProperties>
</file>