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 xml:space="preserve">Retest Report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 xml:space="preserve">Remediation Validation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Retest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Report 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Retest Date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Retest Cycle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of [N]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Remediation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Original Findings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Remediated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Partially Remediated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Remediated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Findings (Delta)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Finding-by-Finding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1600"/>
        <w:gridCol w:w="2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Orig. Severity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RAVEN-EASM-001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RAVEN-EASM-002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RAVEN-EASM-003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New Findings (Delta Scan)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[Any new assets or vulnerabilities discovered since the original assessment. Document using standard RAVEN finding format]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Recommendations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[Updated remediation recommendations based on retest results]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[Overall remediation progress assessment and next steps]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RAVEN Cybersecurity IKE — Retest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2026-03-01T11:40:40.581Z</dcterms:created>
  <dcterms:modified xsi:type="dcterms:W3CDTF">2026-03-01T11:40:40.581Z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