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2E3A" w14:textId="3B5E7DD0" w:rsidR="0050655F" w:rsidRPr="001C5A8E" w:rsidRDefault="003929BC" w:rsidP="001C5A8E">
      <w:pPr>
        <w:pStyle w:val="Titel"/>
      </w:pPr>
      <w:r>
        <w:t>Data Story</w:t>
      </w:r>
      <w:r w:rsidR="005E19F3">
        <w:t xml:space="preserve"> – Deriving Chemistry -</w:t>
      </w:r>
      <w:r>
        <w:t xml:space="preserve"> DSA103 project</w:t>
      </w:r>
    </w:p>
    <w:p w14:paraId="554BD1B4" w14:textId="4E6293BF" w:rsidR="005E19F3" w:rsidRPr="005E19F3" w:rsidRDefault="005E19F3" w:rsidP="005E19F3">
      <w:pPr>
        <w:pStyle w:val="Untertitel"/>
      </w:pPr>
      <w:r>
        <w:t>David Hesse</w:t>
      </w:r>
      <w:r w:rsidR="00D57D84">
        <w:t>, 2025-1</w:t>
      </w:r>
      <w:r>
        <w:t>2</w:t>
      </w:r>
      <w:r w:rsidR="00D57D84">
        <w:t>-</w:t>
      </w:r>
      <w:r>
        <w:t>04</w:t>
      </w:r>
    </w:p>
    <w:p w14:paraId="50E2A676" w14:textId="48E60F9A" w:rsidR="005E19F3" w:rsidRPr="005E19F3" w:rsidRDefault="005E19F3" w:rsidP="005E19F3">
      <w:pPr>
        <w:pStyle w:val="Listenabsatz"/>
        <w:ind w:left="426"/>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I used the </w:t>
      </w:r>
      <w:proofErr w:type="spellStart"/>
      <w:r>
        <w:rPr>
          <w:rFonts w:asciiTheme="minorHAnsi" w:hAnsiTheme="minorHAnsi" w:cstheme="minorHAnsi"/>
          <w:color w:val="595959" w:themeColor="text1" w:themeTint="A6"/>
        </w:rPr>
        <w:t>mtbs_tropical_annotations.tsv</w:t>
      </w:r>
      <w:proofErr w:type="spellEnd"/>
      <w:r>
        <w:rPr>
          <w:rFonts w:asciiTheme="minorHAnsi" w:hAnsiTheme="minorHAnsi" w:cstheme="minorHAnsi"/>
          <w:color w:val="595959" w:themeColor="text1" w:themeTint="A6"/>
        </w:rPr>
        <w:t xml:space="preserve"> from the Walker TWN et al. (2023) </w:t>
      </w:r>
      <w:proofErr w:type="spellStart"/>
      <w:r>
        <w:rPr>
          <w:rFonts w:asciiTheme="minorHAnsi" w:hAnsiTheme="minorHAnsi" w:cstheme="minorHAnsi"/>
          <w:color w:val="595959" w:themeColor="text1" w:themeTint="A6"/>
        </w:rPr>
        <w:t>doi</w:t>
      </w:r>
      <w:proofErr w:type="spellEnd"/>
      <w:r>
        <w:rPr>
          <w:rFonts w:asciiTheme="minorHAnsi" w:hAnsiTheme="minorHAnsi" w:cstheme="minorHAnsi"/>
          <w:color w:val="595959" w:themeColor="text1" w:themeTint="A6"/>
        </w:rPr>
        <w:t xml:space="preserve">: </w:t>
      </w:r>
      <w:hyperlink r:id="rId8" w:history="1">
        <w:r w:rsidRPr="005E19F3">
          <w:rPr>
            <w:rStyle w:val="Hyperlink"/>
            <w:rFonts w:asciiTheme="minorHAnsi" w:hAnsiTheme="minorHAnsi" w:cstheme="minorHAnsi"/>
            <w:b/>
            <w:bCs/>
          </w:rPr>
          <w:t>10.1126/sciadv.adi4029</w:t>
        </w:r>
      </w:hyperlink>
      <w:r>
        <w:rPr>
          <w:rFonts w:asciiTheme="minorHAnsi" w:hAnsiTheme="minorHAnsi" w:cstheme="minorHAnsi"/>
          <w:color w:val="595959" w:themeColor="text1" w:themeTint="A6"/>
        </w:rPr>
        <w:t xml:space="preserve"> and the original </w:t>
      </w:r>
      <w:proofErr w:type="spellStart"/>
      <w:r>
        <w:rPr>
          <w:rFonts w:asciiTheme="minorHAnsi" w:hAnsiTheme="minorHAnsi" w:cstheme="minorHAnsi"/>
          <w:color w:val="595959" w:themeColor="text1" w:themeTint="A6"/>
        </w:rPr>
        <w:t>derive_chemistry.r</w:t>
      </w:r>
      <w:proofErr w:type="spellEnd"/>
      <w:r>
        <w:rPr>
          <w:rFonts w:asciiTheme="minorHAnsi" w:hAnsiTheme="minorHAnsi" w:cstheme="minorHAnsi"/>
          <w:color w:val="595959" w:themeColor="text1" w:themeTint="A6"/>
        </w:rPr>
        <w:t xml:space="preserve"> from </w:t>
      </w:r>
      <w:hyperlink r:id="rId9" w:history="1">
        <w:proofErr w:type="spellStart"/>
        <w:r w:rsidRPr="005E19F3">
          <w:rPr>
            <w:rStyle w:val="Hyperlink"/>
            <w:rFonts w:asciiTheme="minorHAnsi" w:hAnsiTheme="minorHAnsi" w:cstheme="minorHAnsi"/>
          </w:rPr>
          <w:t>Zenodo</w:t>
        </w:r>
        <w:proofErr w:type="spellEnd"/>
      </w:hyperlink>
      <w:r>
        <w:rPr>
          <w:rFonts w:asciiTheme="minorHAnsi" w:hAnsiTheme="minorHAnsi" w:cstheme="minorHAnsi"/>
          <w:color w:val="595959" w:themeColor="text1" w:themeTint="A6"/>
        </w:rPr>
        <w:t xml:space="preserve"> and replicated the processing steps done in that script in python. </w:t>
      </w:r>
    </w:p>
    <w:p w14:paraId="29EA9278" w14:textId="77777777" w:rsidR="005E19F3" w:rsidRDefault="005E19F3" w:rsidP="0035498B">
      <w:pPr>
        <w:rPr>
          <w:b/>
          <w:bCs/>
          <w:color w:val="595959" w:themeColor="text1" w:themeTint="A6"/>
        </w:rPr>
      </w:pPr>
    </w:p>
    <w:p w14:paraId="1DBD1FA8" w14:textId="457B6550" w:rsidR="00BE2E4D" w:rsidRDefault="00164BD8" w:rsidP="0035498B">
      <w:pPr>
        <w:rPr>
          <w:color w:val="595959" w:themeColor="text1" w:themeTint="A6"/>
        </w:rPr>
      </w:pPr>
      <w:r w:rsidRPr="00D57D84">
        <w:rPr>
          <w:b/>
          <w:bCs/>
          <w:color w:val="595959" w:themeColor="text1" w:themeTint="A6"/>
        </w:rPr>
        <w:t>Formal requirements</w:t>
      </w:r>
      <w:r w:rsidR="00D77E59">
        <w:rPr>
          <w:b/>
          <w:bCs/>
          <w:color w:val="595959" w:themeColor="text1" w:themeTint="A6"/>
        </w:rPr>
        <w:t xml:space="preserve"> and documentation</w:t>
      </w:r>
    </w:p>
    <w:p w14:paraId="129DBAF9" w14:textId="4511E3EA" w:rsidR="00BE2E4D" w:rsidRDefault="00BE2E4D" w:rsidP="0035498B">
      <w:pPr>
        <w:rPr>
          <w:color w:val="595959" w:themeColor="text1" w:themeTint="A6"/>
        </w:rPr>
      </w:pPr>
      <w:r>
        <w:rPr>
          <w:color w:val="595959" w:themeColor="text1" w:themeTint="A6"/>
        </w:rPr>
        <w:t>For Assignment point 1 (implement analysis)</w:t>
      </w:r>
    </w:p>
    <w:p w14:paraId="63DD8EC7" w14:textId="77777777" w:rsidR="00BE2E4D" w:rsidRDefault="003929BC" w:rsidP="00BE2E4D">
      <w:pPr>
        <w:pStyle w:val="Listenabsatz"/>
        <w:numPr>
          <w:ilvl w:val="0"/>
          <w:numId w:val="6"/>
        </w:numPr>
        <w:rPr>
          <w:color w:val="595959" w:themeColor="text1" w:themeTint="A6"/>
        </w:rPr>
      </w:pPr>
      <w:r w:rsidRPr="00BE2E4D">
        <w:rPr>
          <w:color w:val="595959" w:themeColor="text1" w:themeTint="A6"/>
        </w:rPr>
        <w:t xml:space="preserve">Use this template </w:t>
      </w:r>
      <w:r w:rsidR="0006734B" w:rsidRPr="00BE2E4D">
        <w:rPr>
          <w:color w:val="595959" w:themeColor="text1" w:themeTint="A6"/>
        </w:rPr>
        <w:t>after deleting</w:t>
      </w:r>
      <w:r w:rsidRPr="00BE2E4D">
        <w:rPr>
          <w:color w:val="595959" w:themeColor="text1" w:themeTint="A6"/>
        </w:rPr>
        <w:t xml:space="preserve"> the instructions and replacing the general title with your title, name with your name</w:t>
      </w:r>
      <w:r w:rsidR="00D57D84" w:rsidRPr="00BE2E4D">
        <w:rPr>
          <w:color w:val="595959" w:themeColor="text1" w:themeTint="A6"/>
        </w:rPr>
        <w:t>, date with the date of finalization</w:t>
      </w:r>
      <w:r w:rsidRPr="00BE2E4D">
        <w:rPr>
          <w:color w:val="595959" w:themeColor="text1" w:themeTint="A6"/>
        </w:rPr>
        <w:t>. You may choose a different font but please keep the font size, spacing, line spacing, and margins the same.</w:t>
      </w:r>
      <w:r w:rsidR="00164BD8" w:rsidRPr="00BE2E4D">
        <w:rPr>
          <w:color w:val="595959" w:themeColor="text1" w:themeTint="A6"/>
        </w:rPr>
        <w:t xml:space="preserve"> </w:t>
      </w:r>
      <w:r w:rsidR="00BE2E4D" w:rsidRPr="00BE2E4D">
        <w:rPr>
          <w:color w:val="595959" w:themeColor="text1" w:themeTint="A6"/>
        </w:rPr>
        <w:t>Please use page size Ansi A4.</w:t>
      </w:r>
    </w:p>
    <w:p w14:paraId="3CA29B7D" w14:textId="77777777" w:rsidR="00BE2E4D" w:rsidRDefault="00164BD8" w:rsidP="00BE2E4D">
      <w:pPr>
        <w:pStyle w:val="Listenabsatz"/>
        <w:numPr>
          <w:ilvl w:val="0"/>
          <w:numId w:val="6"/>
        </w:numPr>
        <w:rPr>
          <w:color w:val="595959" w:themeColor="text1" w:themeTint="A6"/>
        </w:rPr>
      </w:pPr>
      <w:r w:rsidRPr="00BE2E4D">
        <w:rPr>
          <w:color w:val="595959" w:themeColor="text1" w:themeTint="A6"/>
        </w:rPr>
        <w:t xml:space="preserve">Code </w:t>
      </w:r>
      <w:r w:rsidR="00D77E59" w:rsidRPr="00BE2E4D">
        <w:rPr>
          <w:color w:val="595959" w:themeColor="text1" w:themeTint="A6"/>
        </w:rPr>
        <w:t xml:space="preserve">(provided in a separate file) </w:t>
      </w:r>
      <w:r w:rsidRPr="00BE2E4D">
        <w:rPr>
          <w:color w:val="595959" w:themeColor="text1" w:themeTint="A6"/>
        </w:rPr>
        <w:t>must run, must produce the output you claim it does, and should not contain elements that are superfluous (not helping to produce the output).</w:t>
      </w:r>
      <w:r w:rsidR="00D77E59" w:rsidRPr="00BE2E4D">
        <w:rPr>
          <w:color w:val="595959" w:themeColor="text1" w:themeTint="A6"/>
        </w:rPr>
        <w:t xml:space="preserve"> </w:t>
      </w:r>
    </w:p>
    <w:p w14:paraId="7232C3A5" w14:textId="0BAF2F33" w:rsidR="00BE2E4D" w:rsidRDefault="00D77E59" w:rsidP="00BE2E4D">
      <w:pPr>
        <w:pStyle w:val="Listenabsatz"/>
        <w:numPr>
          <w:ilvl w:val="0"/>
          <w:numId w:val="6"/>
        </w:numPr>
        <w:rPr>
          <w:color w:val="595959" w:themeColor="text1" w:themeTint="A6"/>
        </w:rPr>
      </w:pPr>
      <w:r w:rsidRPr="00BE2E4D">
        <w:rPr>
          <w:color w:val="595959" w:themeColor="text1" w:themeTint="A6"/>
        </w:rPr>
        <w:t>Documentation must be complete (data source, analysis process, etc.) – this can be done within the one-page data story plus commented code file, or you may provide an additional “ReadMe” file if you think this is needed for complete documentation.</w:t>
      </w:r>
    </w:p>
    <w:p w14:paraId="0CC23461" w14:textId="00854802" w:rsidR="00BE2E4D" w:rsidRPr="00BE2E4D" w:rsidRDefault="00BE2E4D" w:rsidP="00BE2E4D">
      <w:pPr>
        <w:rPr>
          <w:color w:val="595959" w:themeColor="text1" w:themeTint="A6"/>
        </w:rPr>
      </w:pPr>
      <w:r>
        <w:rPr>
          <w:color w:val="595959" w:themeColor="text1" w:themeTint="A6"/>
        </w:rPr>
        <w:t>For Assignment point 2: no additional formatting or documentation requirements</w:t>
      </w:r>
    </w:p>
    <w:p w14:paraId="6C6C96B6" w14:textId="58DF88FD" w:rsidR="00D57D84" w:rsidRPr="00D57D84" w:rsidRDefault="00D57D84" w:rsidP="0035498B">
      <w:pPr>
        <w:rPr>
          <w:color w:val="595959" w:themeColor="text1" w:themeTint="A6"/>
        </w:rPr>
      </w:pPr>
      <w:r w:rsidRPr="00D57D84">
        <w:rPr>
          <w:b/>
          <w:bCs/>
          <w:color w:val="595959" w:themeColor="text1" w:themeTint="A6"/>
        </w:rPr>
        <w:t>Submission</w:t>
      </w:r>
      <w:r>
        <w:rPr>
          <w:color w:val="595959" w:themeColor="text1" w:themeTint="A6"/>
        </w:rPr>
        <w:t xml:space="preserve">: Provide the assignment to a project repository that you share with Johannes and </w:t>
      </w:r>
      <w:r w:rsidR="00A62983">
        <w:rPr>
          <w:color w:val="595959" w:themeColor="text1" w:themeTint="A6"/>
        </w:rPr>
        <w:t>Merry</w:t>
      </w:r>
      <w:r>
        <w:rPr>
          <w:color w:val="595959" w:themeColor="text1" w:themeTint="A6"/>
        </w:rPr>
        <w:t xml:space="preserve"> no later than 23:59 on </w:t>
      </w:r>
      <w:r w:rsidR="00117A6C">
        <w:rPr>
          <w:color w:val="595959" w:themeColor="text1" w:themeTint="A6"/>
        </w:rPr>
        <w:t>05</w:t>
      </w:r>
      <w:r>
        <w:rPr>
          <w:color w:val="595959" w:themeColor="text1" w:themeTint="A6"/>
        </w:rPr>
        <w:t>.12.2025. We will use the version closest to that timestamp in case of missed deadlines.</w:t>
      </w:r>
    </w:p>
    <w:p w14:paraId="08B3A6D2" w14:textId="2A8AF98D" w:rsidR="009D55D6" w:rsidRDefault="00164BD8" w:rsidP="0035498B">
      <w:pPr>
        <w:rPr>
          <w:color w:val="595959" w:themeColor="text1" w:themeTint="A6"/>
        </w:rPr>
      </w:pPr>
      <w:r w:rsidRPr="00D57D84">
        <w:rPr>
          <w:b/>
          <w:bCs/>
          <w:color w:val="595959" w:themeColor="text1" w:themeTint="A6"/>
        </w:rPr>
        <w:t>Evaluation</w:t>
      </w:r>
      <w:r w:rsidRPr="00D57D84">
        <w:rPr>
          <w:color w:val="595959" w:themeColor="text1" w:themeTint="A6"/>
        </w:rPr>
        <w:t xml:space="preserve">: Johannes and Merry will evaluate this document for the formal requirements, completeness, </w:t>
      </w:r>
      <w:r w:rsidR="00D57D84" w:rsidRPr="00D57D84">
        <w:rPr>
          <w:color w:val="595959" w:themeColor="text1" w:themeTint="A6"/>
        </w:rPr>
        <w:t xml:space="preserve">correctness, </w:t>
      </w:r>
      <w:r w:rsidRPr="00D57D84">
        <w:rPr>
          <w:color w:val="595959" w:themeColor="text1" w:themeTint="A6"/>
        </w:rPr>
        <w:t>and coherence</w:t>
      </w:r>
      <w:r w:rsidR="00D57D84" w:rsidRPr="00D57D84">
        <w:rPr>
          <w:color w:val="595959" w:themeColor="text1" w:themeTint="A6"/>
        </w:rPr>
        <w:t xml:space="preserve"> and will evaluate your code for being understandable and robust. We will</w:t>
      </w:r>
      <w:r w:rsidRPr="00D57D84">
        <w:rPr>
          <w:color w:val="595959" w:themeColor="text1" w:themeTint="A6"/>
        </w:rPr>
        <w:t xml:space="preserve"> subtract points if </w:t>
      </w:r>
      <w:r w:rsidR="00D57D84" w:rsidRPr="00D57D84">
        <w:rPr>
          <w:color w:val="595959" w:themeColor="text1" w:themeTint="A6"/>
        </w:rPr>
        <w:t>the data story</w:t>
      </w:r>
      <w:r w:rsidRPr="00D57D84">
        <w:rPr>
          <w:color w:val="595959" w:themeColor="text1" w:themeTint="A6"/>
        </w:rPr>
        <w:t xml:space="preserve"> is overlength or substantially under-length (-10% for being over one page and additional 10% losses for every quarter-page it is over; similarly, -10% if it is only ¾ page and a further -10% for every quarter page it is shorter). An assignment </w:t>
      </w:r>
      <w:r w:rsidR="00D57D84" w:rsidRPr="00D57D84">
        <w:rPr>
          <w:color w:val="595959" w:themeColor="text1" w:themeTint="A6"/>
        </w:rPr>
        <w:t xml:space="preserve">that is </w:t>
      </w:r>
      <w:r w:rsidRPr="00D57D84">
        <w:rPr>
          <w:color w:val="595959" w:themeColor="text1" w:themeTint="A6"/>
        </w:rPr>
        <w:t>complete, coherent</w:t>
      </w:r>
      <w:r w:rsidR="00D57D84" w:rsidRPr="00D57D84">
        <w:rPr>
          <w:color w:val="595959" w:themeColor="text1" w:themeTint="A6"/>
        </w:rPr>
        <w:t>, correct</w:t>
      </w:r>
      <w:r w:rsidRPr="00D57D84">
        <w:rPr>
          <w:color w:val="595959" w:themeColor="text1" w:themeTint="A6"/>
        </w:rPr>
        <w:t xml:space="preserve">, </w:t>
      </w:r>
      <w:r w:rsidR="00D57D84" w:rsidRPr="00D57D84">
        <w:rPr>
          <w:color w:val="595959" w:themeColor="text1" w:themeTint="A6"/>
        </w:rPr>
        <w:t xml:space="preserve">with a data story of an </w:t>
      </w:r>
      <w:r w:rsidRPr="00D57D84">
        <w:rPr>
          <w:color w:val="595959" w:themeColor="text1" w:themeTint="A6"/>
        </w:rPr>
        <w:t>appropriate length</w:t>
      </w:r>
      <w:r w:rsidR="00D57D84" w:rsidRPr="00D57D84">
        <w:rPr>
          <w:color w:val="595959" w:themeColor="text1" w:themeTint="A6"/>
        </w:rPr>
        <w:t xml:space="preserve"> and for which the code works as intended w</w:t>
      </w:r>
      <w:r w:rsidRPr="00D57D84">
        <w:rPr>
          <w:color w:val="595959" w:themeColor="text1" w:themeTint="A6"/>
        </w:rPr>
        <w:t>ill receive full points</w:t>
      </w:r>
      <w:r w:rsidR="00D57D84" w:rsidRPr="00D57D84">
        <w:rPr>
          <w:color w:val="595959" w:themeColor="text1" w:themeTint="A6"/>
        </w:rPr>
        <w:t>,</w:t>
      </w:r>
      <w:r w:rsidRPr="00D57D84">
        <w:rPr>
          <w:color w:val="595959" w:themeColor="text1" w:themeTint="A6"/>
        </w:rPr>
        <w:t xml:space="preserve"> and we will accordingly round up </w:t>
      </w:r>
      <w:r w:rsidR="00D57D84" w:rsidRPr="00D57D84">
        <w:rPr>
          <w:color w:val="595959" w:themeColor="text1" w:themeTint="A6"/>
        </w:rPr>
        <w:t xml:space="preserve">your grade on the exam </w:t>
      </w:r>
      <w:r w:rsidRPr="00D57D84">
        <w:rPr>
          <w:color w:val="595959" w:themeColor="text1" w:themeTint="A6"/>
        </w:rPr>
        <w:t>by up to half a grade</w:t>
      </w:r>
      <w:r w:rsidR="00D57D84" w:rsidRPr="00D57D84">
        <w:rPr>
          <w:color w:val="595959" w:themeColor="text1" w:themeTint="A6"/>
        </w:rPr>
        <w:t xml:space="preserve"> (e.g. 5.24 </w:t>
      </w:r>
      <w:r w:rsidR="00D57D84" w:rsidRPr="00D57D84">
        <w:rPr>
          <w:color w:val="595959" w:themeColor="text1" w:themeTint="A6"/>
        </w:rPr>
        <w:sym w:font="Wingdings" w:char="F0E0"/>
      </w:r>
      <w:r w:rsidR="00D57D84" w:rsidRPr="00D57D84">
        <w:rPr>
          <w:color w:val="595959" w:themeColor="text1" w:themeTint="A6"/>
        </w:rPr>
        <w:t xml:space="preserve"> 5.5, 5.49 </w:t>
      </w:r>
      <w:r w:rsidR="00D57D84" w:rsidRPr="00D57D84">
        <w:rPr>
          <w:color w:val="595959" w:themeColor="text1" w:themeTint="A6"/>
        </w:rPr>
        <w:sym w:font="Wingdings" w:char="F0E0"/>
      </w:r>
      <w:r w:rsidR="00D57D84" w:rsidRPr="00D57D84">
        <w:rPr>
          <w:color w:val="595959" w:themeColor="text1" w:themeTint="A6"/>
        </w:rPr>
        <w:t xml:space="preserve"> 6, etc.)</w:t>
      </w:r>
      <w:r w:rsidRPr="00D57D84">
        <w:rPr>
          <w:color w:val="595959" w:themeColor="text1" w:themeTint="A6"/>
        </w:rPr>
        <w:t>. Beyond this, we will give you feedback on what was particularly well done and what could be improved.</w:t>
      </w:r>
    </w:p>
    <w:p w14:paraId="73D1F54B" w14:textId="30946041" w:rsidR="009D55D6" w:rsidRPr="009D55D6" w:rsidRDefault="009D55D6" w:rsidP="0035498B">
      <w:pPr>
        <w:rPr>
          <w:b/>
          <w:bCs/>
          <w:color w:val="595959" w:themeColor="text1" w:themeTint="A6"/>
        </w:rPr>
      </w:pPr>
      <w:r w:rsidRPr="009D55D6">
        <w:rPr>
          <w:b/>
          <w:bCs/>
          <w:color w:val="595959" w:themeColor="text1" w:themeTint="A6"/>
        </w:rPr>
        <w:t xml:space="preserve">The template starts below with “Introduction” </w:t>
      </w:r>
      <w:proofErr w:type="gramStart"/>
      <w:r w:rsidRPr="009D55D6">
        <w:rPr>
          <w:b/>
          <w:bCs/>
          <w:color w:val="595959" w:themeColor="text1" w:themeTint="A6"/>
        </w:rPr>
        <w:t>and also</w:t>
      </w:r>
      <w:proofErr w:type="gramEnd"/>
      <w:r w:rsidRPr="009D55D6">
        <w:rPr>
          <w:b/>
          <w:bCs/>
          <w:color w:val="595959" w:themeColor="text1" w:themeTint="A6"/>
        </w:rPr>
        <w:t xml:space="preserve"> include</w:t>
      </w:r>
      <w:r>
        <w:rPr>
          <w:b/>
          <w:bCs/>
          <w:color w:val="595959" w:themeColor="text1" w:themeTint="A6"/>
        </w:rPr>
        <w:t>s</w:t>
      </w:r>
      <w:r w:rsidRPr="009D55D6">
        <w:rPr>
          <w:b/>
          <w:bCs/>
          <w:color w:val="595959" w:themeColor="text1" w:themeTint="A6"/>
        </w:rPr>
        <w:t xml:space="preserve"> brief instructions in each section that you should delete in your final document.</w:t>
      </w:r>
    </w:p>
    <w:p w14:paraId="4E83ABF3" w14:textId="2546C7D0" w:rsidR="001C5A8E" w:rsidRDefault="003929BC" w:rsidP="001C5A8E">
      <w:pPr>
        <w:pStyle w:val="berschrift1"/>
      </w:pPr>
      <w:r>
        <w:t>Introduction</w:t>
      </w:r>
    </w:p>
    <w:p w14:paraId="7D925C69" w14:textId="47345F1D" w:rsidR="003929BC"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Here you should write </w:t>
      </w:r>
      <w:proofErr w:type="gramStart"/>
      <w:r w:rsidRPr="00D57D84">
        <w:rPr>
          <w:color w:val="595959" w:themeColor="text1" w:themeTint="A6"/>
        </w:rPr>
        <w:t>a motivation</w:t>
      </w:r>
      <w:proofErr w:type="gramEnd"/>
      <w:r w:rsidRPr="00D57D84">
        <w:rPr>
          <w:color w:val="595959" w:themeColor="text1" w:themeTint="A6"/>
        </w:rPr>
        <w:t xml:space="preserve"> for the analysis (why is this interesting for whom), a few sentences of background (where do the data come from and what are they used for), your research question and a sentence or two describing how you will answer it.</w:t>
      </w:r>
    </w:p>
    <w:p w14:paraId="16B960E8" w14:textId="77777777" w:rsidR="00FF40F7" w:rsidRDefault="00FF40F7" w:rsidP="003929BC">
      <w:pPr>
        <w:rPr>
          <w:color w:val="595959" w:themeColor="text1" w:themeTint="A6"/>
        </w:rPr>
      </w:pPr>
    </w:p>
    <w:p w14:paraId="595C2C36" w14:textId="17CE177D" w:rsidR="00FF40F7" w:rsidRDefault="001B0DC8" w:rsidP="003929BC">
      <w:pPr>
        <w:rPr>
          <w:rFonts w:asciiTheme="minorHAnsi" w:hAnsiTheme="minorHAnsi" w:cstheme="minorHAnsi"/>
          <w:color w:val="595959" w:themeColor="text1" w:themeTint="A6"/>
        </w:rPr>
      </w:pPr>
      <w:r>
        <w:rPr>
          <w:rFonts w:asciiTheme="minorHAnsi" w:hAnsiTheme="minorHAnsi" w:cstheme="minorHAnsi"/>
          <w:color w:val="595959" w:themeColor="text1" w:themeTint="A6"/>
        </w:rPr>
        <w:t>The dataset used in this partial analysis originates from a published study</w:t>
      </w:r>
      <w:r w:rsidR="0041010D">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 xml:space="preserve">in which multiple metabolite datasets were curated. </w:t>
      </w:r>
      <w:proofErr w:type="gramStart"/>
      <w:r w:rsidR="00FF40F7">
        <w:rPr>
          <w:rFonts w:asciiTheme="minorHAnsi" w:hAnsiTheme="minorHAnsi" w:cstheme="minorHAnsi"/>
          <w:color w:val="595959" w:themeColor="text1" w:themeTint="A6"/>
        </w:rPr>
        <w:t>Overall</w:t>
      </w:r>
      <w:proofErr w:type="gramEnd"/>
      <w:r w:rsidR="00FF40F7">
        <w:rPr>
          <w:rFonts w:asciiTheme="minorHAnsi" w:hAnsiTheme="minorHAnsi" w:cstheme="minorHAnsi"/>
          <w:color w:val="595959" w:themeColor="text1" w:themeTint="A6"/>
        </w:rPr>
        <w:t xml:space="preserve"> the goal of th</w:t>
      </w:r>
      <w:r>
        <w:rPr>
          <w:rFonts w:asciiTheme="minorHAnsi" w:hAnsiTheme="minorHAnsi" w:cstheme="minorHAnsi"/>
          <w:color w:val="595959" w:themeColor="text1" w:themeTint="A6"/>
        </w:rPr>
        <w:t xml:space="preserve">at </w:t>
      </w:r>
      <w:r w:rsidR="00FF40F7">
        <w:rPr>
          <w:rFonts w:asciiTheme="minorHAnsi" w:hAnsiTheme="minorHAnsi" w:cstheme="minorHAnsi"/>
          <w:color w:val="595959" w:themeColor="text1" w:themeTint="A6"/>
        </w:rPr>
        <w:t xml:space="preserve">whole analysis pipeline </w:t>
      </w:r>
      <w:r>
        <w:rPr>
          <w:rFonts w:asciiTheme="minorHAnsi" w:hAnsiTheme="minorHAnsi" w:cstheme="minorHAnsi"/>
          <w:color w:val="595959" w:themeColor="text1" w:themeTint="A6"/>
        </w:rPr>
        <w:t xml:space="preserve">was </w:t>
      </w:r>
      <w:proofErr w:type="gramStart"/>
      <w:r>
        <w:rPr>
          <w:rFonts w:asciiTheme="minorHAnsi" w:hAnsiTheme="minorHAnsi" w:cstheme="minorHAnsi"/>
          <w:color w:val="595959" w:themeColor="text1" w:themeTint="A6"/>
        </w:rPr>
        <w:t>getting</w:t>
      </w:r>
      <w:proofErr w:type="gramEnd"/>
      <w:r>
        <w:rPr>
          <w:rFonts w:asciiTheme="minorHAnsi" w:hAnsiTheme="minorHAnsi" w:cstheme="minorHAnsi"/>
          <w:color w:val="595959" w:themeColor="text1" w:themeTint="A6"/>
        </w:rPr>
        <w:t xml:space="preserve"> a better </w:t>
      </w:r>
      <w:proofErr w:type="gramStart"/>
      <w:r w:rsidR="00FF40F7">
        <w:rPr>
          <w:rFonts w:asciiTheme="minorHAnsi" w:hAnsiTheme="minorHAnsi" w:cstheme="minorHAnsi"/>
          <w:color w:val="595959" w:themeColor="text1" w:themeTint="A6"/>
        </w:rPr>
        <w:t xml:space="preserve">understanding </w:t>
      </w:r>
      <w:r>
        <w:rPr>
          <w:rFonts w:asciiTheme="minorHAnsi" w:hAnsiTheme="minorHAnsi" w:cstheme="minorHAnsi"/>
          <w:color w:val="595959" w:themeColor="text1" w:themeTint="A6"/>
        </w:rPr>
        <w:t xml:space="preserve"> of</w:t>
      </w:r>
      <w:proofErr w:type="gramEnd"/>
      <w:r>
        <w:rPr>
          <w:rFonts w:asciiTheme="minorHAnsi" w:hAnsiTheme="minorHAnsi" w:cstheme="minorHAnsi"/>
          <w:color w:val="595959" w:themeColor="text1" w:themeTint="A6"/>
        </w:rPr>
        <w:t xml:space="preserve"> </w:t>
      </w:r>
      <w:r w:rsidR="00FF40F7">
        <w:rPr>
          <w:rFonts w:asciiTheme="minorHAnsi" w:hAnsiTheme="minorHAnsi" w:cstheme="minorHAnsi"/>
          <w:color w:val="595959" w:themeColor="text1" w:themeTint="A6"/>
        </w:rPr>
        <w:t xml:space="preserve">how chemical structure relates to the presence of distribution of metabolites across plant species. This can be useful for linking biochemical traits to ecological and/or evolutionary patterns. </w:t>
      </w:r>
      <w:r>
        <w:rPr>
          <w:rFonts w:asciiTheme="minorHAnsi" w:hAnsiTheme="minorHAnsi" w:cstheme="minorHAnsi"/>
          <w:color w:val="595959" w:themeColor="text1" w:themeTint="A6"/>
        </w:rPr>
        <w:t>This specific analysis describes only a subset of the analysis steps done</w:t>
      </w:r>
      <w:r w:rsidR="00FF40F7">
        <w:rPr>
          <w:rFonts w:asciiTheme="minorHAnsi" w:hAnsiTheme="minorHAnsi" w:cstheme="minorHAnsi"/>
          <w:color w:val="595959" w:themeColor="text1" w:themeTint="A6"/>
        </w:rPr>
        <w:t xml:space="preserve"> within th</w:t>
      </w:r>
      <w:r>
        <w:rPr>
          <w:rFonts w:asciiTheme="minorHAnsi" w:hAnsiTheme="minorHAnsi" w:cstheme="minorHAnsi"/>
          <w:color w:val="595959" w:themeColor="text1" w:themeTint="A6"/>
        </w:rPr>
        <w:t>at</w:t>
      </w:r>
      <w:r w:rsidR="00FF40F7">
        <w:rPr>
          <w:rFonts w:asciiTheme="minorHAnsi" w:hAnsiTheme="minorHAnsi" w:cstheme="minorHAnsi"/>
          <w:color w:val="595959" w:themeColor="text1" w:themeTint="A6"/>
        </w:rPr>
        <w:t xml:space="preserve"> greater analysis</w:t>
      </w:r>
      <w:r>
        <w:rPr>
          <w:rFonts w:asciiTheme="minorHAnsi" w:hAnsiTheme="minorHAnsi" w:cstheme="minorHAnsi"/>
          <w:color w:val="595959" w:themeColor="text1" w:themeTint="A6"/>
        </w:rPr>
        <w:t>.</w:t>
      </w:r>
      <w:r w:rsidR="00FF40F7">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It´s relevance lies</w:t>
      </w:r>
      <w:r w:rsidR="00FF40F7">
        <w:rPr>
          <w:rFonts w:asciiTheme="minorHAnsi" w:hAnsiTheme="minorHAnsi" w:cstheme="minorHAnsi"/>
          <w:color w:val="595959" w:themeColor="text1" w:themeTint="A6"/>
        </w:rPr>
        <w:t xml:space="preserve"> mostly in aggregating and joining the </w:t>
      </w:r>
      <w:r>
        <w:rPr>
          <w:rFonts w:asciiTheme="minorHAnsi" w:hAnsiTheme="minorHAnsi" w:cstheme="minorHAnsi"/>
          <w:color w:val="595959" w:themeColor="text1" w:themeTint="A6"/>
        </w:rPr>
        <w:t xml:space="preserve">raw data </w:t>
      </w:r>
      <w:r w:rsidR="00FF40F7">
        <w:rPr>
          <w:rFonts w:asciiTheme="minorHAnsi" w:hAnsiTheme="minorHAnsi" w:cstheme="minorHAnsi"/>
          <w:color w:val="595959" w:themeColor="text1" w:themeTint="A6"/>
        </w:rPr>
        <w:t xml:space="preserve">into more concise, easier-to-work-with </w:t>
      </w:r>
      <w:r>
        <w:rPr>
          <w:rFonts w:asciiTheme="minorHAnsi" w:hAnsiTheme="minorHAnsi" w:cstheme="minorHAnsi"/>
          <w:color w:val="595959" w:themeColor="text1" w:themeTint="A6"/>
        </w:rPr>
        <w:t>and more interpretable</w:t>
      </w:r>
      <w:r w:rsidRPr="001B0DC8">
        <w:rPr>
          <w:rFonts w:asciiTheme="minorHAnsi" w:hAnsiTheme="minorHAnsi" w:cstheme="minorHAnsi"/>
          <w:color w:val="595959" w:themeColor="text1" w:themeTint="A6"/>
        </w:rPr>
        <w:t xml:space="preserve"> </w:t>
      </w:r>
      <w:r>
        <w:rPr>
          <w:rFonts w:asciiTheme="minorHAnsi" w:hAnsiTheme="minorHAnsi" w:cstheme="minorHAnsi"/>
          <w:color w:val="595959" w:themeColor="text1" w:themeTint="A6"/>
        </w:rPr>
        <w:t>data</w:t>
      </w:r>
      <w:r w:rsidR="00FF40F7">
        <w:rPr>
          <w:rFonts w:asciiTheme="minorHAnsi" w:hAnsiTheme="minorHAnsi" w:cstheme="minorHAnsi"/>
          <w:color w:val="595959" w:themeColor="text1" w:themeTint="A6"/>
        </w:rPr>
        <w:t xml:space="preserve">. </w:t>
      </w:r>
    </w:p>
    <w:p w14:paraId="08EF6FB8" w14:textId="77777777" w:rsidR="001B0DC8" w:rsidRDefault="001B0DC8" w:rsidP="003929BC">
      <w:pPr>
        <w:rPr>
          <w:color w:val="595959" w:themeColor="text1" w:themeTint="A6"/>
        </w:rPr>
      </w:pPr>
    </w:p>
    <w:p w14:paraId="3EEF0E80" w14:textId="77777777" w:rsidR="005E3A34" w:rsidRPr="00D57D84" w:rsidRDefault="005E3A34" w:rsidP="003929BC">
      <w:pPr>
        <w:rPr>
          <w:color w:val="595959" w:themeColor="text1" w:themeTint="A6"/>
        </w:rPr>
      </w:pPr>
    </w:p>
    <w:p w14:paraId="0A8140F7" w14:textId="31C9938A" w:rsidR="001C5A8E" w:rsidRDefault="003929BC" w:rsidP="001C5A8E">
      <w:pPr>
        <w:pStyle w:val="berschrift1"/>
      </w:pPr>
      <w:r>
        <w:lastRenderedPageBreak/>
        <w:t>Methods</w:t>
      </w:r>
    </w:p>
    <w:p w14:paraId="626F7AF6" w14:textId="226832A6" w:rsidR="003929BC"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briefly describe the approach taken for your analysis (overview of input data and pipelines / analysis methods used including citations).</w:t>
      </w:r>
      <w:r w:rsidR="00164BD8" w:rsidRPr="00D57D84">
        <w:rPr>
          <w:color w:val="595959" w:themeColor="text1" w:themeTint="A6"/>
        </w:rPr>
        <w:t xml:space="preserve"> Refer the reader to the source data and code accompanying this data story for details. Make sure to also refer to the corresponding metadata and make sure your code is well and appropriately commented.</w:t>
      </w:r>
    </w:p>
    <w:p w14:paraId="1C748E9C" w14:textId="65656EAD" w:rsidR="00BB1154" w:rsidRPr="00BB1154" w:rsidRDefault="00784CAE" w:rsidP="00BB1154">
      <w:pPr>
        <w:rPr>
          <w:rFonts w:asciiTheme="minorHAnsi" w:hAnsiTheme="minorHAnsi" w:cstheme="minorHAnsi"/>
          <w:color w:val="595959" w:themeColor="text1" w:themeTint="A6"/>
          <w:lang w:val="en-GB"/>
        </w:rPr>
      </w:pPr>
      <w:r>
        <w:rPr>
          <w:rFonts w:asciiTheme="minorHAnsi" w:hAnsiTheme="minorHAnsi" w:cstheme="minorHAnsi"/>
          <w:color w:val="595959" w:themeColor="text1" w:themeTint="A6"/>
        </w:rPr>
        <w:t xml:space="preserve">The data and the original analysis come from the paper Walker TWN et al. (2023) </w:t>
      </w:r>
      <w:proofErr w:type="spellStart"/>
      <w:r>
        <w:rPr>
          <w:rFonts w:asciiTheme="minorHAnsi" w:hAnsiTheme="minorHAnsi" w:cstheme="minorHAnsi"/>
          <w:color w:val="595959" w:themeColor="text1" w:themeTint="A6"/>
        </w:rPr>
        <w:t>doi</w:t>
      </w:r>
      <w:proofErr w:type="spellEnd"/>
      <w:r>
        <w:rPr>
          <w:rFonts w:asciiTheme="minorHAnsi" w:hAnsiTheme="minorHAnsi" w:cstheme="minorHAnsi"/>
          <w:color w:val="595959" w:themeColor="text1" w:themeTint="A6"/>
        </w:rPr>
        <w:t xml:space="preserve">: </w:t>
      </w:r>
      <w:hyperlink r:id="rId10" w:history="1">
        <w:r w:rsidRPr="005E19F3">
          <w:rPr>
            <w:rStyle w:val="Hyperlink"/>
            <w:rFonts w:asciiTheme="minorHAnsi" w:hAnsiTheme="minorHAnsi" w:cstheme="minorHAnsi"/>
            <w:b/>
            <w:bCs/>
          </w:rPr>
          <w:t>10.1126/sciadv.adi4029</w:t>
        </w:r>
      </w:hyperlink>
      <w:r>
        <w:rPr>
          <w:rFonts w:asciiTheme="minorHAnsi" w:hAnsiTheme="minorHAnsi" w:cstheme="minorHAnsi"/>
          <w:color w:val="595959" w:themeColor="text1" w:themeTint="A6"/>
        </w:rPr>
        <w:t xml:space="preserve">. All </w:t>
      </w:r>
      <w:r w:rsidR="005E3A34">
        <w:rPr>
          <w:rFonts w:asciiTheme="minorHAnsi" w:hAnsiTheme="minorHAnsi" w:cstheme="minorHAnsi"/>
          <w:color w:val="595959" w:themeColor="text1" w:themeTint="A6"/>
        </w:rPr>
        <w:t xml:space="preserve">their </w:t>
      </w:r>
      <w:r>
        <w:rPr>
          <w:rFonts w:asciiTheme="minorHAnsi" w:hAnsiTheme="minorHAnsi" w:cstheme="minorHAnsi"/>
          <w:color w:val="595959" w:themeColor="text1" w:themeTint="A6"/>
        </w:rPr>
        <w:t>data and scripts are available vi</w:t>
      </w:r>
      <w:r w:rsidR="005E3A34">
        <w:rPr>
          <w:rFonts w:asciiTheme="minorHAnsi" w:hAnsiTheme="minorHAnsi" w:cstheme="minorHAnsi"/>
          <w:color w:val="595959" w:themeColor="text1" w:themeTint="A6"/>
        </w:rPr>
        <w:t xml:space="preserve">a </w:t>
      </w:r>
      <w:hyperlink r:id="rId11" w:history="1">
        <w:r w:rsidR="005E3A34" w:rsidRPr="005E3A34">
          <w:rPr>
            <w:rStyle w:val="Hyperlink"/>
            <w:rFonts w:asciiTheme="minorHAnsi" w:hAnsiTheme="minorHAnsi" w:cstheme="minorHAnsi"/>
          </w:rPr>
          <w:t>DOI 10.5061/dryad.zpc866tdn</w:t>
        </w:r>
      </w:hyperlink>
      <w:r w:rsidR="005E3A34">
        <w:rPr>
          <w:rFonts w:asciiTheme="minorHAnsi" w:hAnsiTheme="minorHAnsi" w:cstheme="minorHAnsi"/>
          <w:color w:val="595959" w:themeColor="text1" w:themeTint="A6"/>
        </w:rPr>
        <w:t xml:space="preserve"> and </w:t>
      </w:r>
      <w:r>
        <w:rPr>
          <w:rFonts w:asciiTheme="minorHAnsi" w:hAnsiTheme="minorHAnsi" w:cstheme="minorHAnsi"/>
          <w:color w:val="595959" w:themeColor="text1" w:themeTint="A6"/>
        </w:rPr>
        <w:t xml:space="preserve"> </w:t>
      </w:r>
      <w:hyperlink r:id="rId12" w:history="1">
        <w:r w:rsidRPr="005E19F3">
          <w:rPr>
            <w:rStyle w:val="Hyperlink"/>
            <w:rFonts w:asciiTheme="minorHAnsi" w:hAnsiTheme="minorHAnsi" w:cstheme="minorHAnsi"/>
          </w:rPr>
          <w:t>Zenodo</w:t>
        </w:r>
      </w:hyperlink>
      <w:r>
        <w:rPr>
          <w:rFonts w:asciiTheme="minorHAnsi" w:hAnsiTheme="minorHAnsi" w:cstheme="minorHAnsi"/>
          <w:color w:val="595959" w:themeColor="text1" w:themeTint="A6"/>
        </w:rPr>
        <w:t xml:space="preserve">. </w:t>
      </w:r>
      <w:r w:rsidR="001B0DC8">
        <w:rPr>
          <w:rFonts w:asciiTheme="minorHAnsi" w:hAnsiTheme="minorHAnsi" w:cstheme="minorHAnsi"/>
          <w:color w:val="595959" w:themeColor="text1" w:themeTint="A6"/>
        </w:rPr>
        <w:t>The analysis</w:t>
      </w:r>
      <w:r w:rsidR="005E3A34">
        <w:rPr>
          <w:rFonts w:asciiTheme="minorHAnsi" w:hAnsiTheme="minorHAnsi" w:cstheme="minorHAnsi"/>
          <w:color w:val="595959" w:themeColor="text1" w:themeTint="A6"/>
        </w:rPr>
        <w:t xml:space="preserve"> here</w:t>
      </w:r>
      <w:r w:rsidR="001B0DC8">
        <w:rPr>
          <w:rFonts w:asciiTheme="minorHAnsi" w:hAnsiTheme="minorHAnsi" w:cstheme="minorHAnsi"/>
          <w:color w:val="595959" w:themeColor="text1" w:themeTint="A6"/>
        </w:rPr>
        <w:t xml:space="preserve"> is a replication of </w:t>
      </w:r>
      <w:r w:rsidR="005E3A34">
        <w:rPr>
          <w:rFonts w:asciiTheme="minorHAnsi" w:hAnsiTheme="minorHAnsi" w:cstheme="minorHAnsi"/>
          <w:color w:val="595959" w:themeColor="text1" w:themeTint="A6"/>
        </w:rPr>
        <w:t xml:space="preserve">part of </w:t>
      </w:r>
      <w:r w:rsidR="001B0DC8">
        <w:rPr>
          <w:rFonts w:asciiTheme="minorHAnsi" w:hAnsiTheme="minorHAnsi" w:cstheme="minorHAnsi"/>
          <w:color w:val="595959" w:themeColor="text1" w:themeTint="A6"/>
        </w:rPr>
        <w:t>th</w:t>
      </w:r>
      <w:r w:rsidR="005E3A34">
        <w:rPr>
          <w:rFonts w:asciiTheme="minorHAnsi" w:hAnsiTheme="minorHAnsi" w:cstheme="minorHAnsi"/>
          <w:color w:val="595959" w:themeColor="text1" w:themeTint="A6"/>
        </w:rPr>
        <w:t>at</w:t>
      </w:r>
      <w:r w:rsidR="001B0DC8">
        <w:rPr>
          <w:rFonts w:asciiTheme="minorHAnsi" w:hAnsiTheme="minorHAnsi" w:cstheme="minorHAnsi"/>
          <w:color w:val="595959" w:themeColor="text1" w:themeTint="A6"/>
        </w:rPr>
        <w:t xml:space="preserve"> </w:t>
      </w:r>
      <w:proofErr w:type="gramStart"/>
      <w:r w:rsidR="001B0DC8">
        <w:rPr>
          <w:rFonts w:asciiTheme="minorHAnsi" w:hAnsiTheme="minorHAnsi" w:cstheme="minorHAnsi"/>
          <w:color w:val="595959" w:themeColor="text1" w:themeTint="A6"/>
        </w:rPr>
        <w:t xml:space="preserve">analysis </w:t>
      </w:r>
      <w:r w:rsidR="005E3A34">
        <w:rPr>
          <w:rFonts w:asciiTheme="minorHAnsi" w:hAnsiTheme="minorHAnsi" w:cstheme="minorHAnsi"/>
          <w:color w:val="595959" w:themeColor="text1" w:themeTint="A6"/>
        </w:rPr>
        <w:t>.</w:t>
      </w:r>
      <w:proofErr w:type="gramEnd"/>
      <w:r w:rsidR="005E3A34">
        <w:rPr>
          <w:rFonts w:asciiTheme="minorHAnsi" w:hAnsiTheme="minorHAnsi" w:cstheme="minorHAnsi"/>
          <w:color w:val="595959" w:themeColor="text1" w:themeTint="A6"/>
        </w:rPr>
        <w:t xml:space="preserve"> </w:t>
      </w:r>
      <w:proofErr w:type="gramStart"/>
      <w:r w:rsidR="005E3A34">
        <w:rPr>
          <w:rFonts w:asciiTheme="minorHAnsi" w:hAnsiTheme="minorHAnsi" w:cstheme="minorHAnsi"/>
          <w:color w:val="595959" w:themeColor="text1" w:themeTint="A6"/>
        </w:rPr>
        <w:t>Specifically</w:t>
      </w:r>
      <w:proofErr w:type="gramEnd"/>
      <w:r w:rsidR="005E3A34">
        <w:rPr>
          <w:rFonts w:asciiTheme="minorHAnsi" w:hAnsiTheme="minorHAnsi" w:cstheme="minorHAnsi"/>
          <w:color w:val="595959" w:themeColor="text1" w:themeTint="A6"/>
        </w:rPr>
        <w:t xml:space="preserve"> it is a replication of the </w:t>
      </w:r>
      <w:r w:rsidR="0041010D">
        <w:rPr>
          <w:rFonts w:asciiTheme="minorHAnsi" w:hAnsiTheme="minorHAnsi" w:cstheme="minorHAnsi"/>
          <w:color w:val="595959" w:themeColor="text1" w:themeTint="A6"/>
        </w:rPr>
        <w:t>“</w:t>
      </w:r>
      <w:proofErr w:type="spellStart"/>
      <w:r w:rsidR="0041010D">
        <w:rPr>
          <w:rFonts w:asciiTheme="minorHAnsi" w:hAnsiTheme="minorHAnsi" w:cstheme="minorHAnsi"/>
          <w:color w:val="595959" w:themeColor="text1" w:themeTint="A6"/>
        </w:rPr>
        <w:t>derive_</w:t>
      </w:r>
      <w:proofErr w:type="gramStart"/>
      <w:r w:rsidR="0041010D">
        <w:rPr>
          <w:rFonts w:asciiTheme="minorHAnsi" w:hAnsiTheme="minorHAnsi" w:cstheme="minorHAnsi"/>
          <w:color w:val="595959" w:themeColor="text1" w:themeTint="A6"/>
        </w:rPr>
        <w:t>chemistry.r</w:t>
      </w:r>
      <w:proofErr w:type="spellEnd"/>
      <w:proofErr w:type="gramEnd"/>
      <w:r w:rsidR="0041010D">
        <w:rPr>
          <w:rFonts w:asciiTheme="minorHAnsi" w:hAnsiTheme="minorHAnsi" w:cstheme="minorHAnsi"/>
          <w:color w:val="595959" w:themeColor="text1" w:themeTint="A6"/>
        </w:rPr>
        <w:t xml:space="preserve">”. This analysis however uses python for the analysis. The relevant </w:t>
      </w:r>
      <w:proofErr w:type="gramStart"/>
      <w:r w:rsidR="0041010D">
        <w:rPr>
          <w:rFonts w:asciiTheme="minorHAnsi" w:hAnsiTheme="minorHAnsi" w:cstheme="minorHAnsi"/>
          <w:color w:val="595959" w:themeColor="text1" w:themeTint="A6"/>
        </w:rPr>
        <w:t>scripts,  documents</w:t>
      </w:r>
      <w:proofErr w:type="gramEnd"/>
      <w:r w:rsidR="0041010D">
        <w:rPr>
          <w:rFonts w:asciiTheme="minorHAnsi" w:hAnsiTheme="minorHAnsi" w:cstheme="minorHAnsi"/>
          <w:color w:val="595959" w:themeColor="text1" w:themeTint="A6"/>
        </w:rPr>
        <w:t>, permissions and a copy of the original “</w:t>
      </w:r>
      <w:proofErr w:type="spellStart"/>
      <w:r w:rsidR="0041010D">
        <w:rPr>
          <w:rFonts w:asciiTheme="minorHAnsi" w:hAnsiTheme="minorHAnsi" w:cstheme="minorHAnsi"/>
          <w:color w:val="595959" w:themeColor="text1" w:themeTint="A6"/>
        </w:rPr>
        <w:t>mtbs_tropical_annotations.tsv</w:t>
      </w:r>
      <w:proofErr w:type="spellEnd"/>
      <w:r w:rsidR="0041010D">
        <w:rPr>
          <w:rFonts w:asciiTheme="minorHAnsi" w:hAnsiTheme="minorHAnsi" w:cstheme="minorHAnsi"/>
          <w:color w:val="595959" w:themeColor="text1" w:themeTint="A6"/>
        </w:rPr>
        <w:t xml:space="preserve">” are available on the repository </w:t>
      </w:r>
      <w:hyperlink r:id="rId13" w:history="1">
        <w:r w:rsidR="00C231C1" w:rsidRPr="00507E7A">
          <w:rPr>
            <w:rStyle w:val="Hyperlink"/>
            <w:rFonts w:asciiTheme="minorHAnsi" w:hAnsiTheme="minorHAnsi" w:cstheme="minorHAnsi"/>
          </w:rPr>
          <w:t>https://github.com/d4fd/DSA103</w:t>
        </w:r>
      </w:hyperlink>
      <w:r w:rsidR="005E3A34">
        <w:rPr>
          <w:rFonts w:asciiTheme="minorHAnsi" w:hAnsiTheme="minorHAnsi" w:cstheme="minorHAnsi"/>
          <w:color w:val="595959" w:themeColor="text1" w:themeTint="A6"/>
        </w:rPr>
        <w:t>. T</w:t>
      </w:r>
      <w:r w:rsidR="007477F4">
        <w:rPr>
          <w:rFonts w:asciiTheme="minorHAnsi" w:hAnsiTheme="minorHAnsi" w:cstheme="minorHAnsi"/>
          <w:color w:val="595959" w:themeColor="text1" w:themeTint="A6"/>
        </w:rPr>
        <w:t xml:space="preserve">he processing steps were replicated as close as possible to the original, translating the R into python using libraries </w:t>
      </w:r>
      <w:proofErr w:type="spellStart"/>
      <w:r w:rsidR="007477F4">
        <w:rPr>
          <w:rFonts w:asciiTheme="minorHAnsi" w:hAnsiTheme="minorHAnsi" w:cstheme="minorHAnsi"/>
          <w:color w:val="595959" w:themeColor="text1" w:themeTint="A6"/>
        </w:rPr>
        <w:t>numpy</w:t>
      </w:r>
      <w:proofErr w:type="spellEnd"/>
      <w:r w:rsidR="007477F4">
        <w:rPr>
          <w:rFonts w:asciiTheme="minorHAnsi" w:hAnsiTheme="minorHAnsi" w:cstheme="minorHAnsi"/>
          <w:color w:val="595959" w:themeColor="text1" w:themeTint="A6"/>
        </w:rPr>
        <w:t xml:space="preserve">, pandas and </w:t>
      </w:r>
      <w:proofErr w:type="spellStart"/>
      <w:r w:rsidR="007477F4">
        <w:rPr>
          <w:rFonts w:asciiTheme="minorHAnsi" w:hAnsiTheme="minorHAnsi" w:cstheme="minorHAnsi"/>
          <w:color w:val="595959" w:themeColor="text1" w:themeTint="A6"/>
        </w:rPr>
        <w:t>rdkit</w:t>
      </w:r>
      <w:proofErr w:type="spellEnd"/>
      <w:r w:rsidR="007477F4">
        <w:rPr>
          <w:rFonts w:asciiTheme="minorHAnsi" w:hAnsiTheme="minorHAnsi" w:cstheme="minorHAnsi"/>
          <w:color w:val="595959" w:themeColor="text1" w:themeTint="A6"/>
        </w:rPr>
        <w:t xml:space="preserve">. </w:t>
      </w:r>
      <w:r w:rsidR="00BB1154">
        <w:rPr>
          <w:rFonts w:asciiTheme="minorHAnsi" w:hAnsiTheme="minorHAnsi" w:cstheme="minorHAnsi"/>
          <w:color w:val="595959" w:themeColor="text1" w:themeTint="A6"/>
        </w:rPr>
        <w:t xml:space="preserve">Since only part of the pipeline is being replicated, synthetic or “fake” data was created to simulate a working pre-pipeline. </w:t>
      </w:r>
      <w:r w:rsidR="007477F4">
        <w:rPr>
          <w:rFonts w:asciiTheme="minorHAnsi" w:hAnsiTheme="minorHAnsi" w:cstheme="minorHAnsi"/>
          <w:color w:val="595959" w:themeColor="text1" w:themeTint="A6"/>
        </w:rPr>
        <w:t>Since the RCDK</w:t>
      </w:r>
      <w:r w:rsidR="00BB1154">
        <w:rPr>
          <w:rFonts w:asciiTheme="minorHAnsi" w:hAnsiTheme="minorHAnsi" w:cstheme="minorHAnsi"/>
          <w:color w:val="595959" w:themeColor="text1" w:themeTint="A6"/>
        </w:rPr>
        <w:t xml:space="preserve"> library</w:t>
      </w:r>
      <w:r w:rsidR="007477F4">
        <w:rPr>
          <w:rFonts w:asciiTheme="minorHAnsi" w:hAnsiTheme="minorHAnsi" w:cstheme="minorHAnsi"/>
          <w:color w:val="595959" w:themeColor="text1" w:themeTint="A6"/>
        </w:rPr>
        <w:t xml:space="preserve"> from R is not </w:t>
      </w:r>
      <w:proofErr w:type="gramStart"/>
      <w:r w:rsidR="007477F4">
        <w:rPr>
          <w:rFonts w:asciiTheme="minorHAnsi" w:hAnsiTheme="minorHAnsi" w:cstheme="minorHAnsi"/>
          <w:color w:val="595959" w:themeColor="text1" w:themeTint="A6"/>
        </w:rPr>
        <w:t>exactly the same</w:t>
      </w:r>
      <w:proofErr w:type="gramEnd"/>
      <w:r w:rsidR="007477F4">
        <w:rPr>
          <w:rFonts w:asciiTheme="minorHAnsi" w:hAnsiTheme="minorHAnsi" w:cstheme="minorHAnsi"/>
          <w:color w:val="595959" w:themeColor="text1" w:themeTint="A6"/>
        </w:rPr>
        <w:t xml:space="preserve"> as </w:t>
      </w:r>
      <w:proofErr w:type="spellStart"/>
      <w:r w:rsidR="007477F4">
        <w:rPr>
          <w:rFonts w:asciiTheme="minorHAnsi" w:hAnsiTheme="minorHAnsi" w:cstheme="minorHAnsi"/>
          <w:color w:val="595959" w:themeColor="text1" w:themeTint="A6"/>
        </w:rPr>
        <w:t>rdkit</w:t>
      </w:r>
      <w:proofErr w:type="spellEnd"/>
      <w:r w:rsidR="007477F4">
        <w:rPr>
          <w:rFonts w:asciiTheme="minorHAnsi" w:hAnsiTheme="minorHAnsi" w:cstheme="minorHAnsi"/>
          <w:color w:val="595959" w:themeColor="text1" w:themeTint="A6"/>
        </w:rPr>
        <w:t xml:space="preserve"> </w:t>
      </w:r>
      <w:r w:rsidR="00BB1154">
        <w:rPr>
          <w:rFonts w:asciiTheme="minorHAnsi" w:hAnsiTheme="minorHAnsi" w:cstheme="minorHAnsi"/>
          <w:color w:val="595959" w:themeColor="text1" w:themeTint="A6"/>
        </w:rPr>
        <w:t xml:space="preserve">library from Python </w:t>
      </w:r>
      <w:r w:rsidR="007477F4">
        <w:rPr>
          <w:rFonts w:asciiTheme="minorHAnsi" w:hAnsiTheme="minorHAnsi" w:cstheme="minorHAnsi"/>
          <w:color w:val="595959" w:themeColor="text1" w:themeTint="A6"/>
        </w:rPr>
        <w:t>some workarounds had to be made</w:t>
      </w:r>
      <w:r w:rsidR="00BB1154">
        <w:rPr>
          <w:rFonts w:asciiTheme="minorHAnsi" w:hAnsiTheme="minorHAnsi" w:cstheme="minorHAnsi"/>
          <w:color w:val="595959" w:themeColor="text1" w:themeTint="A6"/>
        </w:rPr>
        <w:t>: I</w:t>
      </w:r>
      <w:r w:rsidR="007477F4">
        <w:rPr>
          <w:rFonts w:asciiTheme="minorHAnsi" w:hAnsiTheme="minorHAnsi" w:cstheme="minorHAnsi"/>
          <w:color w:val="595959" w:themeColor="text1" w:themeTint="A6"/>
        </w:rPr>
        <w:t xml:space="preserve">n the </w:t>
      </w:r>
      <w:r w:rsidR="00BB1154">
        <w:rPr>
          <w:rFonts w:asciiTheme="minorHAnsi" w:hAnsiTheme="minorHAnsi" w:cstheme="minorHAnsi"/>
          <w:color w:val="595959" w:themeColor="text1" w:themeTint="A6"/>
        </w:rPr>
        <w:t xml:space="preserve">original r script the chemistry </w:t>
      </w:r>
      <w:proofErr w:type="gramStart"/>
      <w:r w:rsidR="00BB1154">
        <w:rPr>
          <w:rFonts w:asciiTheme="minorHAnsi" w:hAnsiTheme="minorHAnsi" w:cstheme="minorHAnsi"/>
          <w:color w:val="595959" w:themeColor="text1" w:themeTint="A6"/>
        </w:rPr>
        <w:t>descriptors  included</w:t>
      </w:r>
      <w:proofErr w:type="gramEnd"/>
      <w:r w:rsidR="00BB1154">
        <w:rPr>
          <w:rFonts w:asciiTheme="minorHAnsi" w:hAnsiTheme="minorHAnsi" w:cstheme="minorHAnsi"/>
          <w:color w:val="595959" w:themeColor="text1" w:themeTint="A6"/>
        </w:rPr>
        <w:t xml:space="preserve"> </w:t>
      </w:r>
      <w:proofErr w:type="gramStart"/>
      <w:r w:rsidR="00BB1154">
        <w:rPr>
          <w:rFonts w:asciiTheme="minorHAnsi" w:hAnsiTheme="minorHAnsi" w:cstheme="minorHAnsi"/>
          <w:color w:val="595959" w:themeColor="text1" w:themeTint="A6"/>
        </w:rPr>
        <w:t>are ”</w:t>
      </w:r>
      <w:r w:rsidR="00BB1154" w:rsidRPr="00BB1154">
        <w:rPr>
          <w:rFonts w:asciiTheme="minorHAnsi" w:hAnsiTheme="minorHAnsi" w:cstheme="minorHAnsi"/>
          <w:color w:val="595959" w:themeColor="text1" w:themeTint="A6"/>
          <w:lang w:val="en-GB"/>
        </w:rPr>
        <w:t>Fsp</w:t>
      </w:r>
      <w:proofErr w:type="gramEnd"/>
      <w:r w:rsidR="00BB1154" w:rsidRPr="00BB1154">
        <w:rPr>
          <w:rFonts w:asciiTheme="minorHAnsi" w:hAnsiTheme="minorHAnsi" w:cstheme="minorHAnsi"/>
          <w:color w:val="595959" w:themeColor="text1" w:themeTint="A6"/>
          <w:lang w:val="en-GB"/>
        </w:rPr>
        <w:t>3</w:t>
      </w:r>
      <w:r w:rsidR="00BB1154">
        <w:rPr>
          <w:rFonts w:asciiTheme="minorHAnsi" w:hAnsiTheme="minorHAnsi" w:cstheme="minorHAnsi"/>
          <w:color w:val="595959" w:themeColor="text1" w:themeTint="A6"/>
          <w:lang w:val="en-GB"/>
        </w:rPr>
        <w:t>”</w:t>
      </w:r>
      <w:proofErr w:type="gramStart"/>
      <w:r w:rsidR="00BB1154" w:rsidRPr="00BB1154">
        <w:rPr>
          <w:rFonts w:asciiTheme="minorHAnsi" w:hAnsiTheme="minorHAnsi" w:cstheme="minorHAnsi"/>
          <w:color w:val="595959" w:themeColor="text1" w:themeTint="A6"/>
          <w:lang w:val="en-GB"/>
        </w:rPr>
        <w:t>:</w:t>
      </w:r>
      <w:r w:rsidR="00BB1154">
        <w:rPr>
          <w:rFonts w:asciiTheme="minorHAnsi" w:hAnsiTheme="minorHAnsi" w:cstheme="minorHAnsi"/>
          <w:color w:val="595959" w:themeColor="text1" w:themeTint="A6"/>
          <w:lang w:val="en-GB"/>
        </w:rPr>
        <w:t>”</w:t>
      </w:r>
      <w:r w:rsidR="00BB1154" w:rsidRPr="00BB1154">
        <w:rPr>
          <w:rFonts w:asciiTheme="minorHAnsi" w:hAnsiTheme="minorHAnsi" w:cstheme="minorHAnsi"/>
          <w:color w:val="595959" w:themeColor="text1" w:themeTint="A6"/>
          <w:lang w:val="en-GB"/>
        </w:rPr>
        <w:t>nAcid</w:t>
      </w:r>
      <w:proofErr w:type="gramEnd"/>
      <w:r w:rsidR="00BB1154">
        <w:rPr>
          <w:rFonts w:asciiTheme="minorHAnsi" w:hAnsiTheme="minorHAnsi" w:cstheme="minorHAnsi"/>
          <w:color w:val="595959" w:themeColor="text1" w:themeTint="A6"/>
          <w:lang w:val="en-GB"/>
        </w:rPr>
        <w:t xml:space="preserve">”, however these aren’t available in the python version. </w:t>
      </w:r>
      <w:proofErr w:type="gramStart"/>
      <w:r w:rsidR="00BB1154">
        <w:rPr>
          <w:rFonts w:asciiTheme="minorHAnsi" w:hAnsiTheme="minorHAnsi" w:cstheme="minorHAnsi"/>
          <w:color w:val="595959" w:themeColor="text1" w:themeTint="A6"/>
          <w:lang w:val="en-GB"/>
        </w:rPr>
        <w:t>So</w:t>
      </w:r>
      <w:proofErr w:type="gramEnd"/>
      <w:r w:rsidR="00BB1154">
        <w:rPr>
          <w:rFonts w:asciiTheme="minorHAnsi" w:hAnsiTheme="minorHAnsi" w:cstheme="minorHAnsi"/>
          <w:color w:val="595959" w:themeColor="text1" w:themeTint="A6"/>
          <w:lang w:val="en-GB"/>
        </w:rPr>
        <w:t xml:space="preserve"> all descriptors were included</w:t>
      </w:r>
      <w:r w:rsidR="002A3B94">
        <w:rPr>
          <w:rFonts w:asciiTheme="minorHAnsi" w:hAnsiTheme="minorHAnsi" w:cstheme="minorHAnsi"/>
          <w:color w:val="595959" w:themeColor="text1" w:themeTint="A6"/>
          <w:lang w:val="en-GB"/>
        </w:rPr>
        <w:t xml:space="preserve">. </w:t>
      </w:r>
      <w:proofErr w:type="gramStart"/>
      <w:r w:rsidR="002A3B94">
        <w:rPr>
          <w:rFonts w:asciiTheme="minorHAnsi" w:hAnsiTheme="minorHAnsi" w:cstheme="minorHAnsi"/>
          <w:color w:val="595959" w:themeColor="text1" w:themeTint="A6"/>
          <w:lang w:val="en-GB"/>
        </w:rPr>
        <w:t>Also</w:t>
      </w:r>
      <w:proofErr w:type="gramEnd"/>
      <w:r w:rsidR="002A3B94">
        <w:rPr>
          <w:rFonts w:asciiTheme="minorHAnsi" w:hAnsiTheme="minorHAnsi" w:cstheme="minorHAnsi"/>
          <w:color w:val="595959" w:themeColor="text1" w:themeTint="A6"/>
          <w:lang w:val="en-GB"/>
        </w:rPr>
        <w:t xml:space="preserve"> the list of redundant descriptors does not line up across r to python, so they were excluded as well. </w:t>
      </w:r>
    </w:p>
    <w:p w14:paraId="4742543A" w14:textId="3E8FAEF2" w:rsidR="00BB1154" w:rsidRPr="00BB1154" w:rsidRDefault="00BB1154" w:rsidP="00BB1154">
      <w:pPr>
        <w:rPr>
          <w:rFonts w:asciiTheme="minorHAnsi" w:hAnsiTheme="minorHAnsi" w:cstheme="minorHAnsi"/>
          <w:color w:val="595959" w:themeColor="text1" w:themeTint="A6"/>
          <w:lang w:val="en-GB"/>
        </w:rPr>
      </w:pPr>
    </w:p>
    <w:p w14:paraId="7DDD16C9" w14:textId="56A619C6" w:rsidR="001B0DC8" w:rsidRPr="00D57D84" w:rsidRDefault="001B0DC8" w:rsidP="003929BC">
      <w:pPr>
        <w:rPr>
          <w:color w:val="595959" w:themeColor="text1" w:themeTint="A6"/>
        </w:rPr>
      </w:pPr>
    </w:p>
    <w:p w14:paraId="6F5F7977" w14:textId="25721D97" w:rsidR="001C5A8E" w:rsidRDefault="00164BD8" w:rsidP="002475FC">
      <w:pPr>
        <w:pStyle w:val="berschrift1"/>
      </w:pPr>
      <w:r>
        <w:t>Results</w:t>
      </w:r>
    </w:p>
    <w:p w14:paraId="0ABFD461" w14:textId="7838B9F2"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Here you should include one figure (can have multiple panels) that accurately and succinctly </w:t>
      </w:r>
      <w:proofErr w:type="gramStart"/>
      <w:r w:rsidRPr="00D57D84">
        <w:rPr>
          <w:color w:val="595959" w:themeColor="text1" w:themeTint="A6"/>
        </w:rPr>
        <w:t>summarizes</w:t>
      </w:r>
      <w:proofErr w:type="gramEnd"/>
      <w:r w:rsidRPr="00D57D84">
        <w:rPr>
          <w:color w:val="595959" w:themeColor="text1" w:themeTint="A6"/>
        </w:rPr>
        <w:t xml:space="preserve"> your results, including a figure caption that sufficiently explains the figure.</w:t>
      </w:r>
    </w:p>
    <w:p w14:paraId="5D03CE21" w14:textId="4BB347A6" w:rsidR="00155581" w:rsidRDefault="00164BD8" w:rsidP="00155581">
      <w:pPr>
        <w:pStyle w:val="berschrift1"/>
      </w:pPr>
      <w:r>
        <w:t>Discussion</w:t>
      </w:r>
    </w:p>
    <w:p w14:paraId="7566C2B3" w14:textId="3001A8CB"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discuss what you interpret from the results and how this relates to key literature, mainly the source paper (Walker et al.) in this case but with a few additional relevant citations.</w:t>
      </w:r>
    </w:p>
    <w:p w14:paraId="628B86B0" w14:textId="224533F3" w:rsidR="00824AAE" w:rsidRDefault="00164BD8" w:rsidP="00DD47BB">
      <w:pPr>
        <w:pStyle w:val="berschrift1"/>
      </w:pPr>
      <w:r>
        <w:t>References</w:t>
      </w:r>
    </w:p>
    <w:p w14:paraId="56F15C3E" w14:textId="603CCB20"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A short reference list </w:t>
      </w:r>
      <w:r w:rsidR="00D57D84">
        <w:rPr>
          <w:color w:val="595959" w:themeColor="text1" w:themeTint="A6"/>
        </w:rPr>
        <w:t xml:space="preserve">must include cited sources (source paper, sources for methods, sources for discussion) in a consistent and understandable format; this </w:t>
      </w:r>
      <w:r w:rsidRPr="00D57D84">
        <w:rPr>
          <w:color w:val="595959" w:themeColor="text1" w:themeTint="A6"/>
        </w:rPr>
        <w:t>can go on a second page and does not count towards your one-page limit.</w:t>
      </w:r>
    </w:p>
    <w:sectPr w:rsidR="00164BD8" w:rsidRPr="00D57D84" w:rsidSect="00C94F30">
      <w:pgSz w:w="11906" w:h="16838" w:code="9"/>
      <w:pgMar w:top="1418"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67424F"/>
    <w:multiLevelType w:val="hybridMultilevel"/>
    <w:tmpl w:val="6FD0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9B6F70"/>
    <w:multiLevelType w:val="hybridMultilevel"/>
    <w:tmpl w:val="E34A1C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3949356">
    <w:abstractNumId w:val="4"/>
  </w:num>
  <w:num w:numId="2" w16cid:durableId="1969319156">
    <w:abstractNumId w:val="1"/>
  </w:num>
  <w:num w:numId="3" w16cid:durableId="654141397">
    <w:abstractNumId w:val="2"/>
  </w:num>
  <w:num w:numId="4" w16cid:durableId="1751734044">
    <w:abstractNumId w:val="0"/>
  </w:num>
  <w:num w:numId="5" w16cid:durableId="1355184674">
    <w:abstractNumId w:val="3"/>
  </w:num>
  <w:num w:numId="6" w16cid:durableId="880362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6734B"/>
    <w:rsid w:val="000864CF"/>
    <w:rsid w:val="00097F75"/>
    <w:rsid w:val="000D30ED"/>
    <w:rsid w:val="000D3BD1"/>
    <w:rsid w:val="000E2794"/>
    <w:rsid w:val="000E2F4B"/>
    <w:rsid w:val="001011EF"/>
    <w:rsid w:val="00117A6C"/>
    <w:rsid w:val="00147C2E"/>
    <w:rsid w:val="00155581"/>
    <w:rsid w:val="00164BD8"/>
    <w:rsid w:val="00176D40"/>
    <w:rsid w:val="001B0DC8"/>
    <w:rsid w:val="001B2ED5"/>
    <w:rsid w:val="001B37DB"/>
    <w:rsid w:val="001C5A8E"/>
    <w:rsid w:val="001C76BB"/>
    <w:rsid w:val="001F08F8"/>
    <w:rsid w:val="001F3E8B"/>
    <w:rsid w:val="001F6F94"/>
    <w:rsid w:val="002475FC"/>
    <w:rsid w:val="002628AD"/>
    <w:rsid w:val="00274AB3"/>
    <w:rsid w:val="002A3500"/>
    <w:rsid w:val="002A3B94"/>
    <w:rsid w:val="002B35DC"/>
    <w:rsid w:val="002F28D5"/>
    <w:rsid w:val="00302E59"/>
    <w:rsid w:val="003178D9"/>
    <w:rsid w:val="00332BBE"/>
    <w:rsid w:val="003401CD"/>
    <w:rsid w:val="0035498B"/>
    <w:rsid w:val="003929BC"/>
    <w:rsid w:val="003B3C67"/>
    <w:rsid w:val="00406D4B"/>
    <w:rsid w:val="0041010D"/>
    <w:rsid w:val="00435587"/>
    <w:rsid w:val="00464328"/>
    <w:rsid w:val="004A3226"/>
    <w:rsid w:val="004D3A43"/>
    <w:rsid w:val="0050655F"/>
    <w:rsid w:val="005161F0"/>
    <w:rsid w:val="00536F17"/>
    <w:rsid w:val="00552164"/>
    <w:rsid w:val="00555121"/>
    <w:rsid w:val="00573728"/>
    <w:rsid w:val="0058574C"/>
    <w:rsid w:val="00593A3E"/>
    <w:rsid w:val="00596E85"/>
    <w:rsid w:val="005D0144"/>
    <w:rsid w:val="005E19F3"/>
    <w:rsid w:val="005E3A34"/>
    <w:rsid w:val="005F773A"/>
    <w:rsid w:val="00637A19"/>
    <w:rsid w:val="00647C4C"/>
    <w:rsid w:val="006A22D3"/>
    <w:rsid w:val="006A4D06"/>
    <w:rsid w:val="006B600C"/>
    <w:rsid w:val="006B70C3"/>
    <w:rsid w:val="006C51E3"/>
    <w:rsid w:val="00722D2E"/>
    <w:rsid w:val="00725DB0"/>
    <w:rsid w:val="00747403"/>
    <w:rsid w:val="007477F4"/>
    <w:rsid w:val="00782461"/>
    <w:rsid w:val="00784CAE"/>
    <w:rsid w:val="007907C0"/>
    <w:rsid w:val="007A6BFF"/>
    <w:rsid w:val="007A792C"/>
    <w:rsid w:val="007B5C55"/>
    <w:rsid w:val="007C3AC5"/>
    <w:rsid w:val="007D5E12"/>
    <w:rsid w:val="007F5E94"/>
    <w:rsid w:val="00811A0C"/>
    <w:rsid w:val="00824AAE"/>
    <w:rsid w:val="00832DEB"/>
    <w:rsid w:val="008440C3"/>
    <w:rsid w:val="008615CF"/>
    <w:rsid w:val="008E28B1"/>
    <w:rsid w:val="009870E9"/>
    <w:rsid w:val="009A0BF4"/>
    <w:rsid w:val="009A75F2"/>
    <w:rsid w:val="009D55D6"/>
    <w:rsid w:val="009E029D"/>
    <w:rsid w:val="009F145D"/>
    <w:rsid w:val="00A51FFA"/>
    <w:rsid w:val="00A62983"/>
    <w:rsid w:val="00AB216C"/>
    <w:rsid w:val="00AD69C9"/>
    <w:rsid w:val="00AF2010"/>
    <w:rsid w:val="00AF23FE"/>
    <w:rsid w:val="00B04AD7"/>
    <w:rsid w:val="00B530D5"/>
    <w:rsid w:val="00B57B5F"/>
    <w:rsid w:val="00B80F46"/>
    <w:rsid w:val="00BB07AC"/>
    <w:rsid w:val="00BB1154"/>
    <w:rsid w:val="00BE2E4D"/>
    <w:rsid w:val="00C10570"/>
    <w:rsid w:val="00C231C1"/>
    <w:rsid w:val="00C32513"/>
    <w:rsid w:val="00C6008A"/>
    <w:rsid w:val="00C94F30"/>
    <w:rsid w:val="00D545F9"/>
    <w:rsid w:val="00D57D84"/>
    <w:rsid w:val="00D77E59"/>
    <w:rsid w:val="00DD346E"/>
    <w:rsid w:val="00DD47BB"/>
    <w:rsid w:val="00E12283"/>
    <w:rsid w:val="00E22D01"/>
    <w:rsid w:val="00E5418D"/>
    <w:rsid w:val="00E71241"/>
    <w:rsid w:val="00E77DE4"/>
    <w:rsid w:val="00E87F1D"/>
    <w:rsid w:val="00EA37D7"/>
    <w:rsid w:val="00EB4642"/>
    <w:rsid w:val="00ED481D"/>
    <w:rsid w:val="00EF458E"/>
    <w:rsid w:val="00F257DF"/>
    <w:rsid w:val="00F30D81"/>
    <w:rsid w:val="00F4396E"/>
    <w:rsid w:val="00F66C54"/>
    <w:rsid w:val="00FA206D"/>
    <w:rsid w:val="00FC2B8E"/>
    <w:rsid w:val="00FE1E9B"/>
    <w:rsid w:val="00FF40F7"/>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4BD8"/>
    <w:pPr>
      <w:spacing w:after="0" w:line="264" w:lineRule="auto"/>
    </w:pPr>
    <w:rPr>
      <w:rFonts w:ascii="Garamond" w:hAnsi="Garamond"/>
    </w:rPr>
  </w:style>
  <w:style w:type="paragraph" w:styleId="berschrift1">
    <w:name w:val="heading 1"/>
    <w:basedOn w:val="Standard"/>
    <w:next w:val="Standard"/>
    <w:link w:val="berschrift1Zchn"/>
    <w:uiPriority w:val="9"/>
    <w:qFormat/>
    <w:rsid w:val="001C5A8E"/>
    <w:pPr>
      <w:spacing w:before="120"/>
      <w:outlineLvl w:val="0"/>
    </w:pPr>
    <w:rPr>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C5A8E"/>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1C5A8E"/>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1C5A8E"/>
    <w:pPr>
      <w:numPr>
        <w:ilvl w:val="1"/>
      </w:numPr>
      <w:spacing w:after="12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C5A8E"/>
    <w:rPr>
      <w:rFonts w:ascii="Garamond" w:eastAsiaTheme="minorEastAsia" w:hAnsi="Garamond"/>
      <w:color w:val="5A5A5A" w:themeColor="text1" w:themeTint="A5"/>
      <w:spacing w:val="15"/>
    </w:rPr>
  </w:style>
  <w:style w:type="character" w:styleId="Hyperlink">
    <w:name w:val="Hyperlink"/>
    <w:basedOn w:val="Absatz-Standardschriftart"/>
    <w:uiPriority w:val="99"/>
    <w:unhideWhenUsed/>
    <w:rsid w:val="003B3C67"/>
    <w:rPr>
      <w:color w:val="538135" w:themeColor="accent6" w:themeShade="BF"/>
      <w:u w:val="single"/>
    </w:rPr>
  </w:style>
  <w:style w:type="character" w:customStyle="1" w:styleId="berschrift1Zchn">
    <w:name w:val="Überschrift 1 Zchn"/>
    <w:basedOn w:val="Absatz-Standardschriftart"/>
    <w:link w:val="berschrift1"/>
    <w:uiPriority w:val="9"/>
    <w:rsid w:val="001C5A8E"/>
    <w:rPr>
      <w:rFonts w:ascii="Garamond" w:hAnsi="Garamond"/>
      <w:sz w:val="26"/>
      <w:szCs w:val="26"/>
    </w:rPr>
  </w:style>
  <w:style w:type="paragraph" w:styleId="Listenabsatz">
    <w:name w:val="List Paragraph"/>
    <w:basedOn w:val="Standard"/>
    <w:uiPriority w:val="34"/>
    <w:qFormat/>
    <w:rsid w:val="00A51FFA"/>
    <w:pPr>
      <w:ind w:left="720"/>
      <w:contextualSpacing/>
    </w:pPr>
  </w:style>
  <w:style w:type="character" w:customStyle="1" w:styleId="UnresolvedMention1">
    <w:name w:val="Unresolved Mention1"/>
    <w:basedOn w:val="Absatz-Standardschriftart"/>
    <w:uiPriority w:val="99"/>
    <w:semiHidden/>
    <w:unhideWhenUsed/>
    <w:rsid w:val="00AB216C"/>
    <w:rPr>
      <w:color w:val="605E5C"/>
      <w:shd w:val="clear" w:color="auto" w:fill="E1DFDD"/>
    </w:rPr>
  </w:style>
  <w:style w:type="character" w:styleId="NichtaufgelsteErwhnung">
    <w:name w:val="Unresolved Mention"/>
    <w:basedOn w:val="Absatz-Standardschriftart"/>
    <w:uiPriority w:val="99"/>
    <w:semiHidden/>
    <w:unhideWhenUsed/>
    <w:rsid w:val="000E2F4B"/>
    <w:rPr>
      <w:color w:val="605E5C"/>
      <w:shd w:val="clear" w:color="auto" w:fill="E1DFDD"/>
    </w:rPr>
  </w:style>
  <w:style w:type="character" w:styleId="BesuchterLink">
    <w:name w:val="FollowedHyperlink"/>
    <w:basedOn w:val="Absatz-Standardschriftart"/>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full/10.1126/sciadv.adi4029" TargetMode="External"/><Relationship Id="rId13" Type="http://schemas.openxmlformats.org/officeDocument/2006/relationships/hyperlink" Target="https://github.com/d4fd/DSA103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5281/zenodo.816074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atadryad.org/dataset/doi:10.5061/dryad.zpc866td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cience.org/doi/full/10.1126/sciadv.adi4029" TargetMode="External"/><Relationship Id="rId4" Type="http://schemas.openxmlformats.org/officeDocument/2006/relationships/numbering" Target="numbering.xml"/><Relationship Id="rId9" Type="http://schemas.openxmlformats.org/officeDocument/2006/relationships/hyperlink" Target="https://doi.org/10.5281/zenodo.816074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839</Words>
  <Characters>5286</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University of Zurich, Department of Geography</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David Enea Hesse</cp:lastModifiedBy>
  <cp:revision>52</cp:revision>
  <cp:lastPrinted>2022-10-13T08:14:00Z</cp:lastPrinted>
  <dcterms:created xsi:type="dcterms:W3CDTF">2025-11-09T17:54:00Z</dcterms:created>
  <dcterms:modified xsi:type="dcterms:W3CDTF">2025-12-05T13:54:00Z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