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974D" w14:textId="77777777" w:rsidR="00C02162" w:rsidRPr="007B075D" w:rsidRDefault="00C02162" w:rsidP="00C02162">
      <w:pPr>
        <w:pStyle w:val="BodyText"/>
        <w:rPr>
          <w:b/>
          <w:sz w:val="20"/>
        </w:rPr>
      </w:pPr>
    </w:p>
    <w:p w14:paraId="195B1022" w14:textId="77777777" w:rsidR="00C02162" w:rsidRPr="007B075D" w:rsidRDefault="00C02162" w:rsidP="00C02162">
      <w:pPr>
        <w:pStyle w:val="BodyText"/>
        <w:rPr>
          <w:b/>
          <w:sz w:val="20"/>
        </w:rPr>
      </w:pPr>
    </w:p>
    <w:p w14:paraId="5586B3CE" w14:textId="295C5FA4" w:rsidR="00C02162" w:rsidRPr="007B075D" w:rsidRDefault="00BC0391" w:rsidP="00BC0391">
      <w:pPr>
        <w:pStyle w:val="BodyText"/>
        <w:jc w:val="center"/>
        <w:rPr>
          <w:b/>
          <w:sz w:val="20"/>
        </w:rPr>
      </w:pPr>
      <w:r>
        <w:rPr>
          <w:lang w:val="en-US"/>
        </w:rPr>
        <w:drawing>
          <wp:inline distT="0" distB="0" distL="0" distR="0" wp14:anchorId="57CDDCA3" wp14:editId="0F962CB0">
            <wp:extent cx="3471425" cy="126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Ulbi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7147" cy="1280293"/>
                    </a:xfrm>
                    <a:prstGeom prst="rect">
                      <a:avLst/>
                    </a:prstGeom>
                  </pic:spPr>
                </pic:pic>
              </a:graphicData>
            </a:graphic>
          </wp:inline>
        </w:drawing>
      </w:r>
    </w:p>
    <w:p w14:paraId="2BACBC4E" w14:textId="3AB70C84" w:rsidR="00C02162" w:rsidRPr="007B075D" w:rsidRDefault="00C02162" w:rsidP="00C02162">
      <w:pPr>
        <w:pStyle w:val="BodyText"/>
        <w:spacing w:before="9"/>
        <w:rPr>
          <w:b/>
          <w:sz w:val="14"/>
        </w:rPr>
      </w:pPr>
    </w:p>
    <w:p w14:paraId="1CC0C757" w14:textId="0D75B826" w:rsidR="00C02162" w:rsidRPr="007B075D" w:rsidRDefault="00C02162" w:rsidP="00C02162">
      <w:pPr>
        <w:pStyle w:val="BodyText"/>
        <w:rPr>
          <w:b/>
        </w:rPr>
      </w:pPr>
    </w:p>
    <w:p w14:paraId="2AAC27A1" w14:textId="77777777" w:rsidR="00C02162" w:rsidRPr="007B075D" w:rsidRDefault="00C02162" w:rsidP="00C02162">
      <w:pPr>
        <w:pStyle w:val="BodyText"/>
        <w:rPr>
          <w:b/>
        </w:rPr>
      </w:pPr>
    </w:p>
    <w:p w14:paraId="297908DB" w14:textId="77777777" w:rsidR="00C02162" w:rsidRPr="007B075D" w:rsidRDefault="00C02162" w:rsidP="00C02162">
      <w:pPr>
        <w:pStyle w:val="BodyText"/>
        <w:rPr>
          <w:b/>
        </w:rPr>
      </w:pPr>
    </w:p>
    <w:p w14:paraId="23558A55" w14:textId="77777777" w:rsidR="00C02162" w:rsidRPr="007B075D" w:rsidRDefault="00C02162" w:rsidP="00C02162">
      <w:pPr>
        <w:pStyle w:val="BodyText"/>
        <w:rPr>
          <w:b/>
        </w:rPr>
      </w:pPr>
    </w:p>
    <w:p w14:paraId="7F5123DB" w14:textId="77777777" w:rsidR="00C02162" w:rsidRPr="007B075D" w:rsidRDefault="00C02162" w:rsidP="00C02162"/>
    <w:p w14:paraId="3FB7483D" w14:textId="77777777" w:rsidR="00C02162" w:rsidRPr="007B075D" w:rsidRDefault="00C02162" w:rsidP="00C02162"/>
    <w:p w14:paraId="470F65AD" w14:textId="77777777" w:rsidR="00C02162" w:rsidRPr="007B075D" w:rsidRDefault="00C02162" w:rsidP="00C02162"/>
    <w:p w14:paraId="3F92D23A" w14:textId="77777777" w:rsidR="00C02162" w:rsidRPr="007B075D" w:rsidRDefault="00C02162" w:rsidP="00C02162"/>
    <w:p w14:paraId="223CFB67" w14:textId="77777777" w:rsidR="00C02162" w:rsidRPr="007B075D" w:rsidRDefault="00C02162" w:rsidP="00C02162"/>
    <w:p w14:paraId="23A8B161" w14:textId="7E97D7C1" w:rsidR="00C02162" w:rsidRPr="007B075D" w:rsidRDefault="00C02162" w:rsidP="00C02162">
      <w:pPr>
        <w:jc w:val="center"/>
        <w:rPr>
          <w:b/>
          <w:bCs/>
          <w:sz w:val="40"/>
          <w:szCs w:val="32"/>
        </w:rPr>
      </w:pPr>
      <w:r w:rsidRPr="007B075D">
        <w:rPr>
          <w:b/>
          <w:bCs/>
          <w:sz w:val="40"/>
          <w:szCs w:val="32"/>
        </w:rPr>
        <w:t>LAPORAN EVALUASI DIRI</w:t>
      </w:r>
    </w:p>
    <w:p w14:paraId="19A98931" w14:textId="77777777" w:rsidR="00C02162" w:rsidRPr="007B075D" w:rsidRDefault="00C02162" w:rsidP="00C02162">
      <w:pPr>
        <w:pStyle w:val="BodyText"/>
        <w:rPr>
          <w:b/>
          <w:sz w:val="40"/>
        </w:rPr>
      </w:pPr>
    </w:p>
    <w:p w14:paraId="1800E40F" w14:textId="77777777" w:rsidR="00C02162" w:rsidRPr="007B075D" w:rsidRDefault="00C02162" w:rsidP="00C02162">
      <w:pPr>
        <w:pStyle w:val="BodyText"/>
        <w:spacing w:before="4"/>
        <w:rPr>
          <w:b/>
          <w:sz w:val="52"/>
        </w:rPr>
      </w:pPr>
    </w:p>
    <w:p w14:paraId="7539E352" w14:textId="77777777" w:rsidR="00C02162" w:rsidRPr="007B075D" w:rsidRDefault="00C02162" w:rsidP="00C02162">
      <w:pPr>
        <w:jc w:val="center"/>
        <w:rPr>
          <w:b/>
          <w:bCs/>
          <w:sz w:val="28"/>
          <w:szCs w:val="26"/>
        </w:rPr>
      </w:pPr>
      <w:r w:rsidRPr="007B075D">
        <w:rPr>
          <w:b/>
          <w:bCs/>
          <w:sz w:val="28"/>
          <w:szCs w:val="26"/>
        </w:rPr>
        <w:t>AKREDITASI PROGRAM STUDI</w:t>
      </w:r>
    </w:p>
    <w:p w14:paraId="48D2B2C1" w14:textId="77A81E45" w:rsidR="00C02162" w:rsidRPr="00BC0391" w:rsidRDefault="00BC0391" w:rsidP="00C02162">
      <w:pPr>
        <w:jc w:val="center"/>
        <w:rPr>
          <w:b/>
          <w:bCs/>
          <w:i/>
          <w:iCs/>
          <w:sz w:val="28"/>
          <w:szCs w:val="26"/>
          <w:lang w:val="en-US"/>
        </w:rPr>
      </w:pPr>
      <w:r>
        <w:rPr>
          <w:b/>
          <w:bCs/>
          <w:i/>
          <w:iCs/>
          <w:sz w:val="28"/>
          <w:szCs w:val="26"/>
          <w:lang w:val="en-US"/>
        </w:rPr>
        <w:t xml:space="preserve">DIPLOMA </w:t>
      </w:r>
      <w:r w:rsidR="009F3C59">
        <w:rPr>
          <w:b/>
          <w:bCs/>
          <w:i/>
          <w:iCs/>
          <w:sz w:val="28"/>
          <w:szCs w:val="26"/>
          <w:lang w:val="en-US"/>
        </w:rPr>
        <w:t>IV</w:t>
      </w:r>
      <w:r>
        <w:rPr>
          <w:b/>
          <w:bCs/>
          <w:i/>
          <w:iCs/>
          <w:sz w:val="28"/>
          <w:szCs w:val="26"/>
          <w:lang w:val="en-US"/>
        </w:rPr>
        <w:t xml:space="preserve"> </w:t>
      </w:r>
      <w:r w:rsidR="009F3C59">
        <w:rPr>
          <w:b/>
          <w:bCs/>
          <w:i/>
          <w:iCs/>
          <w:sz w:val="28"/>
          <w:szCs w:val="26"/>
          <w:lang w:val="en-US"/>
        </w:rPr>
        <w:t>TEKNIK</w:t>
      </w:r>
      <w:r>
        <w:rPr>
          <w:b/>
          <w:bCs/>
          <w:i/>
          <w:iCs/>
          <w:sz w:val="28"/>
          <w:szCs w:val="26"/>
          <w:lang w:val="en-US"/>
        </w:rPr>
        <w:t xml:space="preserve"> INFORMATIKA</w:t>
      </w:r>
    </w:p>
    <w:p w14:paraId="56207A97" w14:textId="77777777" w:rsidR="00C02162" w:rsidRPr="007B075D" w:rsidRDefault="00C02162" w:rsidP="00C02162">
      <w:pPr>
        <w:pStyle w:val="BodyText"/>
        <w:rPr>
          <w:b/>
          <w:i/>
          <w:sz w:val="28"/>
        </w:rPr>
      </w:pPr>
    </w:p>
    <w:p w14:paraId="370BE2F3" w14:textId="77777777" w:rsidR="00C02162" w:rsidRPr="007B075D" w:rsidRDefault="00C02162" w:rsidP="00C02162">
      <w:pPr>
        <w:pStyle w:val="BodyText"/>
        <w:rPr>
          <w:b/>
          <w:i/>
          <w:sz w:val="28"/>
        </w:rPr>
      </w:pPr>
    </w:p>
    <w:p w14:paraId="5E0E53ED" w14:textId="77777777" w:rsidR="00C02162" w:rsidRPr="007B075D" w:rsidRDefault="00C02162" w:rsidP="00C02162">
      <w:pPr>
        <w:pStyle w:val="BodyText"/>
        <w:rPr>
          <w:b/>
          <w:i/>
          <w:sz w:val="28"/>
        </w:rPr>
      </w:pPr>
    </w:p>
    <w:p w14:paraId="66B68828" w14:textId="77777777" w:rsidR="00C02162" w:rsidRPr="007B075D" w:rsidRDefault="00C02162" w:rsidP="00C02162">
      <w:pPr>
        <w:pStyle w:val="BodyText"/>
        <w:rPr>
          <w:b/>
          <w:i/>
          <w:sz w:val="28"/>
        </w:rPr>
      </w:pPr>
    </w:p>
    <w:p w14:paraId="0392574D" w14:textId="31747E86" w:rsidR="00C02162" w:rsidRPr="007B075D" w:rsidRDefault="00C02162" w:rsidP="00C02162">
      <w:pPr>
        <w:pStyle w:val="BodyText"/>
        <w:spacing w:before="12"/>
        <w:rPr>
          <w:b/>
          <w:i/>
          <w:sz w:val="34"/>
        </w:rPr>
      </w:pPr>
    </w:p>
    <w:p w14:paraId="5D269580" w14:textId="2C4227EB" w:rsidR="00C02162" w:rsidRPr="007B075D" w:rsidRDefault="00C02162" w:rsidP="00C02162">
      <w:pPr>
        <w:pStyle w:val="BodyText"/>
        <w:spacing w:before="12"/>
        <w:rPr>
          <w:b/>
          <w:i/>
          <w:sz w:val="34"/>
        </w:rPr>
      </w:pPr>
    </w:p>
    <w:p w14:paraId="010222BD" w14:textId="77777777" w:rsidR="00C02162" w:rsidRPr="007B075D" w:rsidRDefault="00C02162" w:rsidP="00C02162">
      <w:pPr>
        <w:pStyle w:val="BodyText"/>
        <w:spacing w:before="12"/>
        <w:rPr>
          <w:b/>
          <w:i/>
          <w:sz w:val="34"/>
        </w:rPr>
      </w:pPr>
    </w:p>
    <w:p w14:paraId="4F3ACD02" w14:textId="0B5B977D" w:rsidR="00C02162" w:rsidRPr="00BC0391" w:rsidRDefault="00BC0391" w:rsidP="00C02162">
      <w:pPr>
        <w:jc w:val="center"/>
        <w:rPr>
          <w:b/>
          <w:bCs/>
          <w:sz w:val="32"/>
          <w:szCs w:val="24"/>
          <w:lang w:val="en-US"/>
        </w:rPr>
      </w:pPr>
      <w:r>
        <w:rPr>
          <w:b/>
          <w:bCs/>
          <w:sz w:val="24"/>
          <w:szCs w:val="24"/>
          <w:lang w:val="en-US"/>
        </w:rPr>
        <w:t>UNIVERSITAS LOGISTIK DAN BISNIS INTERNASIONAL</w:t>
      </w:r>
    </w:p>
    <w:p w14:paraId="1DD79381" w14:textId="77777777" w:rsidR="00C02162" w:rsidRPr="007B075D" w:rsidRDefault="00C02162" w:rsidP="00C02162">
      <w:pPr>
        <w:pStyle w:val="BodyText"/>
        <w:rPr>
          <w:sz w:val="28"/>
        </w:rPr>
      </w:pPr>
    </w:p>
    <w:p w14:paraId="660978BE" w14:textId="2AE4AE1A" w:rsidR="00C02162" w:rsidRPr="007B075D" w:rsidRDefault="00BC0391" w:rsidP="00C02162">
      <w:pPr>
        <w:jc w:val="center"/>
        <w:rPr>
          <w:b/>
          <w:bCs/>
          <w:sz w:val="24"/>
        </w:rPr>
      </w:pPr>
      <w:r>
        <w:rPr>
          <w:b/>
          <w:bCs/>
          <w:lang w:val="en-US"/>
        </w:rPr>
        <w:t>BANDUNG</w:t>
      </w:r>
      <w:r w:rsidR="00C02162" w:rsidRPr="007B075D">
        <w:rPr>
          <w:b/>
          <w:bCs/>
        </w:rPr>
        <w:t>, 2022</w:t>
      </w:r>
    </w:p>
    <w:p w14:paraId="1469F62E" w14:textId="77777777" w:rsidR="00C02162" w:rsidRPr="007B075D" w:rsidRDefault="00C02162" w:rsidP="00C02162">
      <w:pPr>
        <w:jc w:val="center"/>
        <w:rPr>
          <w:sz w:val="24"/>
        </w:rPr>
        <w:sectPr w:rsidR="00C02162" w:rsidRPr="007B075D" w:rsidSect="00E02840">
          <w:footerReference w:type="default" r:id="rId9"/>
          <w:pgSz w:w="11920" w:h="16850"/>
          <w:pgMar w:top="1440" w:right="1440" w:bottom="1440" w:left="1584" w:header="0" w:footer="763" w:gutter="0"/>
          <w:pgNumType w:fmt="lowerRoman" w:start="1"/>
          <w:cols w:space="720"/>
        </w:sectPr>
      </w:pPr>
    </w:p>
    <w:p w14:paraId="7FCC80AE" w14:textId="77777777" w:rsidR="00235C2E" w:rsidRPr="007B075D" w:rsidRDefault="00235C2E" w:rsidP="00235C2E">
      <w:pPr>
        <w:pStyle w:val="BodyText"/>
        <w:spacing w:before="9"/>
        <w:rPr>
          <w:sz w:val="21"/>
        </w:rPr>
      </w:pPr>
    </w:p>
    <w:p w14:paraId="63719309" w14:textId="77777777" w:rsidR="00235C2E" w:rsidRPr="007B075D" w:rsidRDefault="00235C2E" w:rsidP="00235C2E">
      <w:pPr>
        <w:pStyle w:val="BodyText"/>
        <w:spacing w:before="9"/>
        <w:rPr>
          <w:sz w:val="21"/>
        </w:rPr>
      </w:pPr>
    </w:p>
    <w:p w14:paraId="1722BBFB" w14:textId="77777777" w:rsidR="00235C2E" w:rsidRPr="007B075D" w:rsidRDefault="00235C2E" w:rsidP="00614087">
      <w:pPr>
        <w:pStyle w:val="Heading2"/>
      </w:pPr>
      <w:bookmarkStart w:id="0" w:name="_Toc100002907"/>
      <w:bookmarkStart w:id="1" w:name="_Toc100046894"/>
      <w:r w:rsidRPr="007B075D">
        <w:t>C.3.</w:t>
      </w:r>
      <w:r w:rsidRPr="007B075D">
        <w:tab/>
        <w:t>MAHASISWA</w:t>
      </w:r>
      <w:bookmarkEnd w:id="0"/>
      <w:bookmarkEnd w:id="1"/>
    </w:p>
    <w:p w14:paraId="2A923B64" w14:textId="77777777" w:rsidR="00235C2E" w:rsidRPr="007B075D" w:rsidRDefault="00235C2E" w:rsidP="00614087">
      <w:pPr>
        <w:pStyle w:val="Isian"/>
      </w:pPr>
      <w:r w:rsidRPr="007B075D">
        <w:t>Kriteria ini berisi penjelasan yang mencakup penetapan, pelaksanaan, evaluasi, pengendalian, dan peningkatan Standar-PT yang berkaitan dengan mahasiswa dari UPPS dan program studi yang diakreditasi.</w:t>
      </w:r>
    </w:p>
    <w:p w14:paraId="7A11B9CB" w14:textId="77777777" w:rsidR="00235C2E" w:rsidRPr="007B075D" w:rsidRDefault="00235C2E" w:rsidP="00235C2E">
      <w:pPr>
        <w:pStyle w:val="BodyText"/>
        <w:spacing w:before="9"/>
        <w:rPr>
          <w:sz w:val="21"/>
        </w:rPr>
      </w:pPr>
    </w:p>
    <w:p w14:paraId="1511A659" w14:textId="77777777" w:rsidR="00235C2E" w:rsidRPr="007B075D" w:rsidRDefault="00235C2E" w:rsidP="00614087">
      <w:pPr>
        <w:pStyle w:val="Isian"/>
      </w:pPr>
      <w:r w:rsidRPr="007B075D">
        <w:t>Standar-PT yang harus dirujuk adalah standar perguruan tinggi yang berkaitan dengan mahasiswa dari UPPS program studi yang diakreditasi.</w:t>
      </w:r>
    </w:p>
    <w:p w14:paraId="612752B6" w14:textId="77777777" w:rsidR="00235C2E" w:rsidRPr="007B075D" w:rsidRDefault="00235C2E" w:rsidP="00235C2E">
      <w:pPr>
        <w:pStyle w:val="BodyText"/>
        <w:spacing w:before="9"/>
        <w:rPr>
          <w:sz w:val="21"/>
        </w:rPr>
      </w:pPr>
    </w:p>
    <w:p w14:paraId="3C9CFAAA" w14:textId="77777777" w:rsidR="00235C2E" w:rsidRPr="007B075D" w:rsidRDefault="00235C2E" w:rsidP="00235C2E">
      <w:pPr>
        <w:pStyle w:val="BodyText"/>
        <w:spacing w:before="9"/>
        <w:rPr>
          <w:sz w:val="21"/>
        </w:rPr>
      </w:pPr>
    </w:p>
    <w:p w14:paraId="607F1F61" w14:textId="21DEC647" w:rsidR="0002635B" w:rsidRPr="007B075D" w:rsidRDefault="00235C2E" w:rsidP="0002635B">
      <w:pPr>
        <w:pStyle w:val="Heading3"/>
      </w:pPr>
      <w:r w:rsidRPr="007B075D">
        <w:t>3.1</w:t>
      </w:r>
      <w:r w:rsidRPr="007B075D">
        <w:tab/>
        <w:t xml:space="preserve">[PENETAPAN] </w:t>
      </w:r>
      <w:r w:rsidR="003E7284" w:rsidRPr="007B075D">
        <w:t xml:space="preserve">Penetapan </w:t>
      </w:r>
      <w:r w:rsidR="0002635B" w:rsidRPr="007B075D">
        <w:t>kebijakan, standar, IKU, dan IKT yang berkaitan dengan mahasiswa</w:t>
      </w:r>
    </w:p>
    <w:p w14:paraId="6D4930D5" w14:textId="7E51A0A3" w:rsidR="00235C2E" w:rsidRPr="007B075D" w:rsidRDefault="00235C2E" w:rsidP="0002635B">
      <w:pPr>
        <w:pStyle w:val="Isian"/>
      </w:pPr>
      <w:r w:rsidRPr="007B075D">
        <w:t>Bagian ini berisi penjelasan tentang kebijakan, standar, IKU, dan IKT yang berkaitan dengan mahasiswa, mencakup:</w:t>
      </w:r>
    </w:p>
    <w:p w14:paraId="1C8C90B7" w14:textId="77777777" w:rsidR="003E7284" w:rsidRPr="007B075D" w:rsidRDefault="003E7284" w:rsidP="0002635B">
      <w:pPr>
        <w:pStyle w:val="Isian"/>
      </w:pPr>
    </w:p>
    <w:p w14:paraId="2BE35CDB" w14:textId="0B1B5A46" w:rsidR="00235C2E" w:rsidRDefault="00235C2E" w:rsidP="00235C2E">
      <w:pPr>
        <w:pStyle w:val="BodyText"/>
        <w:spacing w:before="9"/>
        <w:rPr>
          <w:sz w:val="21"/>
        </w:rPr>
      </w:pPr>
      <w:r w:rsidRPr="007B075D">
        <w:rPr>
          <w:sz w:val="21"/>
        </w:rPr>
        <w:t>A.</w:t>
      </w:r>
      <w:r w:rsidRPr="007B075D">
        <w:rPr>
          <w:sz w:val="21"/>
        </w:rPr>
        <w:tab/>
        <w:t>Sistem rekrutmen (metode rekrutmen, kriteria) dan proses seleksi calon mahasiswa.</w:t>
      </w:r>
    </w:p>
    <w:p w14:paraId="68BEF8DB" w14:textId="77777777" w:rsidR="00C67E6A" w:rsidRPr="00CA6DD4" w:rsidRDefault="00C67E6A" w:rsidP="00C67E6A">
      <w:pPr>
        <w:pStyle w:val="BodyText"/>
        <w:spacing w:before="9"/>
        <w:rPr>
          <w:sz w:val="21"/>
        </w:rPr>
      </w:pPr>
      <w:r w:rsidRPr="00CA6DD4">
        <w:rPr>
          <w:sz w:val="21"/>
        </w:rPr>
        <w:t>Kebijakan</w:t>
      </w:r>
    </w:p>
    <w:p w14:paraId="015DD3E3" w14:textId="77777777" w:rsidR="00C67E6A" w:rsidRPr="00CA6DD4" w:rsidRDefault="00C67E6A" w:rsidP="00C67E6A">
      <w:pPr>
        <w:pStyle w:val="BodyText"/>
        <w:numPr>
          <w:ilvl w:val="0"/>
          <w:numId w:val="14"/>
        </w:numPr>
        <w:spacing w:before="9"/>
        <w:rPr>
          <w:sz w:val="21"/>
        </w:rPr>
      </w:pPr>
      <w:r w:rsidRPr="00CA6DD4">
        <w:rPr>
          <w:sz w:val="21"/>
        </w:rPr>
        <w:t>Sistem rekrutmen penerimaan mahasiswa baru diatur dengan SK Direktur…</w:t>
      </w:r>
    </w:p>
    <w:p w14:paraId="07965547" w14:textId="5707AF5F" w:rsidR="00C67E6A" w:rsidRDefault="00C67E6A" w:rsidP="00C67E6A">
      <w:pPr>
        <w:pStyle w:val="BodyText"/>
        <w:numPr>
          <w:ilvl w:val="0"/>
          <w:numId w:val="14"/>
        </w:numPr>
        <w:spacing w:before="9"/>
        <w:rPr>
          <w:sz w:val="21"/>
        </w:rPr>
      </w:pPr>
      <w:r w:rsidRPr="00CA6DD4">
        <w:rPr>
          <w:sz w:val="21"/>
        </w:rPr>
        <w:t xml:space="preserve">Target penerimaan mahasiswa baru yang disesuaikan dengan rasio jumlah pendaftar dan jumlah pendaftar yang lulus diatur dengan SK </w:t>
      </w:r>
      <w:r w:rsidR="006D0693">
        <w:rPr>
          <w:sz w:val="21"/>
          <w:lang w:val="en-ID"/>
        </w:rPr>
        <w:t>Yayasasn</w:t>
      </w:r>
      <w:r w:rsidRPr="00CA6DD4">
        <w:rPr>
          <w:sz w:val="21"/>
        </w:rPr>
        <w:t>…</w:t>
      </w:r>
    </w:p>
    <w:p w14:paraId="5CDFB0EB" w14:textId="234DCB1E" w:rsidR="0069526B" w:rsidRPr="0069526B" w:rsidRDefault="0069526B" w:rsidP="0069526B">
      <w:pPr>
        <w:pStyle w:val="BodyText"/>
        <w:numPr>
          <w:ilvl w:val="0"/>
          <w:numId w:val="14"/>
        </w:numPr>
        <w:spacing w:before="9"/>
        <w:rPr>
          <w:sz w:val="21"/>
        </w:rPr>
      </w:pPr>
      <w:r w:rsidRPr="00CA6DD4">
        <w:rPr>
          <w:sz w:val="21"/>
        </w:rPr>
        <w:t>Surat keputusan terkait target penerimaan mahasiswa baru dan rasio jumlah pendaftar tertuang dalam SK Direktur…</w:t>
      </w:r>
    </w:p>
    <w:p w14:paraId="2D5245E9" w14:textId="77777777" w:rsidR="00C67E6A" w:rsidRPr="00CA6DD4" w:rsidRDefault="00C67E6A" w:rsidP="00C67E6A">
      <w:pPr>
        <w:pStyle w:val="BodyText"/>
        <w:spacing w:before="9"/>
        <w:rPr>
          <w:sz w:val="21"/>
        </w:rPr>
      </w:pPr>
    </w:p>
    <w:p w14:paraId="4850B4B4" w14:textId="77777777" w:rsidR="00C67E6A" w:rsidRPr="00CA6DD4" w:rsidRDefault="00C67E6A" w:rsidP="00C67E6A">
      <w:pPr>
        <w:pStyle w:val="BodyText"/>
        <w:spacing w:before="9"/>
        <w:rPr>
          <w:sz w:val="21"/>
        </w:rPr>
      </w:pPr>
      <w:r w:rsidRPr="00CA6DD4">
        <w:rPr>
          <w:sz w:val="21"/>
        </w:rPr>
        <w:t>Standar dan Indikator</w:t>
      </w:r>
    </w:p>
    <w:p w14:paraId="5B31304C" w14:textId="77777777" w:rsidR="00C67E6A" w:rsidRPr="00CA6DD4" w:rsidRDefault="00C67E6A" w:rsidP="00C67E6A">
      <w:pPr>
        <w:pStyle w:val="BodyText"/>
        <w:numPr>
          <w:ilvl w:val="0"/>
          <w:numId w:val="15"/>
        </w:numPr>
        <w:spacing w:before="9"/>
        <w:rPr>
          <w:sz w:val="21"/>
        </w:rPr>
      </w:pPr>
      <w:r w:rsidRPr="00CA6DD4">
        <w:rPr>
          <w:sz w:val="21"/>
        </w:rPr>
        <w:t>Standar yang berkaitan dengan metode rekrutmen dan proses seleksi calon mahasiswa (mahasiswa baru) terdapat pada Standar Mahasiswa dengan sub Standar  Rekrutmen Mahasiswa dengan kode STD.12/POL_SPMI/2021 tanggal 27 Oktober 2021 yang disahkan berdasarkan SK Direktur nomor…</w:t>
      </w:r>
    </w:p>
    <w:p w14:paraId="48D4A63F" w14:textId="77777777" w:rsidR="00C67E6A" w:rsidRDefault="00C67E6A" w:rsidP="00C67E6A">
      <w:pPr>
        <w:pStyle w:val="BodyText"/>
        <w:spacing w:before="9"/>
        <w:rPr>
          <w:sz w:val="21"/>
        </w:rPr>
      </w:pPr>
    </w:p>
    <w:tbl>
      <w:tblPr>
        <w:tblW w:w="9629" w:type="dxa"/>
        <w:tblCellMar>
          <w:top w:w="15" w:type="dxa"/>
          <w:left w:w="15" w:type="dxa"/>
          <w:bottom w:w="15" w:type="dxa"/>
          <w:right w:w="15" w:type="dxa"/>
        </w:tblCellMar>
        <w:tblLook w:val="04A0" w:firstRow="1" w:lastRow="0" w:firstColumn="1" w:lastColumn="0" w:noHBand="0" w:noVBand="1"/>
      </w:tblPr>
      <w:tblGrid>
        <w:gridCol w:w="1432"/>
        <w:gridCol w:w="3679"/>
        <w:gridCol w:w="1140"/>
        <w:gridCol w:w="2576"/>
        <w:gridCol w:w="802"/>
      </w:tblGrid>
      <w:tr w:rsidR="001A5B66" w:rsidRPr="00285547" w14:paraId="73E54EEF" w14:textId="07B1D131" w:rsidTr="001A5B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A1F2" w14:textId="4128F4D8" w:rsidR="001A5B66" w:rsidRPr="00285547" w:rsidRDefault="001A5B66" w:rsidP="009313A8">
            <w:pPr>
              <w:widowControl/>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b/>
                <w:bCs/>
                <w:noProof w:val="0"/>
                <w:color w:val="000000"/>
                <w:sz w:val="21"/>
                <w:szCs w:val="21"/>
                <w:lang w:val="en-US"/>
              </w:rPr>
              <w:t>Kode</w:t>
            </w:r>
            <w:proofErr w:type="spellEnd"/>
            <w:r>
              <w:rPr>
                <w:rFonts w:ascii="Arial" w:eastAsia="Times New Roman" w:hAnsi="Arial" w:cs="Arial"/>
                <w:b/>
                <w:bCs/>
                <w:noProof w:val="0"/>
                <w:color w:val="000000"/>
                <w:sz w:val="21"/>
                <w:szCs w:val="21"/>
                <w:lang w:val="en-US"/>
              </w:rPr>
              <w:t xml:space="preserve"> STD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37956" w14:textId="0807BEA5" w:rsidR="001A5B66" w:rsidRPr="00285547" w:rsidRDefault="001A5B66" w:rsidP="009313A8">
            <w:pPr>
              <w:widowControl/>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b/>
                <w:bCs/>
                <w:noProof w:val="0"/>
                <w:color w:val="000000"/>
                <w:sz w:val="21"/>
                <w:szCs w:val="21"/>
                <w:lang w:val="en-US"/>
              </w:rPr>
              <w:t>Pernyataan</w:t>
            </w:r>
            <w:proofErr w:type="spellEnd"/>
            <w:r>
              <w:rPr>
                <w:rFonts w:ascii="Arial" w:eastAsia="Times New Roman" w:hAnsi="Arial" w:cs="Arial"/>
                <w:b/>
                <w:bCs/>
                <w:noProof w:val="0"/>
                <w:color w:val="000000"/>
                <w:sz w:val="21"/>
                <w:szCs w:val="21"/>
                <w:lang w:val="en-US"/>
              </w:rPr>
              <w:t xml:space="preserve"> </w:t>
            </w:r>
            <w:proofErr w:type="spellStart"/>
            <w:r w:rsidRPr="00285547">
              <w:rPr>
                <w:rFonts w:ascii="Arial" w:eastAsia="Times New Roman" w:hAnsi="Arial" w:cs="Arial"/>
                <w:b/>
                <w:bCs/>
                <w:noProof w:val="0"/>
                <w:color w:val="000000"/>
                <w:sz w:val="21"/>
                <w:szCs w:val="21"/>
                <w:lang w:val="en-US"/>
              </w:rPr>
              <w:t>Standar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A977" w14:textId="77777777" w:rsidR="001A5B66" w:rsidRPr="00285547" w:rsidRDefault="001A5B66" w:rsidP="009313A8">
            <w:pPr>
              <w:widowControl/>
              <w:autoSpaceDE/>
              <w:autoSpaceDN/>
              <w:spacing w:line="240" w:lineRule="auto"/>
              <w:rPr>
                <w:rFonts w:ascii="Arial" w:eastAsia="Times New Roman" w:hAnsi="Arial" w:cs="Arial"/>
                <w:noProof w:val="0"/>
                <w:sz w:val="21"/>
                <w:szCs w:val="21"/>
                <w:lang w:val="en-US"/>
              </w:rPr>
            </w:pPr>
            <w:proofErr w:type="spellStart"/>
            <w:r w:rsidRPr="00285547">
              <w:rPr>
                <w:rFonts w:ascii="Arial" w:eastAsia="Times New Roman" w:hAnsi="Arial" w:cs="Arial"/>
                <w:b/>
                <w:bCs/>
                <w:noProof w:val="0"/>
                <w:color w:val="000000"/>
                <w:sz w:val="21"/>
                <w:szCs w:val="21"/>
                <w:lang w:val="en-US"/>
              </w:rPr>
              <w:t>Kode</w:t>
            </w:r>
            <w:proofErr w:type="spellEnd"/>
            <w:r w:rsidRPr="00285547">
              <w:rPr>
                <w:rFonts w:ascii="Arial" w:eastAsia="Times New Roman" w:hAnsi="Arial" w:cs="Arial"/>
                <w:b/>
                <w:bCs/>
                <w:noProof w:val="0"/>
                <w:color w:val="000000"/>
                <w:sz w:val="21"/>
                <w:szCs w:val="21"/>
                <w:lang w:val="en-US"/>
              </w:rPr>
              <w:t xml:space="preserve"> </w:t>
            </w:r>
            <w:proofErr w:type="spellStart"/>
            <w:r w:rsidRPr="00285547">
              <w:rPr>
                <w:rFonts w:ascii="Arial" w:eastAsia="Times New Roman" w:hAnsi="Arial" w:cs="Arial"/>
                <w:b/>
                <w:bCs/>
                <w:noProof w:val="0"/>
                <w:color w:val="000000"/>
                <w:sz w:val="21"/>
                <w:szCs w:val="21"/>
                <w:lang w:val="en-US"/>
              </w:rPr>
              <w:t>Indikator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C102C" w14:textId="77777777" w:rsidR="001A5B66" w:rsidRPr="00285547" w:rsidRDefault="001A5B66" w:rsidP="009313A8">
            <w:pPr>
              <w:widowControl/>
              <w:autoSpaceDE/>
              <w:autoSpaceDN/>
              <w:spacing w:line="240" w:lineRule="auto"/>
              <w:rPr>
                <w:rFonts w:ascii="Arial" w:eastAsia="Times New Roman" w:hAnsi="Arial" w:cs="Arial"/>
                <w:noProof w:val="0"/>
                <w:sz w:val="21"/>
                <w:szCs w:val="21"/>
                <w:lang w:val="en-US"/>
              </w:rPr>
            </w:pPr>
            <w:proofErr w:type="spellStart"/>
            <w:r w:rsidRPr="00285547">
              <w:rPr>
                <w:rFonts w:ascii="Arial" w:eastAsia="Times New Roman" w:hAnsi="Arial" w:cs="Arial"/>
                <w:b/>
                <w:bCs/>
                <w:noProof w:val="0"/>
                <w:color w:val="000000"/>
                <w:sz w:val="21"/>
                <w:szCs w:val="21"/>
                <w:lang w:val="en-US"/>
              </w:rPr>
              <w:t>Indikator</w:t>
            </w:r>
            <w:proofErr w:type="spellEnd"/>
          </w:p>
        </w:tc>
        <w:tc>
          <w:tcPr>
            <w:tcW w:w="802" w:type="dxa"/>
            <w:tcBorders>
              <w:top w:val="single" w:sz="8" w:space="0" w:color="000000"/>
              <w:left w:val="single" w:sz="8" w:space="0" w:color="000000"/>
              <w:bottom w:val="single" w:sz="8" w:space="0" w:color="000000"/>
              <w:right w:val="single" w:sz="8" w:space="0" w:color="000000"/>
            </w:tcBorders>
          </w:tcPr>
          <w:p w14:paraId="4BB2FC52" w14:textId="216E090D" w:rsidR="001A5B66" w:rsidRPr="00285547" w:rsidRDefault="001A5B66" w:rsidP="009313A8">
            <w:pPr>
              <w:widowControl/>
              <w:autoSpaceDE/>
              <w:autoSpaceDN/>
              <w:spacing w:line="240" w:lineRule="auto"/>
              <w:rPr>
                <w:rFonts w:ascii="Arial" w:eastAsia="Times New Roman" w:hAnsi="Arial" w:cs="Arial"/>
                <w:b/>
                <w:bCs/>
                <w:noProof w:val="0"/>
                <w:color w:val="000000"/>
                <w:sz w:val="21"/>
                <w:szCs w:val="21"/>
                <w:lang w:val="en-US"/>
              </w:rPr>
            </w:pPr>
            <w:r>
              <w:rPr>
                <w:rFonts w:ascii="Arial" w:eastAsia="Times New Roman" w:hAnsi="Arial" w:cs="Arial"/>
                <w:b/>
                <w:bCs/>
                <w:noProof w:val="0"/>
                <w:color w:val="000000"/>
                <w:sz w:val="21"/>
                <w:szCs w:val="21"/>
                <w:lang w:val="en-US"/>
              </w:rPr>
              <w:t xml:space="preserve"> IKU</w:t>
            </w:r>
            <w:r w:rsidR="008E035E">
              <w:rPr>
                <w:rFonts w:ascii="Arial" w:eastAsia="Times New Roman" w:hAnsi="Arial" w:cs="Arial"/>
                <w:b/>
                <w:bCs/>
                <w:noProof w:val="0"/>
                <w:color w:val="000000"/>
                <w:sz w:val="21"/>
                <w:szCs w:val="21"/>
                <w:lang w:val="en-US"/>
              </w:rPr>
              <w:t>/IKT</w:t>
            </w:r>
          </w:p>
        </w:tc>
      </w:tr>
      <w:tr w:rsidR="00F73261" w:rsidRPr="00285547" w14:paraId="6C1FB2F2" w14:textId="2C86C67C" w:rsidTr="00816ADF">
        <w:trPr>
          <w:trHeight w:val="1623"/>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F1216D8" w14:textId="4CF14E73" w:rsidR="00F73261" w:rsidRPr="00285547" w:rsidRDefault="00F73261" w:rsidP="009313A8">
            <w:pPr>
              <w:widowControl/>
              <w:autoSpaceDE/>
              <w:autoSpaceDN/>
              <w:spacing w:line="240" w:lineRule="auto"/>
              <w:rPr>
                <w:rFonts w:ascii="Arial" w:eastAsia="Times New Roman" w:hAnsi="Arial" w:cs="Arial"/>
                <w:noProof w:val="0"/>
                <w:sz w:val="21"/>
                <w:szCs w:val="21"/>
                <w:lang w:val="en-US"/>
              </w:rPr>
            </w:pPr>
            <w:r w:rsidRPr="00CA6DD4">
              <w:rPr>
                <w:sz w:val="21"/>
              </w:rPr>
              <w:t>STD.12/</w:t>
            </w:r>
            <w:r>
              <w:rPr>
                <w:sz w:val="21"/>
                <w:lang w:val="en-ID"/>
              </w:rPr>
              <w:t xml:space="preserve"> </w:t>
            </w:r>
            <w:r w:rsidRPr="00CA6DD4">
              <w:rPr>
                <w:sz w:val="21"/>
              </w:rPr>
              <w:t>POL_SPMI/</w:t>
            </w:r>
            <w:r>
              <w:rPr>
                <w:sz w:val="21"/>
                <w:lang w:val="en-ID"/>
              </w:rPr>
              <w:t xml:space="preserve"> </w:t>
            </w:r>
            <w:r w:rsidRPr="00CA6DD4">
              <w:rPr>
                <w:sz w:val="21"/>
              </w:rPr>
              <w:t>2021</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403253A" w14:textId="77777777" w:rsidR="00F73261" w:rsidRPr="00285547" w:rsidRDefault="00F73261" w:rsidP="009313A8">
            <w:pPr>
              <w:widowControl/>
              <w:autoSpaceDE/>
              <w:autoSpaceDN/>
              <w:spacing w:line="240" w:lineRule="auto"/>
              <w:rPr>
                <w:rFonts w:ascii="Arial" w:eastAsia="Times New Roman" w:hAnsi="Arial" w:cs="Arial"/>
                <w:noProof w:val="0"/>
                <w:sz w:val="21"/>
                <w:szCs w:val="21"/>
                <w:lang w:val="en-US"/>
              </w:rPr>
            </w:pPr>
            <w:r w:rsidRPr="00285547">
              <w:rPr>
                <w:rFonts w:ascii="Arial" w:eastAsia="Times New Roman" w:hAnsi="Arial" w:cs="Arial"/>
                <w:noProof w:val="0"/>
                <w:color w:val="000000"/>
                <w:sz w:val="21"/>
                <w:szCs w:val="21"/>
                <w:lang w:val="en-US"/>
              </w:rPr>
              <w:t>[</w:t>
            </w:r>
            <w:proofErr w:type="spellStart"/>
            <w:r w:rsidRPr="00285547">
              <w:rPr>
                <w:rFonts w:ascii="Arial" w:eastAsia="Times New Roman" w:hAnsi="Arial" w:cs="Arial"/>
                <w:noProof w:val="0"/>
                <w:color w:val="000000"/>
                <w:sz w:val="21"/>
                <w:szCs w:val="21"/>
                <w:lang w:val="en-US"/>
              </w:rPr>
              <w:t>Rekrutmen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UPPS </w:t>
            </w:r>
            <w:proofErr w:type="spellStart"/>
            <w:r w:rsidRPr="00285547">
              <w:rPr>
                <w:rFonts w:ascii="Arial" w:eastAsia="Times New Roman" w:hAnsi="Arial" w:cs="Arial"/>
                <w:noProof w:val="0"/>
                <w:color w:val="000000"/>
                <w:sz w:val="21"/>
                <w:szCs w:val="21"/>
                <w:lang w:val="en-US"/>
              </w:rPr>
              <w:t>bersama</w:t>
            </w:r>
            <w:proofErr w:type="spellEnd"/>
            <w:r w:rsidRPr="00285547">
              <w:rPr>
                <w:rFonts w:ascii="Arial" w:eastAsia="Times New Roman" w:hAnsi="Arial" w:cs="Arial"/>
                <w:noProof w:val="0"/>
                <w:color w:val="000000"/>
                <w:sz w:val="21"/>
                <w:szCs w:val="21"/>
                <w:lang w:val="en-US"/>
              </w:rPr>
              <w:t xml:space="preserve"> Ka. </w:t>
            </w:r>
            <w:proofErr w:type="spellStart"/>
            <w:r w:rsidRPr="00285547">
              <w:rPr>
                <w:rFonts w:ascii="Arial" w:eastAsia="Times New Roman" w:hAnsi="Arial" w:cs="Arial"/>
                <w:noProof w:val="0"/>
                <w:color w:val="000000"/>
                <w:sz w:val="21"/>
                <w:szCs w:val="21"/>
                <w:lang w:val="en-US"/>
              </w:rPr>
              <w:t>Humas</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menerapkan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metode</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rekrutmen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dan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seleksi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melalui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uji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kognitif</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uji</w:t>
            </w:r>
            <w:proofErr w:type="spellEnd"/>
            <w:r w:rsidRPr="00285547">
              <w:rPr>
                <w:rFonts w:ascii="Arial" w:eastAsia="Times New Roman" w:hAnsi="Arial" w:cs="Arial"/>
                <w:noProof w:val="0"/>
                <w:color w:val="000000"/>
                <w:sz w:val="21"/>
                <w:szCs w:val="21"/>
                <w:lang w:val="en-US"/>
              </w:rPr>
              <w:t xml:space="preserve"> aptitude </w:t>
            </w:r>
            <w:proofErr w:type="spellStart"/>
            <w:r w:rsidRPr="00285547">
              <w:rPr>
                <w:rFonts w:ascii="Arial" w:eastAsia="Times New Roman" w:hAnsi="Arial" w:cs="Arial"/>
                <w:noProof w:val="0"/>
                <w:color w:val="000000"/>
                <w:sz w:val="21"/>
                <w:szCs w:val="21"/>
                <w:lang w:val="en-US"/>
              </w:rPr>
              <w:t>dan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bentuk</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uji</w:t>
            </w:r>
            <w:proofErr w:type="spellEnd"/>
            <w:r w:rsidRPr="00285547">
              <w:rPr>
                <w:rFonts w:ascii="Arial" w:eastAsia="Times New Roman" w:hAnsi="Arial" w:cs="Arial"/>
                <w:noProof w:val="0"/>
                <w:color w:val="000000"/>
                <w:sz w:val="21"/>
                <w:szCs w:val="21"/>
                <w:lang w:val="en-US"/>
              </w:rPr>
              <w:t xml:space="preserve"> lain yang </w:t>
            </w:r>
            <w:proofErr w:type="spellStart"/>
            <w:r w:rsidRPr="00285547">
              <w:rPr>
                <w:rFonts w:ascii="Arial" w:eastAsia="Times New Roman" w:hAnsi="Arial" w:cs="Arial"/>
                <w:noProof w:val="0"/>
                <w:color w:val="000000"/>
                <w:sz w:val="21"/>
                <w:szCs w:val="21"/>
                <w:lang w:val="en-US"/>
              </w:rPr>
              <w:t>relevan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dengan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karakteristik</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pembelajaran</w:t>
            </w:r>
            <w:proofErr w:type="spellEnd"/>
            <w:r w:rsidRPr="00285547">
              <w:rPr>
                <w:rFonts w:ascii="Arial" w:eastAsia="Times New Roman" w:hAnsi="Arial" w:cs="Arial"/>
                <w:noProof w:val="0"/>
                <w:color w:val="000000"/>
                <w:sz w:val="21"/>
                <w:szCs w:val="21"/>
                <w:lang w:val="en-US"/>
              </w:rPr>
              <w:t xml:space="preserve"> di program </w:t>
            </w:r>
            <w:proofErr w:type="spellStart"/>
            <w:r w:rsidRPr="00285547">
              <w:rPr>
                <w:rFonts w:ascii="Arial" w:eastAsia="Times New Roman" w:hAnsi="Arial" w:cs="Arial"/>
                <w:noProof w:val="0"/>
                <w:color w:val="000000"/>
                <w:sz w:val="21"/>
                <w:szCs w:val="21"/>
                <w:lang w:val="en-US"/>
              </w:rPr>
              <w:t>studi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setiap</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periode</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penerimaan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7B7E3DB" w14:textId="77777777" w:rsidR="00F73261" w:rsidRPr="00285547" w:rsidRDefault="00F73261" w:rsidP="009313A8">
            <w:pPr>
              <w:widowControl/>
              <w:autoSpaceDE/>
              <w:autoSpaceDN/>
              <w:spacing w:line="240" w:lineRule="auto"/>
              <w:rPr>
                <w:rFonts w:ascii="Arial" w:eastAsia="Times New Roman" w:hAnsi="Arial" w:cs="Arial"/>
                <w:noProof w:val="0"/>
                <w:sz w:val="21"/>
                <w:szCs w:val="21"/>
                <w:lang w:val="en-US"/>
              </w:rPr>
            </w:pPr>
            <w:r w:rsidRPr="00285547">
              <w:rPr>
                <w:rFonts w:ascii="Arial" w:eastAsia="Times New Roman" w:hAnsi="Arial" w:cs="Arial"/>
                <w:noProof w:val="0"/>
                <w:color w:val="000000"/>
                <w:sz w:val="21"/>
                <w:szCs w:val="21"/>
                <w:lang w:val="en-US"/>
              </w:rPr>
              <w:t>I3.1</w:t>
            </w:r>
          </w:p>
          <w:p w14:paraId="64AD34D4" w14:textId="77777777" w:rsidR="00F73261" w:rsidRPr="00285547" w:rsidRDefault="00F73261" w:rsidP="009313A8">
            <w:pPr>
              <w:widowControl/>
              <w:autoSpaceDE/>
              <w:autoSpaceDN/>
              <w:spacing w:after="240" w:line="240" w:lineRule="auto"/>
              <w:rPr>
                <w:rFonts w:ascii="Arial" w:eastAsia="Times New Roman" w:hAnsi="Arial" w:cs="Arial"/>
                <w:noProof w:val="0"/>
                <w:sz w:val="21"/>
                <w:szCs w:val="21"/>
                <w:lang w:val="en-US"/>
              </w:rPr>
            </w:pPr>
            <w:r w:rsidRPr="00285547">
              <w:rPr>
                <w:rFonts w:ascii="Arial" w:eastAsia="Times New Roman" w:hAnsi="Arial" w:cs="Arial"/>
                <w:noProof w:val="0"/>
                <w:sz w:val="21"/>
                <w:szCs w:val="21"/>
                <w:lang w:val="en-US"/>
              </w:rPr>
              <w:br/>
            </w:r>
            <w:r w:rsidRPr="00285547">
              <w:rPr>
                <w:rFonts w:ascii="Arial" w:eastAsia="Times New Roman" w:hAnsi="Arial" w:cs="Arial"/>
                <w:noProof w:val="0"/>
                <w:sz w:val="21"/>
                <w:szCs w:val="21"/>
                <w:lang w:val="en-US"/>
              </w:rPr>
              <w:br/>
            </w:r>
          </w:p>
          <w:p w14:paraId="539D88A4" w14:textId="77777777" w:rsidR="00F73261" w:rsidRDefault="00F73261" w:rsidP="009313A8">
            <w:pPr>
              <w:widowControl/>
              <w:autoSpaceDE/>
              <w:autoSpaceDN/>
              <w:spacing w:line="240" w:lineRule="auto"/>
              <w:rPr>
                <w:rFonts w:ascii="Arial" w:eastAsia="Times New Roman" w:hAnsi="Arial" w:cs="Arial"/>
                <w:noProof w:val="0"/>
                <w:color w:val="000000"/>
                <w:sz w:val="21"/>
                <w:szCs w:val="21"/>
                <w:lang w:val="en-US"/>
              </w:rPr>
            </w:pPr>
          </w:p>
          <w:p w14:paraId="63D094FC" w14:textId="1728ECE1" w:rsidR="00F73261" w:rsidRPr="00285547" w:rsidRDefault="00F73261" w:rsidP="009313A8">
            <w:pPr>
              <w:widowControl/>
              <w:autoSpaceDE/>
              <w:autoSpaceDN/>
              <w:spacing w:line="240" w:lineRule="auto"/>
              <w:rPr>
                <w:rFonts w:ascii="Arial" w:eastAsia="Times New Roman" w:hAnsi="Arial" w:cs="Arial"/>
                <w:noProof w:val="0"/>
                <w:sz w:val="21"/>
                <w:szCs w:val="21"/>
                <w:lang w:val="en-US"/>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3F07DEF" w14:textId="07038A3D" w:rsidR="00F73261" w:rsidRDefault="00F73261" w:rsidP="009313A8">
            <w:pPr>
              <w:widowControl/>
              <w:autoSpaceDE/>
              <w:autoSpaceDN/>
              <w:spacing w:line="240" w:lineRule="auto"/>
              <w:rPr>
                <w:rFonts w:ascii="Arial" w:eastAsia="Times New Roman" w:hAnsi="Arial" w:cs="Arial"/>
                <w:noProof w:val="0"/>
                <w:color w:val="000000"/>
                <w:sz w:val="21"/>
                <w:szCs w:val="21"/>
                <w:lang w:val="en-US"/>
              </w:rPr>
            </w:pPr>
            <w:proofErr w:type="spellStart"/>
            <w:r w:rsidRPr="00285547">
              <w:rPr>
                <w:rFonts w:ascii="Arial" w:eastAsia="Times New Roman" w:hAnsi="Arial" w:cs="Arial"/>
                <w:noProof w:val="0"/>
                <w:color w:val="000000"/>
                <w:sz w:val="21"/>
                <w:szCs w:val="21"/>
                <w:lang w:val="en-US"/>
              </w:rPr>
              <w:t>Metode</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rekrutmen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menggunakan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sistem</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informasi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Penerimaan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(PMB) </w:t>
            </w:r>
            <w:proofErr w:type="spellStart"/>
            <w:r w:rsidRPr="00285547">
              <w:rPr>
                <w:rFonts w:ascii="Arial" w:eastAsia="Times New Roman" w:hAnsi="Arial" w:cs="Arial"/>
                <w:noProof w:val="0"/>
                <w:color w:val="000000"/>
                <w:sz w:val="21"/>
                <w:szCs w:val="21"/>
                <w:lang w:val="en-US"/>
              </w:rPr>
              <w:t>Poltekpos</w:t>
            </w:r>
            <w:proofErr w:type="spellEnd"/>
            <w:r w:rsidRPr="00285547">
              <w:rPr>
                <w:rFonts w:ascii="Arial" w:eastAsia="Times New Roman" w:hAnsi="Arial" w:cs="Arial"/>
                <w:noProof w:val="0"/>
                <w:color w:val="000000"/>
                <w:sz w:val="21"/>
                <w:szCs w:val="21"/>
                <w:lang w:val="en-US"/>
              </w:rPr>
              <w:t>.</w:t>
            </w:r>
          </w:p>
          <w:p w14:paraId="4C1C135D" w14:textId="2AEB5310" w:rsidR="00F73261" w:rsidRPr="00737AEE" w:rsidRDefault="00F73261" w:rsidP="009313A8">
            <w:pPr>
              <w:widowControl/>
              <w:autoSpaceDE/>
              <w:autoSpaceDN/>
              <w:spacing w:line="240" w:lineRule="auto"/>
              <w:rPr>
                <w:rFonts w:ascii="Arial" w:eastAsia="Times New Roman" w:hAnsi="Arial" w:cs="Arial"/>
                <w:noProof w:val="0"/>
                <w:color w:val="000000"/>
                <w:sz w:val="21"/>
                <w:szCs w:val="21"/>
                <w:highlight w:val="yellow"/>
                <w:shd w:val="clear" w:color="auto" w:fill="4A86E8"/>
                <w:lang w:val="en-US"/>
              </w:rPr>
            </w:pPr>
          </w:p>
        </w:tc>
        <w:tc>
          <w:tcPr>
            <w:tcW w:w="802" w:type="dxa"/>
            <w:tcBorders>
              <w:top w:val="single" w:sz="8" w:space="0" w:color="000000"/>
              <w:left w:val="single" w:sz="8" w:space="0" w:color="000000"/>
              <w:bottom w:val="single" w:sz="4" w:space="0" w:color="auto"/>
              <w:right w:val="single" w:sz="8" w:space="0" w:color="000000"/>
            </w:tcBorders>
          </w:tcPr>
          <w:p w14:paraId="49793DB7" w14:textId="7FC5DECC" w:rsidR="00F73261" w:rsidRPr="00285547" w:rsidRDefault="00F73261" w:rsidP="009313A8">
            <w:pPr>
              <w:widowControl/>
              <w:autoSpaceDE/>
              <w:autoSpaceDN/>
              <w:spacing w:line="240" w:lineRule="auto"/>
              <w:rPr>
                <w:rFonts w:ascii="Arial" w:eastAsia="Times New Roman" w:hAnsi="Arial" w:cs="Arial"/>
                <w:noProof w:val="0"/>
                <w:color w:val="000000"/>
                <w:sz w:val="21"/>
                <w:szCs w:val="21"/>
                <w:lang w:val="en-US"/>
              </w:rPr>
            </w:pPr>
            <w:r>
              <w:rPr>
                <w:rFonts w:ascii="Arial" w:eastAsia="Times New Roman" w:hAnsi="Arial" w:cs="Arial"/>
                <w:noProof w:val="0"/>
                <w:color w:val="000000"/>
                <w:sz w:val="21"/>
                <w:szCs w:val="21"/>
                <w:lang w:val="en-US"/>
              </w:rPr>
              <w:t>IKU</w:t>
            </w:r>
          </w:p>
        </w:tc>
      </w:tr>
      <w:tr w:rsidR="00F73261" w:rsidRPr="00285547" w14:paraId="29DFD5EC" w14:textId="77777777" w:rsidTr="00816ADF">
        <w:trPr>
          <w:trHeight w:val="1516"/>
        </w:trPr>
        <w:tc>
          <w:tcPr>
            <w:tcW w:w="0" w:type="auto"/>
            <w:vMerge/>
            <w:tcBorders>
              <w:top w:val="single" w:sz="8" w:space="0" w:color="000000"/>
              <w:left w:val="single" w:sz="8" w:space="0" w:color="000000"/>
              <w:right w:val="single" w:sz="8" w:space="0" w:color="000000"/>
            </w:tcBorders>
            <w:tcMar>
              <w:top w:w="100" w:type="dxa"/>
              <w:left w:w="100" w:type="dxa"/>
              <w:bottom w:w="100" w:type="dxa"/>
              <w:right w:w="100" w:type="dxa"/>
            </w:tcMar>
          </w:tcPr>
          <w:p w14:paraId="130BD9C9" w14:textId="77777777" w:rsidR="00F73261" w:rsidRPr="00CA6DD4" w:rsidRDefault="00F73261" w:rsidP="009313A8">
            <w:pPr>
              <w:widowControl/>
              <w:autoSpaceDE/>
              <w:autoSpaceDN/>
              <w:spacing w:line="240" w:lineRule="auto"/>
              <w:rPr>
                <w:sz w:val="21"/>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8AEA878" w14:textId="77777777" w:rsidR="00F73261" w:rsidRPr="00285547" w:rsidRDefault="00F73261" w:rsidP="009313A8">
            <w:pPr>
              <w:widowControl/>
              <w:autoSpaceDE/>
              <w:autoSpaceDN/>
              <w:spacing w:line="240" w:lineRule="auto"/>
              <w:rPr>
                <w:rFonts w:ascii="Arial" w:eastAsia="Times New Roman" w:hAnsi="Arial" w:cs="Arial"/>
                <w:noProof w:val="0"/>
                <w:color w:val="000000"/>
                <w:sz w:val="21"/>
                <w:szCs w:val="21"/>
                <w:lang w:val="en-US"/>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8FAB15A" w14:textId="77777777" w:rsidR="00F73261" w:rsidRDefault="00F73261" w:rsidP="00F73261">
            <w:pPr>
              <w:widowControl/>
              <w:autoSpaceDE/>
              <w:autoSpaceDN/>
              <w:spacing w:line="240" w:lineRule="auto"/>
              <w:rPr>
                <w:rFonts w:ascii="Arial" w:eastAsia="Times New Roman" w:hAnsi="Arial" w:cs="Arial"/>
                <w:noProof w:val="0"/>
                <w:color w:val="000000"/>
                <w:sz w:val="21"/>
                <w:szCs w:val="21"/>
                <w:lang w:val="en-US"/>
              </w:rPr>
            </w:pPr>
            <w:r w:rsidRPr="00285547">
              <w:rPr>
                <w:rFonts w:ascii="Arial" w:eastAsia="Times New Roman" w:hAnsi="Arial" w:cs="Arial"/>
                <w:noProof w:val="0"/>
                <w:color w:val="000000"/>
                <w:sz w:val="21"/>
                <w:szCs w:val="21"/>
                <w:lang w:val="en-US"/>
              </w:rPr>
              <w:t>I3.2</w:t>
            </w:r>
          </w:p>
          <w:p w14:paraId="14727455" w14:textId="77777777" w:rsidR="00F73261" w:rsidRDefault="00F73261" w:rsidP="00F73261">
            <w:pPr>
              <w:widowControl/>
              <w:autoSpaceDE/>
              <w:autoSpaceDN/>
              <w:spacing w:line="240" w:lineRule="auto"/>
              <w:rPr>
                <w:rFonts w:ascii="Arial" w:eastAsia="Times New Roman" w:hAnsi="Arial" w:cs="Arial"/>
                <w:noProof w:val="0"/>
                <w:sz w:val="21"/>
                <w:szCs w:val="21"/>
                <w:lang w:val="en-US"/>
              </w:rPr>
            </w:pPr>
          </w:p>
          <w:p w14:paraId="05E5A1EC" w14:textId="77777777" w:rsidR="00F73261" w:rsidRDefault="00F73261" w:rsidP="00F73261">
            <w:pPr>
              <w:widowControl/>
              <w:autoSpaceDE/>
              <w:autoSpaceDN/>
              <w:spacing w:line="240" w:lineRule="auto"/>
              <w:rPr>
                <w:rFonts w:ascii="Arial" w:eastAsia="Times New Roman" w:hAnsi="Arial" w:cs="Arial"/>
                <w:noProof w:val="0"/>
                <w:sz w:val="21"/>
                <w:szCs w:val="21"/>
                <w:lang w:val="en-US"/>
              </w:rPr>
            </w:pPr>
          </w:p>
          <w:p w14:paraId="55818152" w14:textId="77777777" w:rsidR="00F73261" w:rsidRDefault="00F73261" w:rsidP="00F73261">
            <w:pPr>
              <w:widowControl/>
              <w:autoSpaceDE/>
              <w:autoSpaceDN/>
              <w:spacing w:line="240" w:lineRule="auto"/>
              <w:rPr>
                <w:rFonts w:ascii="Arial" w:eastAsia="Times New Roman" w:hAnsi="Arial" w:cs="Arial"/>
                <w:noProof w:val="0"/>
                <w:sz w:val="21"/>
                <w:szCs w:val="21"/>
                <w:lang w:val="en-US"/>
              </w:rPr>
            </w:pPr>
          </w:p>
          <w:p w14:paraId="644B1588" w14:textId="77777777" w:rsidR="00F73261" w:rsidRDefault="00F73261" w:rsidP="00F73261">
            <w:pPr>
              <w:widowControl/>
              <w:autoSpaceDE/>
              <w:autoSpaceDN/>
              <w:spacing w:line="240" w:lineRule="auto"/>
              <w:rPr>
                <w:rFonts w:ascii="Arial" w:eastAsia="Times New Roman" w:hAnsi="Arial" w:cs="Arial"/>
                <w:noProof w:val="0"/>
                <w:sz w:val="21"/>
                <w:szCs w:val="21"/>
                <w:lang w:val="en-US"/>
              </w:rPr>
            </w:pPr>
          </w:p>
          <w:p w14:paraId="2F85EE14" w14:textId="77777777" w:rsidR="00F73261" w:rsidRDefault="00F73261" w:rsidP="00F73261">
            <w:pPr>
              <w:widowControl/>
              <w:autoSpaceDE/>
              <w:autoSpaceDN/>
              <w:spacing w:line="240" w:lineRule="auto"/>
              <w:rPr>
                <w:rFonts w:ascii="Arial" w:eastAsia="Times New Roman" w:hAnsi="Arial" w:cs="Arial"/>
                <w:noProof w:val="0"/>
                <w:sz w:val="21"/>
                <w:szCs w:val="21"/>
                <w:lang w:val="en-US"/>
              </w:rPr>
            </w:pPr>
          </w:p>
          <w:p w14:paraId="6F81E320" w14:textId="77777777" w:rsidR="00F73261" w:rsidRPr="00285547" w:rsidRDefault="00F73261" w:rsidP="009313A8">
            <w:pPr>
              <w:spacing w:line="240" w:lineRule="auto"/>
              <w:rPr>
                <w:rFonts w:ascii="Arial" w:eastAsia="Times New Roman" w:hAnsi="Arial" w:cs="Arial"/>
                <w:noProof w:val="0"/>
                <w:color w:val="000000"/>
                <w:sz w:val="21"/>
                <w:szCs w:val="21"/>
                <w:lang w:val="en-US"/>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4F3332A" w14:textId="0122B0F5" w:rsidR="00F73261" w:rsidRPr="00285547" w:rsidRDefault="00F73261" w:rsidP="00F73261">
            <w:pPr>
              <w:spacing w:line="240" w:lineRule="auto"/>
              <w:rPr>
                <w:rFonts w:ascii="Arial" w:eastAsia="Times New Roman" w:hAnsi="Arial" w:cs="Arial"/>
                <w:noProof w:val="0"/>
                <w:color w:val="000000"/>
                <w:sz w:val="21"/>
                <w:szCs w:val="21"/>
                <w:lang w:val="en-US"/>
              </w:rPr>
            </w:pPr>
            <w:proofErr w:type="spellStart"/>
            <w:r w:rsidRPr="00A70F69">
              <w:rPr>
                <w:rFonts w:ascii="Arial" w:eastAsia="Times New Roman" w:hAnsi="Arial" w:cs="Arial"/>
                <w:noProof w:val="0"/>
                <w:color w:val="000000"/>
                <w:sz w:val="21"/>
                <w:szCs w:val="21"/>
                <w:highlight w:val="yellow"/>
                <w:shd w:val="clear" w:color="auto" w:fill="4A86E8"/>
                <w:lang w:val="en-US"/>
              </w:rPr>
              <w:t>Ketersediaan</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soal</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ujian</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untuk</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kegiatan</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ujian</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seleksi</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mahasiswa</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baru</w:t>
            </w:r>
            <w:proofErr w:type="spellEnd"/>
            <w:r w:rsidRPr="00A70F69">
              <w:rPr>
                <w:rFonts w:ascii="Arial" w:eastAsia="Times New Roman" w:hAnsi="Arial" w:cs="Arial"/>
                <w:noProof w:val="0"/>
                <w:color w:val="000000"/>
                <w:sz w:val="21"/>
                <w:szCs w:val="21"/>
                <w:highlight w:val="yellow"/>
                <w:shd w:val="clear" w:color="auto" w:fill="4A86E8"/>
                <w:lang w:val="en-US"/>
              </w:rPr>
              <w:t xml:space="preserve"> yang </w:t>
            </w:r>
            <w:proofErr w:type="spellStart"/>
            <w:r w:rsidRPr="00A70F69">
              <w:rPr>
                <w:rFonts w:ascii="Arial" w:eastAsia="Times New Roman" w:hAnsi="Arial" w:cs="Arial"/>
                <w:noProof w:val="0"/>
                <w:color w:val="000000"/>
                <w:sz w:val="21"/>
                <w:szCs w:val="21"/>
                <w:highlight w:val="yellow"/>
                <w:shd w:val="clear" w:color="auto" w:fill="4A86E8"/>
                <w:lang w:val="en-US"/>
              </w:rPr>
              <w:t>berisi</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butir</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uji</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kognitif</w:t>
            </w:r>
            <w:proofErr w:type="spellEnd"/>
            <w:r w:rsidRPr="00A70F69">
              <w:rPr>
                <w:rFonts w:ascii="Arial" w:eastAsia="Times New Roman" w:hAnsi="Arial" w:cs="Arial"/>
                <w:noProof w:val="0"/>
                <w:color w:val="000000"/>
                <w:sz w:val="21"/>
                <w:szCs w:val="21"/>
                <w:highlight w:val="yellow"/>
                <w:shd w:val="clear" w:color="auto" w:fill="4A86E8"/>
                <w:lang w:val="en-US"/>
              </w:rPr>
              <w:t xml:space="preserve">, aptitude, </w:t>
            </w:r>
            <w:proofErr w:type="spellStart"/>
            <w:r w:rsidRPr="00A70F69">
              <w:rPr>
                <w:rFonts w:ascii="Arial" w:eastAsia="Times New Roman" w:hAnsi="Arial" w:cs="Arial"/>
                <w:noProof w:val="0"/>
                <w:color w:val="000000"/>
                <w:sz w:val="21"/>
                <w:szCs w:val="21"/>
                <w:highlight w:val="yellow"/>
                <w:shd w:val="clear" w:color="auto" w:fill="4A86E8"/>
                <w:lang w:val="en-US"/>
              </w:rPr>
              <w:t>dan</w:t>
            </w:r>
            <w:proofErr w:type="spellEnd"/>
            <w:r w:rsidRPr="00A70F69">
              <w:rPr>
                <w:rFonts w:ascii="Arial" w:eastAsia="Times New Roman" w:hAnsi="Arial" w:cs="Arial"/>
                <w:noProof w:val="0"/>
                <w:color w:val="000000"/>
                <w:sz w:val="21"/>
                <w:szCs w:val="21"/>
                <w:highlight w:val="yellow"/>
                <w:shd w:val="clear" w:color="auto" w:fill="4A86E8"/>
                <w:lang w:val="en-US"/>
              </w:rPr>
              <w:t xml:space="preserve"> </w:t>
            </w:r>
            <w:proofErr w:type="spellStart"/>
            <w:r w:rsidRPr="00A70F69">
              <w:rPr>
                <w:rFonts w:ascii="Arial" w:eastAsia="Times New Roman" w:hAnsi="Arial" w:cs="Arial"/>
                <w:noProof w:val="0"/>
                <w:color w:val="000000"/>
                <w:sz w:val="21"/>
                <w:szCs w:val="21"/>
                <w:highlight w:val="yellow"/>
                <w:shd w:val="clear" w:color="auto" w:fill="4A86E8"/>
                <w:lang w:val="en-US"/>
              </w:rPr>
              <w:t>prestas</w:t>
            </w:r>
            <w:r>
              <w:rPr>
                <w:rFonts w:ascii="Arial" w:eastAsia="Times New Roman" w:hAnsi="Arial" w:cs="Arial"/>
                <w:noProof w:val="0"/>
                <w:color w:val="000000"/>
                <w:sz w:val="21"/>
                <w:szCs w:val="21"/>
                <w:highlight w:val="yellow"/>
                <w:shd w:val="clear" w:color="auto" w:fill="4A86E8"/>
                <w:lang w:val="en-US"/>
              </w:rPr>
              <w:t>i</w:t>
            </w:r>
            <w:proofErr w:type="spellEnd"/>
            <w:r>
              <w:rPr>
                <w:rFonts w:ascii="Arial" w:eastAsia="Times New Roman" w:hAnsi="Arial" w:cs="Arial"/>
                <w:noProof w:val="0"/>
                <w:color w:val="000000"/>
                <w:sz w:val="21"/>
                <w:szCs w:val="21"/>
                <w:highlight w:val="yellow"/>
                <w:shd w:val="clear" w:color="auto" w:fill="4A86E8"/>
                <w:lang w:val="en-US"/>
              </w:rPr>
              <w:t>.</w:t>
            </w:r>
          </w:p>
        </w:tc>
        <w:tc>
          <w:tcPr>
            <w:tcW w:w="802" w:type="dxa"/>
            <w:tcBorders>
              <w:top w:val="single" w:sz="4" w:space="0" w:color="auto"/>
              <w:left w:val="single" w:sz="8" w:space="0" w:color="000000"/>
              <w:bottom w:val="single" w:sz="8" w:space="0" w:color="000000"/>
              <w:right w:val="single" w:sz="8" w:space="0" w:color="000000"/>
            </w:tcBorders>
          </w:tcPr>
          <w:p w14:paraId="60FECBDD" w14:textId="66F1122B" w:rsidR="00F73261" w:rsidRPr="00285547" w:rsidRDefault="00A71477" w:rsidP="009313A8">
            <w:pPr>
              <w:widowControl/>
              <w:autoSpaceDE/>
              <w:autoSpaceDN/>
              <w:spacing w:line="240" w:lineRule="auto"/>
              <w:rPr>
                <w:rFonts w:ascii="Arial" w:eastAsia="Times New Roman" w:hAnsi="Arial" w:cs="Arial"/>
                <w:noProof w:val="0"/>
                <w:color w:val="000000"/>
                <w:sz w:val="21"/>
                <w:szCs w:val="21"/>
                <w:lang w:val="en-US"/>
              </w:rPr>
            </w:pPr>
            <w:r>
              <w:rPr>
                <w:rFonts w:ascii="Arial" w:eastAsia="Times New Roman" w:hAnsi="Arial" w:cs="Arial"/>
                <w:noProof w:val="0"/>
                <w:color w:val="000000"/>
                <w:sz w:val="21"/>
                <w:szCs w:val="21"/>
                <w:lang w:val="en-US"/>
              </w:rPr>
              <w:t>IKU</w:t>
            </w:r>
          </w:p>
        </w:tc>
      </w:tr>
      <w:tr w:rsidR="001A5B66" w:rsidRPr="00285547" w14:paraId="30D6636F" w14:textId="4B4177F0" w:rsidTr="001A5B66">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720D7CA" w14:textId="0026A3F0" w:rsidR="001A5B66" w:rsidRPr="00285547" w:rsidRDefault="001A5B66" w:rsidP="009313A8">
            <w:pPr>
              <w:widowControl/>
              <w:autoSpaceDE/>
              <w:autoSpaceDN/>
              <w:spacing w:line="240" w:lineRule="auto"/>
              <w:rPr>
                <w:rFonts w:ascii="Arial" w:eastAsia="Times New Roman" w:hAnsi="Arial" w:cs="Arial"/>
                <w:noProof w:val="0"/>
                <w:sz w:val="21"/>
                <w:szCs w:val="21"/>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32D2F" w14:textId="77777777" w:rsidR="001A5B66" w:rsidRPr="00285547" w:rsidRDefault="001A5B66" w:rsidP="009313A8">
            <w:pPr>
              <w:widowControl/>
              <w:autoSpaceDE/>
              <w:autoSpaceDN/>
              <w:spacing w:line="240" w:lineRule="auto"/>
              <w:rPr>
                <w:rFonts w:ascii="Arial" w:eastAsia="Times New Roman" w:hAnsi="Arial" w:cs="Arial"/>
                <w:noProof w:val="0"/>
                <w:sz w:val="21"/>
                <w:szCs w:val="21"/>
                <w:lang w:val="en-US"/>
              </w:rPr>
            </w:pPr>
            <w:r w:rsidRPr="00285547">
              <w:rPr>
                <w:rFonts w:ascii="Arial" w:eastAsia="Times New Roman" w:hAnsi="Arial" w:cs="Arial"/>
                <w:noProof w:val="0"/>
                <w:color w:val="000000"/>
                <w:sz w:val="21"/>
                <w:szCs w:val="21"/>
                <w:lang w:val="en-US"/>
              </w:rPr>
              <w:t>[</w:t>
            </w:r>
            <w:proofErr w:type="spellStart"/>
            <w:r w:rsidRPr="00285547">
              <w:rPr>
                <w:rFonts w:ascii="Arial" w:eastAsia="Times New Roman" w:hAnsi="Arial" w:cs="Arial"/>
                <w:noProof w:val="0"/>
                <w:color w:val="000000"/>
                <w:sz w:val="21"/>
                <w:szCs w:val="21"/>
                <w:lang w:val="en-US"/>
              </w:rPr>
              <w:t>Rekrutmen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UPPS </w:t>
            </w:r>
            <w:proofErr w:type="spellStart"/>
            <w:r w:rsidRPr="00285547">
              <w:rPr>
                <w:rFonts w:ascii="Arial" w:eastAsia="Times New Roman" w:hAnsi="Arial" w:cs="Arial"/>
                <w:noProof w:val="0"/>
                <w:color w:val="000000"/>
                <w:sz w:val="21"/>
                <w:szCs w:val="21"/>
                <w:lang w:val="en-US"/>
              </w:rPr>
              <w:t>menetapkan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perbandingan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antara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dan</w:t>
            </w:r>
            <w:proofErr w:type="spellEnd"/>
            <w:r w:rsidRPr="00285547">
              <w:rPr>
                <w:rFonts w:ascii="Arial" w:eastAsia="Times New Roman" w:hAnsi="Arial" w:cs="Arial"/>
                <w:noProof w:val="0"/>
                <w:color w:val="000000"/>
                <w:sz w:val="21"/>
                <w:szCs w:val="21"/>
                <w:lang w:val="en-US"/>
              </w:rPr>
              <w:t xml:space="preserve"> Lulus </w:t>
            </w:r>
            <w:proofErr w:type="spellStart"/>
            <w:r w:rsidRPr="00285547">
              <w:rPr>
                <w:rFonts w:ascii="Arial" w:eastAsia="Times New Roman" w:hAnsi="Arial" w:cs="Arial"/>
                <w:noProof w:val="0"/>
                <w:color w:val="000000"/>
                <w:sz w:val="21"/>
                <w:szCs w:val="21"/>
                <w:lang w:val="en-US"/>
              </w:rPr>
              <w:t>Seleksi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calon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memiliki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 5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IV </w:t>
            </w:r>
            <w:proofErr w:type="spellStart"/>
            <w:r w:rsidRPr="00285547">
              <w:rPr>
                <w:rFonts w:ascii="Arial" w:eastAsia="Times New Roman" w:hAnsi="Arial" w:cs="Arial"/>
                <w:noProof w:val="0"/>
                <w:color w:val="000000"/>
                <w:sz w:val="21"/>
                <w:szCs w:val="21"/>
                <w:lang w:val="en-US"/>
              </w:rPr>
              <w:t>dan</w:t>
            </w:r>
            <w:proofErr w:type="spellEnd"/>
            <w:r w:rsidRPr="00285547">
              <w:rPr>
                <w:rFonts w:ascii="Arial" w:eastAsia="Times New Roman" w:hAnsi="Arial" w:cs="Arial"/>
                <w:noProof w:val="0"/>
                <w:color w:val="000000"/>
                <w:sz w:val="21"/>
                <w:szCs w:val="21"/>
                <w:lang w:val="en-US"/>
              </w:rPr>
              <w:t xml:space="preserve"> ≥ 3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III </w:t>
            </w:r>
            <w:proofErr w:type="spellStart"/>
            <w:r w:rsidRPr="00285547">
              <w:rPr>
                <w:rFonts w:ascii="Arial" w:eastAsia="Times New Roman" w:hAnsi="Arial" w:cs="Arial"/>
                <w:noProof w:val="0"/>
                <w:color w:val="000000"/>
                <w:sz w:val="21"/>
                <w:szCs w:val="21"/>
                <w:lang w:val="en-US"/>
              </w:rPr>
              <w:t>setiap</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periode</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penerimaan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944E2" w14:textId="77777777" w:rsidR="001A5B66" w:rsidRPr="00285547" w:rsidRDefault="001A5B66" w:rsidP="009313A8">
            <w:pPr>
              <w:widowControl/>
              <w:autoSpaceDE/>
              <w:autoSpaceDN/>
              <w:spacing w:line="240" w:lineRule="auto"/>
              <w:rPr>
                <w:rFonts w:ascii="Arial" w:eastAsia="Times New Roman" w:hAnsi="Arial" w:cs="Arial"/>
                <w:noProof w:val="0"/>
                <w:sz w:val="21"/>
                <w:szCs w:val="21"/>
                <w:lang w:val="en-US"/>
              </w:rPr>
            </w:pPr>
            <w:r w:rsidRPr="00285547">
              <w:rPr>
                <w:rFonts w:ascii="Arial" w:eastAsia="Times New Roman" w:hAnsi="Arial" w:cs="Arial"/>
                <w:noProof w:val="0"/>
                <w:color w:val="000000"/>
                <w:sz w:val="21"/>
                <w:szCs w:val="21"/>
                <w:lang w:val="en-US"/>
              </w:rPr>
              <w:t>I3.2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45FA7" w14:textId="35959EAC" w:rsidR="001A5B66" w:rsidRPr="00285547" w:rsidRDefault="001A5B66" w:rsidP="009313A8">
            <w:pPr>
              <w:widowControl/>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color w:val="000000"/>
                <w:sz w:val="21"/>
                <w:szCs w:val="21"/>
                <w:lang w:val="en-US"/>
              </w:rPr>
              <w:t>Dokumen</w:t>
            </w:r>
            <w:proofErr w:type="spellEnd"/>
            <w:r>
              <w:rPr>
                <w:rFonts w:ascii="Arial" w:eastAsia="Times New Roman" w:hAnsi="Arial" w:cs="Arial"/>
                <w:noProof w:val="0"/>
                <w:color w:val="000000"/>
                <w:sz w:val="21"/>
                <w:szCs w:val="21"/>
                <w:lang w:val="en-US"/>
              </w:rPr>
              <w:t xml:space="preserve"> </w:t>
            </w:r>
            <w:proofErr w:type="spellStart"/>
            <w:r>
              <w:rPr>
                <w:rFonts w:ascii="Arial" w:eastAsia="Times New Roman" w:hAnsi="Arial" w:cs="Arial"/>
                <w:noProof w:val="0"/>
                <w:color w:val="000000"/>
                <w:sz w:val="21"/>
                <w:szCs w:val="21"/>
                <w:lang w:val="en-US"/>
              </w:rPr>
              <w:t>r</w:t>
            </w:r>
            <w:r w:rsidRPr="00285547">
              <w:rPr>
                <w:rFonts w:ascii="Arial" w:eastAsia="Times New Roman" w:hAnsi="Arial" w:cs="Arial"/>
                <w:noProof w:val="0"/>
                <w:color w:val="000000"/>
                <w:sz w:val="21"/>
                <w:szCs w:val="21"/>
                <w:lang w:val="en-US"/>
              </w:rPr>
              <w:t>asio</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antara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terhadap</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yang lulus </w:t>
            </w:r>
            <w:proofErr w:type="spellStart"/>
            <w:r w:rsidRPr="00285547">
              <w:rPr>
                <w:rFonts w:ascii="Arial" w:eastAsia="Times New Roman" w:hAnsi="Arial" w:cs="Arial"/>
                <w:noProof w:val="0"/>
                <w:color w:val="000000"/>
                <w:sz w:val="21"/>
                <w:szCs w:val="21"/>
                <w:lang w:val="en-US"/>
              </w:rPr>
              <w:t>seleksi</w:t>
            </w:r>
            <w:proofErr w:type="spellEnd"/>
            <w:r w:rsidRPr="00285547">
              <w:rPr>
                <w:rFonts w:ascii="Arial" w:eastAsia="Times New Roman" w:hAnsi="Arial" w:cs="Arial"/>
                <w:noProof w:val="0"/>
                <w:color w:val="000000"/>
                <w:sz w:val="21"/>
                <w:szCs w:val="21"/>
                <w:lang w:val="en-US"/>
              </w:rPr>
              <w:t xml:space="preserve"> ≥ 5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IV </w:t>
            </w:r>
            <w:proofErr w:type="spellStart"/>
            <w:r w:rsidRPr="00285547">
              <w:rPr>
                <w:rFonts w:ascii="Arial" w:eastAsia="Times New Roman" w:hAnsi="Arial" w:cs="Arial"/>
                <w:noProof w:val="0"/>
                <w:color w:val="000000"/>
                <w:sz w:val="21"/>
                <w:szCs w:val="21"/>
                <w:lang w:val="en-US"/>
              </w:rPr>
              <w:t>dan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 3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III</w:t>
            </w:r>
          </w:p>
        </w:tc>
        <w:tc>
          <w:tcPr>
            <w:tcW w:w="802" w:type="dxa"/>
            <w:tcBorders>
              <w:top w:val="single" w:sz="8" w:space="0" w:color="000000"/>
              <w:left w:val="single" w:sz="8" w:space="0" w:color="000000"/>
              <w:bottom w:val="single" w:sz="8" w:space="0" w:color="000000"/>
              <w:right w:val="single" w:sz="8" w:space="0" w:color="000000"/>
            </w:tcBorders>
          </w:tcPr>
          <w:p w14:paraId="29A2FF97" w14:textId="4E8E34CC" w:rsidR="001A5B66" w:rsidRDefault="00A71477" w:rsidP="009313A8">
            <w:pPr>
              <w:widowControl/>
              <w:autoSpaceDE/>
              <w:autoSpaceDN/>
              <w:spacing w:line="240" w:lineRule="auto"/>
              <w:rPr>
                <w:rFonts w:ascii="Arial" w:eastAsia="Times New Roman" w:hAnsi="Arial" w:cs="Arial"/>
                <w:noProof w:val="0"/>
                <w:color w:val="000000"/>
                <w:sz w:val="21"/>
                <w:szCs w:val="21"/>
                <w:lang w:val="en-US"/>
              </w:rPr>
            </w:pPr>
            <w:r>
              <w:rPr>
                <w:rFonts w:ascii="Arial" w:eastAsia="Times New Roman" w:hAnsi="Arial" w:cs="Arial"/>
                <w:noProof w:val="0"/>
                <w:color w:val="000000"/>
                <w:sz w:val="21"/>
                <w:szCs w:val="21"/>
                <w:lang w:val="en-US"/>
              </w:rPr>
              <w:t>IKU</w:t>
            </w:r>
          </w:p>
        </w:tc>
      </w:tr>
    </w:tbl>
    <w:p w14:paraId="2BB16407" w14:textId="77777777" w:rsidR="00C67E6A" w:rsidRDefault="00C67E6A" w:rsidP="00C67E6A">
      <w:pPr>
        <w:pStyle w:val="BodyText"/>
        <w:spacing w:before="9"/>
        <w:rPr>
          <w:sz w:val="21"/>
        </w:rPr>
      </w:pPr>
    </w:p>
    <w:p w14:paraId="4F573E0E" w14:textId="77777777" w:rsidR="00C67E6A" w:rsidRDefault="00C67E6A" w:rsidP="00C67E6A">
      <w:pPr>
        <w:pStyle w:val="BodyText"/>
        <w:spacing w:before="9"/>
        <w:rPr>
          <w:sz w:val="21"/>
        </w:rPr>
      </w:pPr>
    </w:p>
    <w:p w14:paraId="3362ECA6" w14:textId="4284233B" w:rsidR="00C67E6A" w:rsidRDefault="00C67E6A" w:rsidP="00235C2E">
      <w:pPr>
        <w:pStyle w:val="BodyText"/>
        <w:spacing w:before="9"/>
        <w:rPr>
          <w:sz w:val="21"/>
        </w:rPr>
      </w:pPr>
    </w:p>
    <w:p w14:paraId="62487442" w14:textId="10A1026A" w:rsidR="00C67E6A" w:rsidRDefault="00C67E6A" w:rsidP="00235C2E">
      <w:pPr>
        <w:pStyle w:val="BodyText"/>
        <w:spacing w:before="9"/>
        <w:rPr>
          <w:sz w:val="21"/>
        </w:rPr>
      </w:pPr>
    </w:p>
    <w:p w14:paraId="0BE64858" w14:textId="1C72156A" w:rsidR="00C67E6A" w:rsidRDefault="00C67E6A" w:rsidP="00235C2E">
      <w:pPr>
        <w:pStyle w:val="BodyText"/>
        <w:spacing w:before="9"/>
        <w:rPr>
          <w:sz w:val="21"/>
        </w:rPr>
      </w:pPr>
    </w:p>
    <w:p w14:paraId="5FAC34E2" w14:textId="77777777" w:rsidR="00C67E6A" w:rsidRPr="007B075D" w:rsidRDefault="00C67E6A" w:rsidP="00235C2E">
      <w:pPr>
        <w:pStyle w:val="BodyText"/>
        <w:spacing w:before="9"/>
        <w:rPr>
          <w:sz w:val="21"/>
        </w:rPr>
      </w:pPr>
    </w:p>
    <w:p w14:paraId="4C6E129A" w14:textId="77777777" w:rsidR="00235C2E" w:rsidRPr="007B075D" w:rsidRDefault="00235C2E" w:rsidP="00235C2E">
      <w:pPr>
        <w:pStyle w:val="BodyText"/>
        <w:spacing w:before="9"/>
        <w:rPr>
          <w:sz w:val="21"/>
        </w:rPr>
      </w:pPr>
      <w:r w:rsidRPr="007B075D">
        <w:rPr>
          <w:sz w:val="21"/>
        </w:rPr>
        <w:t>B.</w:t>
      </w:r>
      <w:r w:rsidRPr="007B075D">
        <w:rPr>
          <w:sz w:val="21"/>
        </w:rPr>
        <w:tab/>
        <w:t>Sistem layanan kepada mahasiswa.</w:t>
      </w:r>
    </w:p>
    <w:p w14:paraId="37929724" w14:textId="77777777" w:rsidR="00877FA3" w:rsidRDefault="00877FA3" w:rsidP="002F33DE">
      <w:pPr>
        <w:pStyle w:val="BodyText"/>
        <w:spacing w:before="9"/>
        <w:rPr>
          <w:sz w:val="21"/>
          <w:lang w:val="en-ID"/>
        </w:rPr>
      </w:pPr>
    </w:p>
    <w:p w14:paraId="155CF365" w14:textId="0DBD168C" w:rsidR="002F33DE" w:rsidRDefault="002F33DE" w:rsidP="002F33DE">
      <w:pPr>
        <w:pStyle w:val="BodyText"/>
        <w:spacing w:before="9"/>
        <w:rPr>
          <w:sz w:val="21"/>
          <w:lang w:val="en-ID"/>
        </w:rPr>
      </w:pPr>
      <w:r>
        <w:rPr>
          <w:sz w:val="21"/>
          <w:lang w:val="en-ID"/>
        </w:rPr>
        <w:t>Kebijakan</w:t>
      </w:r>
    </w:p>
    <w:p w14:paraId="2A16C3DD" w14:textId="6661DCE0" w:rsidR="00877FA3" w:rsidRDefault="008E7819" w:rsidP="00877FA3">
      <w:pPr>
        <w:pStyle w:val="BodyText"/>
        <w:numPr>
          <w:ilvl w:val="0"/>
          <w:numId w:val="16"/>
        </w:numPr>
        <w:spacing w:before="9"/>
        <w:rPr>
          <w:sz w:val="21"/>
          <w:lang w:val="en-ID"/>
        </w:rPr>
      </w:pPr>
      <w:r>
        <w:rPr>
          <w:sz w:val="21"/>
          <w:lang w:val="en-ID"/>
        </w:rPr>
        <w:t>S</w:t>
      </w:r>
      <w:r w:rsidR="00FD6A34">
        <w:rPr>
          <w:sz w:val="21"/>
          <w:lang w:val="en-ID"/>
        </w:rPr>
        <w:t>istem layanan kepada mahasiswa terdapat pada Buku Pedoman Akademik yang di SK kan oleh direktur dengan nomor SK …</w:t>
      </w:r>
    </w:p>
    <w:p w14:paraId="536360CE" w14:textId="63829D36" w:rsidR="00971FB7" w:rsidRDefault="00DF1E8F" w:rsidP="00877FA3">
      <w:pPr>
        <w:pStyle w:val="BodyText"/>
        <w:numPr>
          <w:ilvl w:val="0"/>
          <w:numId w:val="16"/>
        </w:numPr>
        <w:spacing w:before="9"/>
        <w:rPr>
          <w:sz w:val="21"/>
          <w:lang w:val="en-ID"/>
        </w:rPr>
      </w:pPr>
      <w:r>
        <w:rPr>
          <w:sz w:val="21"/>
          <w:lang w:val="en-ID"/>
        </w:rPr>
        <w:t>Ormawa</w:t>
      </w:r>
    </w:p>
    <w:p w14:paraId="29F230F3" w14:textId="40CAB952" w:rsidR="002F33DE" w:rsidRDefault="002F33DE" w:rsidP="002F33DE">
      <w:pPr>
        <w:pStyle w:val="BodyText"/>
        <w:spacing w:before="9"/>
        <w:rPr>
          <w:sz w:val="21"/>
          <w:lang w:val="en-ID"/>
        </w:rPr>
      </w:pPr>
      <w:r>
        <w:rPr>
          <w:sz w:val="21"/>
          <w:lang w:val="en-ID"/>
        </w:rPr>
        <w:t>Standar dan Indikator</w:t>
      </w:r>
    </w:p>
    <w:p w14:paraId="6CDDAD68" w14:textId="6AA0AA76" w:rsidR="00E00ACB" w:rsidRPr="00CA6DD4" w:rsidRDefault="00E00ACB" w:rsidP="00E00ACB">
      <w:pPr>
        <w:pStyle w:val="BodyText"/>
        <w:numPr>
          <w:ilvl w:val="0"/>
          <w:numId w:val="16"/>
        </w:numPr>
        <w:spacing w:before="9"/>
        <w:rPr>
          <w:sz w:val="21"/>
        </w:rPr>
      </w:pPr>
      <w:r w:rsidRPr="00CA6DD4">
        <w:rPr>
          <w:sz w:val="21"/>
        </w:rPr>
        <w:t xml:space="preserve">Standar yang berkaitan dengan </w:t>
      </w:r>
      <w:r w:rsidR="00CB2718">
        <w:rPr>
          <w:sz w:val="21"/>
          <w:lang w:val="en-ID"/>
        </w:rPr>
        <w:t>sistem layanan kepada</w:t>
      </w:r>
      <w:r w:rsidRPr="00CA6DD4">
        <w:rPr>
          <w:sz w:val="21"/>
        </w:rPr>
        <w:t xml:space="preserve"> mahasiswa terdapat pada Standar Mahasiswa dengan sub Standar </w:t>
      </w:r>
      <w:r w:rsidR="00F0063C">
        <w:rPr>
          <w:sz w:val="21"/>
          <w:lang w:val="en-ID"/>
        </w:rPr>
        <w:t>Layanan</w:t>
      </w:r>
      <w:r w:rsidRPr="00CA6DD4">
        <w:rPr>
          <w:sz w:val="21"/>
        </w:rPr>
        <w:t xml:space="preserve"> </w:t>
      </w:r>
      <w:r w:rsidR="00B034AB">
        <w:rPr>
          <w:sz w:val="21"/>
          <w:lang w:val="en-ID"/>
        </w:rPr>
        <w:t>Kemahasiswaan</w:t>
      </w:r>
      <w:r w:rsidRPr="00CA6DD4">
        <w:rPr>
          <w:sz w:val="21"/>
        </w:rPr>
        <w:t xml:space="preserve"> dengan kode STD.12/POL_SPMI/2021 tanggal 27 Oktober 2021 yang disahkan berdasarkan SK Direktur nomor…</w:t>
      </w:r>
    </w:p>
    <w:p w14:paraId="3C344D04" w14:textId="185B5C84" w:rsidR="00877FA3" w:rsidRDefault="00877FA3" w:rsidP="00877FA3">
      <w:pPr>
        <w:pStyle w:val="BodyText"/>
        <w:numPr>
          <w:ilvl w:val="0"/>
          <w:numId w:val="16"/>
        </w:numPr>
        <w:spacing w:before="9"/>
        <w:rPr>
          <w:sz w:val="21"/>
          <w:lang w:val="en-ID"/>
        </w:rPr>
      </w:pPr>
    </w:p>
    <w:p w14:paraId="4B4CAA27" w14:textId="77777777" w:rsidR="002F33DE" w:rsidRDefault="002F33DE" w:rsidP="002F33DE">
      <w:pPr>
        <w:pStyle w:val="BodyText"/>
        <w:spacing w:before="9"/>
        <w:rPr>
          <w:sz w:val="21"/>
          <w:lang w:val="en-ID"/>
        </w:rPr>
      </w:pPr>
    </w:p>
    <w:tbl>
      <w:tblPr>
        <w:tblW w:w="9771" w:type="dxa"/>
        <w:tblCellMar>
          <w:top w:w="15" w:type="dxa"/>
          <w:left w:w="15" w:type="dxa"/>
          <w:bottom w:w="15" w:type="dxa"/>
          <w:right w:w="15" w:type="dxa"/>
        </w:tblCellMar>
        <w:tblLook w:val="04A0" w:firstRow="1" w:lastRow="0" w:firstColumn="1" w:lastColumn="0" w:noHBand="0" w:noVBand="1"/>
      </w:tblPr>
      <w:tblGrid>
        <w:gridCol w:w="1412"/>
        <w:gridCol w:w="3489"/>
        <w:gridCol w:w="1131"/>
        <w:gridCol w:w="2795"/>
        <w:gridCol w:w="944"/>
      </w:tblGrid>
      <w:tr w:rsidR="00095DB9" w:rsidRPr="00F619CF" w14:paraId="54E7FA38" w14:textId="2F7C6815" w:rsidTr="00B509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865C5"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proofErr w:type="spellStart"/>
            <w:r w:rsidRPr="00F619CF">
              <w:rPr>
                <w:rFonts w:ascii="Arial" w:eastAsia="Times New Roman" w:hAnsi="Arial" w:cs="Arial"/>
                <w:b/>
                <w:bCs/>
                <w:noProof w:val="0"/>
                <w:color w:val="000000"/>
                <w:sz w:val="21"/>
                <w:szCs w:val="21"/>
                <w:lang w:val="en-US"/>
              </w:rPr>
              <w:t>Kode</w:t>
            </w:r>
            <w:proofErr w:type="spellEnd"/>
            <w:r w:rsidRPr="00F619CF">
              <w:rPr>
                <w:rFonts w:ascii="Arial" w:eastAsia="Times New Roman" w:hAnsi="Arial" w:cs="Arial"/>
                <w:b/>
                <w:bCs/>
                <w:noProof w:val="0"/>
                <w:color w:val="000000"/>
                <w:sz w:val="21"/>
                <w:szCs w:val="21"/>
                <w:lang w:val="en-US"/>
              </w:rPr>
              <w:t xml:space="preserve"> </w:t>
            </w:r>
            <w:proofErr w:type="spellStart"/>
            <w:r w:rsidRPr="00F619CF">
              <w:rPr>
                <w:rFonts w:ascii="Arial" w:eastAsia="Times New Roman" w:hAnsi="Arial" w:cs="Arial"/>
                <w:b/>
                <w:bCs/>
                <w:noProof w:val="0"/>
                <w:color w:val="000000"/>
                <w:sz w:val="21"/>
                <w:szCs w:val="21"/>
                <w:lang w:val="en-US"/>
              </w:rPr>
              <w:t>Standar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1AF8" w14:textId="61EDA031" w:rsidR="007D6102" w:rsidRPr="00F619CF" w:rsidRDefault="004B3EB7" w:rsidP="009313A8">
            <w:pPr>
              <w:widowControl/>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b/>
                <w:bCs/>
                <w:noProof w:val="0"/>
                <w:color w:val="000000"/>
                <w:sz w:val="21"/>
                <w:szCs w:val="21"/>
                <w:lang w:val="en-US"/>
              </w:rPr>
              <w:t>Pernyataan</w:t>
            </w:r>
            <w:proofErr w:type="spellEnd"/>
            <w:r>
              <w:rPr>
                <w:rFonts w:ascii="Arial" w:eastAsia="Times New Roman" w:hAnsi="Arial" w:cs="Arial"/>
                <w:b/>
                <w:bCs/>
                <w:noProof w:val="0"/>
                <w:color w:val="000000"/>
                <w:sz w:val="21"/>
                <w:szCs w:val="21"/>
                <w:lang w:val="en-US"/>
              </w:rPr>
              <w:t xml:space="preserve"> </w:t>
            </w:r>
            <w:proofErr w:type="spellStart"/>
            <w:r w:rsidR="007D6102" w:rsidRPr="00F619CF">
              <w:rPr>
                <w:rFonts w:ascii="Arial" w:eastAsia="Times New Roman" w:hAnsi="Arial" w:cs="Arial"/>
                <w:b/>
                <w:bCs/>
                <w:noProof w:val="0"/>
                <w:color w:val="000000"/>
                <w:sz w:val="21"/>
                <w:szCs w:val="21"/>
                <w:lang w:val="en-US"/>
              </w:rPr>
              <w:t>Standar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88537"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proofErr w:type="spellStart"/>
            <w:r w:rsidRPr="00F619CF">
              <w:rPr>
                <w:rFonts w:ascii="Arial" w:eastAsia="Times New Roman" w:hAnsi="Arial" w:cs="Arial"/>
                <w:b/>
                <w:bCs/>
                <w:noProof w:val="0"/>
                <w:color w:val="000000"/>
                <w:sz w:val="21"/>
                <w:szCs w:val="21"/>
                <w:lang w:val="en-US"/>
              </w:rPr>
              <w:t>Kode</w:t>
            </w:r>
            <w:proofErr w:type="spellEnd"/>
            <w:r w:rsidRPr="00F619CF">
              <w:rPr>
                <w:rFonts w:ascii="Arial" w:eastAsia="Times New Roman" w:hAnsi="Arial" w:cs="Arial"/>
                <w:b/>
                <w:bCs/>
                <w:noProof w:val="0"/>
                <w:color w:val="000000"/>
                <w:sz w:val="21"/>
                <w:szCs w:val="21"/>
                <w:lang w:val="en-US"/>
              </w:rPr>
              <w:t xml:space="preserve"> </w:t>
            </w:r>
            <w:proofErr w:type="spellStart"/>
            <w:r w:rsidRPr="00F619CF">
              <w:rPr>
                <w:rFonts w:ascii="Arial" w:eastAsia="Times New Roman" w:hAnsi="Arial" w:cs="Arial"/>
                <w:b/>
                <w:bCs/>
                <w:noProof w:val="0"/>
                <w:color w:val="000000"/>
                <w:sz w:val="21"/>
                <w:szCs w:val="21"/>
                <w:lang w:val="en-US"/>
              </w:rPr>
              <w:t>Indikator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B891D"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proofErr w:type="spellStart"/>
            <w:r w:rsidRPr="00F619CF">
              <w:rPr>
                <w:rFonts w:ascii="Arial" w:eastAsia="Times New Roman" w:hAnsi="Arial" w:cs="Arial"/>
                <w:b/>
                <w:bCs/>
                <w:noProof w:val="0"/>
                <w:color w:val="000000"/>
                <w:sz w:val="21"/>
                <w:szCs w:val="21"/>
                <w:lang w:val="en-US"/>
              </w:rPr>
              <w:t>Indikator</w:t>
            </w:r>
            <w:proofErr w:type="spellEnd"/>
          </w:p>
        </w:tc>
        <w:tc>
          <w:tcPr>
            <w:tcW w:w="944" w:type="dxa"/>
            <w:tcBorders>
              <w:top w:val="single" w:sz="8" w:space="0" w:color="000000"/>
              <w:left w:val="single" w:sz="8" w:space="0" w:color="000000"/>
              <w:bottom w:val="single" w:sz="8" w:space="0" w:color="000000"/>
              <w:right w:val="single" w:sz="8" w:space="0" w:color="000000"/>
            </w:tcBorders>
          </w:tcPr>
          <w:p w14:paraId="52B1C2E6" w14:textId="4130F881" w:rsidR="007D6102" w:rsidRPr="00F619CF" w:rsidRDefault="00B5098A" w:rsidP="009313A8">
            <w:pPr>
              <w:widowControl/>
              <w:autoSpaceDE/>
              <w:autoSpaceDN/>
              <w:spacing w:line="240" w:lineRule="auto"/>
              <w:rPr>
                <w:rFonts w:ascii="Arial" w:eastAsia="Times New Roman" w:hAnsi="Arial" w:cs="Arial"/>
                <w:b/>
                <w:bCs/>
                <w:noProof w:val="0"/>
                <w:color w:val="000000"/>
                <w:sz w:val="21"/>
                <w:szCs w:val="21"/>
                <w:lang w:val="en-US"/>
              </w:rPr>
            </w:pPr>
            <w:r>
              <w:rPr>
                <w:rFonts w:ascii="Arial" w:eastAsia="Times New Roman" w:hAnsi="Arial" w:cs="Arial"/>
                <w:b/>
                <w:bCs/>
                <w:noProof w:val="0"/>
                <w:color w:val="000000"/>
                <w:sz w:val="21"/>
                <w:szCs w:val="21"/>
                <w:lang w:val="en-US"/>
              </w:rPr>
              <w:t>IKU/IKT</w:t>
            </w:r>
          </w:p>
        </w:tc>
      </w:tr>
      <w:tr w:rsidR="00095DB9" w:rsidRPr="00F619CF" w14:paraId="3A03789E" w14:textId="088EC028" w:rsidTr="00B509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2AA1" w14:textId="1786BFFC"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r w:rsidRPr="00CA6DD4">
              <w:rPr>
                <w:sz w:val="21"/>
              </w:rPr>
              <w:t>STD.12/</w:t>
            </w:r>
            <w:r>
              <w:rPr>
                <w:sz w:val="21"/>
                <w:lang w:val="en-ID"/>
              </w:rPr>
              <w:t xml:space="preserve"> </w:t>
            </w:r>
            <w:r w:rsidRPr="00CA6DD4">
              <w:rPr>
                <w:sz w:val="21"/>
              </w:rPr>
              <w:t>POL_SPMI/</w:t>
            </w:r>
            <w:r>
              <w:rPr>
                <w:sz w:val="21"/>
                <w:lang w:val="en-ID"/>
              </w:rPr>
              <w:t xml:space="preserve"> </w:t>
            </w:r>
            <w:r w:rsidRPr="00CA6DD4">
              <w:rPr>
                <w:sz w:val="2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B5F19"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Kemahasiswaan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Wadir</w:t>
            </w:r>
            <w:proofErr w:type="spellEnd"/>
            <w:r w:rsidRPr="00F619CF">
              <w:rPr>
                <w:rFonts w:ascii="Arial" w:eastAsia="Times New Roman" w:hAnsi="Arial" w:cs="Arial"/>
                <w:noProof w:val="0"/>
                <w:color w:val="000000"/>
                <w:sz w:val="21"/>
                <w:szCs w:val="21"/>
                <w:lang w:val="en-US"/>
              </w:rPr>
              <w:t xml:space="preserve"> III </w:t>
            </w:r>
            <w:proofErr w:type="spellStart"/>
            <w:r w:rsidRPr="00F619CF">
              <w:rPr>
                <w:rFonts w:ascii="Arial" w:eastAsia="Times New Roman" w:hAnsi="Arial" w:cs="Arial"/>
                <w:noProof w:val="0"/>
                <w:color w:val="000000"/>
                <w:sz w:val="21"/>
                <w:szCs w:val="21"/>
                <w:lang w:val="en-US"/>
              </w:rPr>
              <w:t>Memberikan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pelayanan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kepada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mahasiswa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mencakup</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bidang</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penalaran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minat</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bakat</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kesejahteraan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bimbingan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konseling</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beasiswa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kesehatan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serta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bimbingan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karir</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kewirausahaan</w:t>
            </w:r>
            <w:proofErr w:type="spellEnd"/>
            <w:r w:rsidRPr="00F619CF">
              <w:rPr>
                <w:rFonts w:ascii="Arial" w:eastAsia="Times New Roman" w:hAnsi="Arial" w:cs="Arial"/>
                <w:noProof w:val="0"/>
                <w:color w:val="000000"/>
                <w:sz w:val="21"/>
                <w:szCs w:val="21"/>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BF82F"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I3.5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CDC18" w14:textId="1DCEF936" w:rsidR="007D6102" w:rsidRPr="00F619CF" w:rsidRDefault="00EB604B" w:rsidP="009313A8">
            <w:pPr>
              <w:widowControl/>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color w:val="000000"/>
                <w:sz w:val="21"/>
                <w:szCs w:val="21"/>
                <w:lang w:val="en-US"/>
              </w:rPr>
              <w:t>Tersedia</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layanan</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kemahasiswaan</w:t>
            </w:r>
            <w:proofErr w:type="spellEnd"/>
            <w:r w:rsidR="007D6102" w:rsidRPr="00F619CF">
              <w:rPr>
                <w:rFonts w:ascii="Arial" w:eastAsia="Times New Roman" w:hAnsi="Arial" w:cs="Arial"/>
                <w:noProof w:val="0"/>
                <w:color w:val="000000"/>
                <w:sz w:val="21"/>
                <w:szCs w:val="21"/>
                <w:lang w:val="en-US"/>
              </w:rPr>
              <w:t xml:space="preserve"> di </w:t>
            </w:r>
            <w:proofErr w:type="spellStart"/>
            <w:r w:rsidR="007D6102" w:rsidRPr="00F619CF">
              <w:rPr>
                <w:rFonts w:ascii="Arial" w:eastAsia="Times New Roman" w:hAnsi="Arial" w:cs="Arial"/>
                <w:noProof w:val="0"/>
                <w:color w:val="000000"/>
                <w:sz w:val="21"/>
                <w:szCs w:val="21"/>
                <w:lang w:val="en-US"/>
              </w:rPr>
              <w:t>bidang</w:t>
            </w:r>
            <w:proofErr w:type="spellEnd"/>
            <w:r w:rsidR="007D6102" w:rsidRPr="00F619CF">
              <w:rPr>
                <w:rFonts w:ascii="Arial" w:eastAsia="Times New Roman" w:hAnsi="Arial" w:cs="Arial"/>
                <w:noProof w:val="0"/>
                <w:color w:val="000000"/>
                <w:sz w:val="21"/>
                <w:szCs w:val="21"/>
                <w:lang w:val="en-US"/>
              </w:rPr>
              <w:t>:</w:t>
            </w:r>
          </w:p>
          <w:p w14:paraId="14346754"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 xml:space="preserve">1) </w:t>
            </w:r>
            <w:proofErr w:type="spellStart"/>
            <w:r w:rsidRPr="00F619CF">
              <w:rPr>
                <w:rFonts w:ascii="Arial" w:eastAsia="Times New Roman" w:hAnsi="Arial" w:cs="Arial"/>
                <w:noProof w:val="0"/>
                <w:color w:val="000000"/>
                <w:sz w:val="21"/>
                <w:szCs w:val="21"/>
                <w:lang w:val="en-US"/>
              </w:rPr>
              <w:t>penalaran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minat</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bakat</w:t>
            </w:r>
            <w:proofErr w:type="spellEnd"/>
            <w:r w:rsidRPr="00F619CF">
              <w:rPr>
                <w:rFonts w:ascii="Arial" w:eastAsia="Times New Roman" w:hAnsi="Arial" w:cs="Arial"/>
                <w:noProof w:val="0"/>
                <w:color w:val="000000"/>
                <w:sz w:val="21"/>
                <w:szCs w:val="21"/>
                <w:lang w:val="en-US"/>
              </w:rPr>
              <w:t>,</w:t>
            </w:r>
          </w:p>
          <w:p w14:paraId="396CB67E"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 xml:space="preserve">2) </w:t>
            </w:r>
            <w:proofErr w:type="spellStart"/>
            <w:r w:rsidRPr="00F619CF">
              <w:rPr>
                <w:rFonts w:ascii="Arial" w:eastAsia="Times New Roman" w:hAnsi="Arial" w:cs="Arial"/>
                <w:noProof w:val="0"/>
                <w:color w:val="000000"/>
                <w:sz w:val="21"/>
                <w:szCs w:val="21"/>
                <w:lang w:val="en-US"/>
              </w:rPr>
              <w:t>kesejahteraan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bimbingan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konseling</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beasiswa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kesehatan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p>
          <w:p w14:paraId="1AA1C35D"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 xml:space="preserve">3) </w:t>
            </w:r>
            <w:proofErr w:type="spellStart"/>
            <w:r w:rsidRPr="00F619CF">
              <w:rPr>
                <w:rFonts w:ascii="Arial" w:eastAsia="Times New Roman" w:hAnsi="Arial" w:cs="Arial"/>
                <w:noProof w:val="0"/>
                <w:color w:val="000000"/>
                <w:sz w:val="21"/>
                <w:szCs w:val="21"/>
                <w:lang w:val="en-US"/>
              </w:rPr>
              <w:t>bimbingan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karir</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kewirausahaan</w:t>
            </w:r>
            <w:proofErr w:type="spellEnd"/>
            <w:r w:rsidRPr="00F619CF">
              <w:rPr>
                <w:rFonts w:ascii="Arial" w:eastAsia="Times New Roman" w:hAnsi="Arial" w:cs="Arial"/>
                <w:noProof w:val="0"/>
                <w:color w:val="000000"/>
                <w:sz w:val="21"/>
                <w:szCs w:val="21"/>
                <w:lang w:val="en-US"/>
              </w:rPr>
              <w:t>.</w:t>
            </w:r>
          </w:p>
          <w:p w14:paraId="4AD0741E"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p>
        </w:tc>
        <w:tc>
          <w:tcPr>
            <w:tcW w:w="944" w:type="dxa"/>
            <w:tcBorders>
              <w:top w:val="single" w:sz="8" w:space="0" w:color="000000"/>
              <w:left w:val="single" w:sz="8" w:space="0" w:color="000000"/>
              <w:bottom w:val="single" w:sz="8" w:space="0" w:color="000000"/>
              <w:right w:val="single" w:sz="8" w:space="0" w:color="000000"/>
            </w:tcBorders>
          </w:tcPr>
          <w:p w14:paraId="676E86C3" w14:textId="77777777" w:rsidR="007D6102" w:rsidRPr="00F619CF" w:rsidRDefault="007D6102" w:rsidP="009313A8">
            <w:pPr>
              <w:widowControl/>
              <w:autoSpaceDE/>
              <w:autoSpaceDN/>
              <w:spacing w:line="240" w:lineRule="auto"/>
              <w:rPr>
                <w:rFonts w:ascii="Arial" w:eastAsia="Times New Roman" w:hAnsi="Arial" w:cs="Arial"/>
                <w:noProof w:val="0"/>
                <w:color w:val="000000"/>
                <w:sz w:val="21"/>
                <w:szCs w:val="21"/>
                <w:lang w:val="en-US"/>
              </w:rPr>
            </w:pPr>
          </w:p>
        </w:tc>
      </w:tr>
      <w:tr w:rsidR="00095DB9" w:rsidRPr="00F619CF" w14:paraId="59AEDC1F" w14:textId="1634C494" w:rsidTr="00B509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71772"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B4649"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Kemahasiswaan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Wadir</w:t>
            </w:r>
            <w:proofErr w:type="spellEnd"/>
            <w:r w:rsidRPr="00F619CF">
              <w:rPr>
                <w:rFonts w:ascii="Arial" w:eastAsia="Times New Roman" w:hAnsi="Arial" w:cs="Arial"/>
                <w:noProof w:val="0"/>
                <w:color w:val="000000"/>
                <w:sz w:val="21"/>
                <w:szCs w:val="21"/>
                <w:lang w:val="en-US"/>
              </w:rPr>
              <w:t xml:space="preserve"> III </w:t>
            </w:r>
            <w:proofErr w:type="spellStart"/>
            <w:r w:rsidRPr="00F619CF">
              <w:rPr>
                <w:rFonts w:ascii="Arial" w:eastAsia="Times New Roman" w:hAnsi="Arial" w:cs="Arial"/>
                <w:noProof w:val="0"/>
                <w:color w:val="000000"/>
                <w:sz w:val="21"/>
                <w:szCs w:val="21"/>
                <w:lang w:val="en-US"/>
              </w:rPr>
              <w:t>menyediakan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kemudahan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akses</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mutu</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yang </w:t>
            </w:r>
            <w:proofErr w:type="spellStart"/>
            <w:r w:rsidRPr="00F619CF">
              <w:rPr>
                <w:rFonts w:ascii="Arial" w:eastAsia="Times New Roman" w:hAnsi="Arial" w:cs="Arial"/>
                <w:noProof w:val="0"/>
                <w:color w:val="000000"/>
                <w:sz w:val="21"/>
                <w:szCs w:val="21"/>
                <w:lang w:val="en-US"/>
              </w:rPr>
              <w:t>baik</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untuk</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bidang</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penalaran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minat</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bakat</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mahasiswa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semua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jenis</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kesehatan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1824" w14:textId="77777777" w:rsidR="007D6102" w:rsidRPr="00F619CF" w:rsidRDefault="007D6102" w:rsidP="009313A8">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I3.6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EAB5" w14:textId="668BDE0D" w:rsidR="007D6102" w:rsidRPr="00F619CF" w:rsidRDefault="00095DB9" w:rsidP="009313A8">
            <w:pPr>
              <w:widowControl/>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color w:val="000000"/>
                <w:sz w:val="21"/>
                <w:szCs w:val="21"/>
                <w:lang w:val="en-US"/>
              </w:rPr>
              <w:t>Terdapat</w:t>
            </w:r>
            <w:proofErr w:type="spellEnd"/>
            <w:r>
              <w:rPr>
                <w:rFonts w:ascii="Arial" w:eastAsia="Times New Roman" w:hAnsi="Arial" w:cs="Arial"/>
                <w:noProof w:val="0"/>
                <w:color w:val="000000"/>
                <w:sz w:val="21"/>
                <w:szCs w:val="21"/>
                <w:lang w:val="en-US"/>
              </w:rPr>
              <w:t xml:space="preserve"> </w:t>
            </w:r>
            <w:proofErr w:type="spellStart"/>
            <w:r>
              <w:rPr>
                <w:rFonts w:ascii="Arial" w:eastAsia="Times New Roman" w:hAnsi="Arial" w:cs="Arial"/>
                <w:noProof w:val="0"/>
                <w:color w:val="000000"/>
                <w:sz w:val="21"/>
                <w:szCs w:val="21"/>
                <w:lang w:val="en-US"/>
              </w:rPr>
              <w:t>sistem</w:t>
            </w:r>
            <w:proofErr w:type="spellEnd"/>
            <w:r>
              <w:rPr>
                <w:rFonts w:ascii="Arial" w:eastAsia="Times New Roman" w:hAnsi="Arial" w:cs="Arial"/>
                <w:noProof w:val="0"/>
                <w:color w:val="000000"/>
                <w:sz w:val="21"/>
                <w:szCs w:val="21"/>
                <w:lang w:val="en-US"/>
              </w:rPr>
              <w:t xml:space="preserve"> yang </w:t>
            </w:r>
            <w:proofErr w:type="spellStart"/>
            <w:r>
              <w:rPr>
                <w:rFonts w:ascii="Arial" w:eastAsia="Times New Roman" w:hAnsi="Arial" w:cs="Arial"/>
                <w:noProof w:val="0"/>
                <w:color w:val="000000"/>
                <w:sz w:val="21"/>
                <w:szCs w:val="21"/>
                <w:lang w:val="en-US"/>
              </w:rPr>
              <w:t>dapat</w:t>
            </w:r>
            <w:proofErr w:type="spellEnd"/>
            <w:r w:rsidR="007D6102" w:rsidRPr="00F619CF">
              <w:rPr>
                <w:rFonts w:ascii="Arial" w:eastAsia="Times New Roman" w:hAnsi="Arial" w:cs="Arial"/>
                <w:noProof w:val="0"/>
                <w:color w:val="000000"/>
                <w:sz w:val="21"/>
                <w:szCs w:val="21"/>
                <w:lang w:val="en-US"/>
              </w:rPr>
              <w:t xml:space="preserve"> </w:t>
            </w:r>
            <w:r>
              <w:rPr>
                <w:rFonts w:ascii="Arial" w:eastAsia="Times New Roman" w:hAnsi="Arial" w:cs="Arial"/>
                <w:noProof w:val="0"/>
                <w:color w:val="000000"/>
                <w:sz w:val="21"/>
                <w:szCs w:val="21"/>
                <w:lang w:val="en-US"/>
              </w:rPr>
              <w:t xml:space="preserve">di </w:t>
            </w:r>
            <w:proofErr w:type="spellStart"/>
            <w:r>
              <w:rPr>
                <w:rFonts w:ascii="Arial" w:eastAsia="Times New Roman" w:hAnsi="Arial" w:cs="Arial"/>
                <w:noProof w:val="0"/>
                <w:color w:val="000000"/>
                <w:sz w:val="21"/>
                <w:szCs w:val="21"/>
                <w:lang w:val="en-US"/>
              </w:rPr>
              <w:t>a</w:t>
            </w:r>
            <w:r w:rsidR="007D6102" w:rsidRPr="00F619CF">
              <w:rPr>
                <w:rFonts w:ascii="Arial" w:eastAsia="Times New Roman" w:hAnsi="Arial" w:cs="Arial"/>
                <w:noProof w:val="0"/>
                <w:color w:val="000000"/>
                <w:sz w:val="21"/>
                <w:szCs w:val="21"/>
                <w:lang w:val="en-US"/>
              </w:rPr>
              <w:t>kses</w:t>
            </w:r>
            <w:proofErr w:type="spellEnd"/>
            <w:r w:rsidR="007D6102" w:rsidRPr="00F619CF">
              <w:rPr>
                <w:rFonts w:ascii="Arial" w:eastAsia="Times New Roman" w:hAnsi="Arial" w:cs="Arial"/>
                <w:noProof w:val="0"/>
                <w:color w:val="000000"/>
                <w:sz w:val="21"/>
                <w:szCs w:val="21"/>
                <w:lang w:val="en-US"/>
              </w:rPr>
              <w:t xml:space="preserve"> </w:t>
            </w:r>
            <w:proofErr w:type="spellStart"/>
            <w:r w:rsidR="003D0F61">
              <w:rPr>
                <w:rFonts w:ascii="Arial" w:eastAsia="Times New Roman" w:hAnsi="Arial" w:cs="Arial"/>
                <w:noProof w:val="0"/>
                <w:color w:val="000000"/>
                <w:sz w:val="21"/>
                <w:szCs w:val="21"/>
                <w:lang w:val="en-US"/>
              </w:rPr>
              <w:t>dengan</w:t>
            </w:r>
            <w:proofErr w:type="spellEnd"/>
            <w:r w:rsidR="003D0F61">
              <w:rPr>
                <w:rFonts w:ascii="Arial" w:eastAsia="Times New Roman" w:hAnsi="Arial" w:cs="Arial"/>
                <w:noProof w:val="0"/>
                <w:color w:val="000000"/>
                <w:sz w:val="21"/>
                <w:szCs w:val="21"/>
                <w:lang w:val="en-US"/>
              </w:rPr>
              <w:t xml:space="preserve"> </w:t>
            </w:r>
            <w:proofErr w:type="spellStart"/>
            <w:r w:rsidR="003D0F61">
              <w:rPr>
                <w:rFonts w:ascii="Arial" w:eastAsia="Times New Roman" w:hAnsi="Arial" w:cs="Arial"/>
                <w:noProof w:val="0"/>
                <w:color w:val="000000"/>
                <w:sz w:val="21"/>
                <w:szCs w:val="21"/>
                <w:lang w:val="en-US"/>
              </w:rPr>
              <w:t>mudah</w:t>
            </w:r>
            <w:proofErr w:type="spellEnd"/>
            <w:r w:rsidR="003D0F61">
              <w:rPr>
                <w:rFonts w:ascii="Arial" w:eastAsia="Times New Roman" w:hAnsi="Arial" w:cs="Arial"/>
                <w:noProof w:val="0"/>
                <w:color w:val="000000"/>
                <w:sz w:val="21"/>
                <w:szCs w:val="21"/>
                <w:lang w:val="en-US"/>
              </w:rPr>
              <w:t xml:space="preserve"> </w:t>
            </w:r>
            <w:proofErr w:type="spellStart"/>
            <w:r w:rsidR="003D0F61">
              <w:rPr>
                <w:rFonts w:ascii="Arial" w:eastAsia="Times New Roman" w:hAnsi="Arial" w:cs="Arial"/>
                <w:noProof w:val="0"/>
                <w:color w:val="000000"/>
                <w:sz w:val="21"/>
                <w:szCs w:val="21"/>
                <w:lang w:val="en-US"/>
              </w:rPr>
              <w:t>untuk</w:t>
            </w:r>
            <w:proofErr w:type="spellEnd"/>
            <w:r w:rsidR="003D0F61">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mutu</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layanan</w:t>
            </w:r>
            <w:proofErr w:type="spellEnd"/>
            <w:r w:rsidR="007D6102" w:rsidRPr="00F619CF">
              <w:rPr>
                <w:rFonts w:ascii="Arial" w:eastAsia="Times New Roman" w:hAnsi="Arial" w:cs="Arial"/>
                <w:noProof w:val="0"/>
                <w:color w:val="000000"/>
                <w:sz w:val="21"/>
                <w:szCs w:val="21"/>
                <w:lang w:val="en-US"/>
              </w:rPr>
              <w:t xml:space="preserve"> yang </w:t>
            </w:r>
            <w:proofErr w:type="spellStart"/>
            <w:r w:rsidR="007D6102" w:rsidRPr="00F619CF">
              <w:rPr>
                <w:rFonts w:ascii="Arial" w:eastAsia="Times New Roman" w:hAnsi="Arial" w:cs="Arial"/>
                <w:noProof w:val="0"/>
                <w:color w:val="000000"/>
                <w:sz w:val="21"/>
                <w:szCs w:val="21"/>
                <w:lang w:val="en-US"/>
              </w:rPr>
              <w:t>baik</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dalam</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bidang</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penalaran</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minat</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bakat</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mahasiswa</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dan</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semua</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jenis</w:t>
            </w:r>
            <w:proofErr w:type="spellEnd"/>
            <w:r w:rsidR="007D6102" w:rsidRPr="00F619CF">
              <w:rPr>
                <w:rFonts w:ascii="Arial" w:eastAsia="Times New Roman" w:hAnsi="Arial" w:cs="Arial"/>
                <w:noProof w:val="0"/>
                <w:color w:val="000000"/>
                <w:sz w:val="21"/>
                <w:szCs w:val="21"/>
                <w:lang w:val="en-US"/>
              </w:rPr>
              <w:t xml:space="preserve"> </w:t>
            </w:r>
            <w:proofErr w:type="spellStart"/>
            <w:r w:rsidR="007D6102" w:rsidRPr="00F619CF">
              <w:rPr>
                <w:rFonts w:ascii="Arial" w:eastAsia="Times New Roman" w:hAnsi="Arial" w:cs="Arial"/>
                <w:noProof w:val="0"/>
                <w:color w:val="000000"/>
                <w:sz w:val="21"/>
                <w:szCs w:val="21"/>
                <w:lang w:val="en-US"/>
              </w:rPr>
              <w:t>layanan</w:t>
            </w:r>
            <w:proofErr w:type="spellEnd"/>
            <w:r w:rsidR="007D6102" w:rsidRPr="00F619CF">
              <w:rPr>
                <w:rFonts w:ascii="Arial" w:eastAsia="Times New Roman" w:hAnsi="Arial" w:cs="Arial"/>
                <w:noProof w:val="0"/>
                <w:color w:val="000000"/>
                <w:sz w:val="21"/>
                <w:szCs w:val="21"/>
                <w:lang w:val="en-US"/>
              </w:rPr>
              <w:t xml:space="preserve"> </w:t>
            </w:r>
            <w:proofErr w:type="spellStart"/>
            <w:r w:rsidR="00EB604B">
              <w:rPr>
                <w:rFonts w:ascii="Arial" w:eastAsia="Times New Roman" w:hAnsi="Arial" w:cs="Arial"/>
                <w:noProof w:val="0"/>
                <w:color w:val="000000"/>
                <w:sz w:val="21"/>
                <w:szCs w:val="21"/>
                <w:lang w:val="en-US"/>
              </w:rPr>
              <w:t>k</w:t>
            </w:r>
            <w:r w:rsidR="007D6102" w:rsidRPr="00F619CF">
              <w:rPr>
                <w:rFonts w:ascii="Arial" w:eastAsia="Times New Roman" w:hAnsi="Arial" w:cs="Arial"/>
                <w:noProof w:val="0"/>
                <w:color w:val="000000"/>
                <w:sz w:val="21"/>
                <w:szCs w:val="21"/>
                <w:lang w:val="en-US"/>
              </w:rPr>
              <w:t>esehatan</w:t>
            </w:r>
            <w:proofErr w:type="spellEnd"/>
            <w:r w:rsidR="007D6102" w:rsidRPr="00F619CF">
              <w:rPr>
                <w:rFonts w:ascii="Arial" w:eastAsia="Times New Roman" w:hAnsi="Arial" w:cs="Arial"/>
                <w:noProof w:val="0"/>
                <w:color w:val="000000"/>
                <w:sz w:val="21"/>
                <w:szCs w:val="21"/>
                <w:lang w:val="en-US"/>
              </w:rPr>
              <w:t>.</w:t>
            </w:r>
          </w:p>
        </w:tc>
        <w:tc>
          <w:tcPr>
            <w:tcW w:w="944" w:type="dxa"/>
            <w:tcBorders>
              <w:top w:val="single" w:sz="8" w:space="0" w:color="000000"/>
              <w:left w:val="single" w:sz="8" w:space="0" w:color="000000"/>
              <w:bottom w:val="single" w:sz="8" w:space="0" w:color="000000"/>
              <w:right w:val="single" w:sz="8" w:space="0" w:color="000000"/>
            </w:tcBorders>
          </w:tcPr>
          <w:p w14:paraId="01661E29" w14:textId="77777777" w:rsidR="007D6102" w:rsidRPr="00F619CF" w:rsidRDefault="007D6102" w:rsidP="009313A8">
            <w:pPr>
              <w:widowControl/>
              <w:autoSpaceDE/>
              <w:autoSpaceDN/>
              <w:spacing w:line="240" w:lineRule="auto"/>
              <w:rPr>
                <w:rFonts w:ascii="Arial" w:eastAsia="Times New Roman" w:hAnsi="Arial" w:cs="Arial"/>
                <w:noProof w:val="0"/>
                <w:color w:val="000000"/>
                <w:sz w:val="21"/>
                <w:szCs w:val="21"/>
                <w:lang w:val="en-US"/>
              </w:rPr>
            </w:pPr>
          </w:p>
        </w:tc>
      </w:tr>
    </w:tbl>
    <w:p w14:paraId="243F7E36" w14:textId="77777777" w:rsidR="002F33DE" w:rsidRPr="00F619CF" w:rsidRDefault="002F33DE" w:rsidP="002F33DE">
      <w:pPr>
        <w:pStyle w:val="BodyText"/>
        <w:spacing w:before="9"/>
        <w:rPr>
          <w:sz w:val="21"/>
          <w:lang w:val="en-ID"/>
        </w:rPr>
      </w:pPr>
    </w:p>
    <w:p w14:paraId="1143227C" w14:textId="77777777" w:rsidR="002F33DE" w:rsidRDefault="002F33DE" w:rsidP="00235C2E">
      <w:pPr>
        <w:pStyle w:val="BodyText"/>
        <w:spacing w:before="9"/>
        <w:rPr>
          <w:sz w:val="21"/>
        </w:rPr>
      </w:pPr>
    </w:p>
    <w:p w14:paraId="1728B2E8" w14:textId="77777777" w:rsidR="002F33DE" w:rsidRDefault="002F33DE" w:rsidP="00235C2E">
      <w:pPr>
        <w:pStyle w:val="BodyText"/>
        <w:spacing w:before="9"/>
        <w:rPr>
          <w:sz w:val="21"/>
        </w:rPr>
      </w:pPr>
    </w:p>
    <w:p w14:paraId="0E61AD4F" w14:textId="77777777" w:rsidR="002F33DE" w:rsidRDefault="002F33DE" w:rsidP="00235C2E">
      <w:pPr>
        <w:pStyle w:val="BodyText"/>
        <w:spacing w:before="9"/>
        <w:rPr>
          <w:sz w:val="21"/>
        </w:rPr>
      </w:pPr>
    </w:p>
    <w:p w14:paraId="35CC7E01" w14:textId="0F641AB8" w:rsidR="00235C2E" w:rsidRDefault="00235C2E" w:rsidP="00235C2E">
      <w:pPr>
        <w:pStyle w:val="BodyText"/>
        <w:spacing w:before="9"/>
        <w:rPr>
          <w:sz w:val="21"/>
        </w:rPr>
      </w:pPr>
      <w:r w:rsidRPr="007B075D">
        <w:rPr>
          <w:sz w:val="21"/>
        </w:rPr>
        <w:t>C.</w:t>
      </w:r>
      <w:r w:rsidRPr="007B075D">
        <w:rPr>
          <w:sz w:val="21"/>
        </w:rPr>
        <w:tab/>
        <w:t>Kebijakan peningkatan animo calon mahasiswa di level lokal, nasional atau internasional.</w:t>
      </w:r>
    </w:p>
    <w:p w14:paraId="46C07D45" w14:textId="554E858B" w:rsidR="00CA6DD4" w:rsidRDefault="00CA6DD4" w:rsidP="00235C2E">
      <w:pPr>
        <w:pStyle w:val="BodyText"/>
        <w:spacing w:before="9"/>
        <w:rPr>
          <w:sz w:val="21"/>
        </w:rPr>
      </w:pPr>
    </w:p>
    <w:p w14:paraId="6069942C" w14:textId="0EB0132F" w:rsidR="00866989" w:rsidRDefault="00866989" w:rsidP="00866989">
      <w:pPr>
        <w:pStyle w:val="BodyText"/>
        <w:spacing w:before="9"/>
        <w:rPr>
          <w:sz w:val="21"/>
          <w:lang w:val="en-ID"/>
        </w:rPr>
      </w:pPr>
      <w:r>
        <w:rPr>
          <w:sz w:val="21"/>
          <w:lang w:val="en-ID"/>
        </w:rPr>
        <w:t>Kebijakan</w:t>
      </w:r>
    </w:p>
    <w:p w14:paraId="13DCAD45" w14:textId="10B83B87" w:rsidR="00A84CE7" w:rsidRPr="00082ADD" w:rsidRDefault="002D1192" w:rsidP="00A84CE7">
      <w:pPr>
        <w:pStyle w:val="BodyText"/>
        <w:numPr>
          <w:ilvl w:val="0"/>
          <w:numId w:val="16"/>
        </w:numPr>
        <w:spacing w:before="9"/>
        <w:rPr>
          <w:sz w:val="21"/>
          <w:lang w:val="en-ID"/>
        </w:rPr>
      </w:pPr>
      <w:r w:rsidRPr="00CA6DD4">
        <w:rPr>
          <w:sz w:val="21"/>
        </w:rPr>
        <w:t xml:space="preserve">Target penerimaan mahasiswa baru yang disesuaikan dengan rasio jumlah pendaftar dan jumlah pendaftar yang lulus diatur dengan SK </w:t>
      </w:r>
      <w:r>
        <w:rPr>
          <w:sz w:val="21"/>
          <w:lang w:val="en-ID"/>
        </w:rPr>
        <w:t>Yayasasn</w:t>
      </w:r>
      <w:r w:rsidRPr="00CA6DD4">
        <w:rPr>
          <w:sz w:val="21"/>
        </w:rPr>
        <w:t>…</w:t>
      </w:r>
    </w:p>
    <w:p w14:paraId="06D05CFF" w14:textId="2B0C55C8" w:rsidR="00082ADD" w:rsidRDefault="008E098D" w:rsidP="00A84CE7">
      <w:pPr>
        <w:pStyle w:val="BodyText"/>
        <w:numPr>
          <w:ilvl w:val="0"/>
          <w:numId w:val="16"/>
        </w:numPr>
        <w:spacing w:before="9"/>
        <w:rPr>
          <w:sz w:val="21"/>
          <w:lang w:val="en-ID"/>
        </w:rPr>
      </w:pPr>
      <w:r>
        <w:rPr>
          <w:sz w:val="21"/>
          <w:lang w:val="en-ID"/>
        </w:rPr>
        <w:t>Daya tampung</w:t>
      </w:r>
    </w:p>
    <w:p w14:paraId="13439B72" w14:textId="77777777" w:rsidR="00955095" w:rsidRDefault="00955095" w:rsidP="00A84CE7">
      <w:pPr>
        <w:pStyle w:val="BodyText"/>
        <w:numPr>
          <w:ilvl w:val="0"/>
          <w:numId w:val="16"/>
        </w:numPr>
        <w:spacing w:before="9"/>
        <w:rPr>
          <w:sz w:val="21"/>
          <w:lang w:val="en-ID"/>
        </w:rPr>
      </w:pPr>
    </w:p>
    <w:p w14:paraId="4D664482" w14:textId="7DBDE43C" w:rsidR="00866989" w:rsidRDefault="00866989" w:rsidP="00866989">
      <w:pPr>
        <w:pStyle w:val="BodyText"/>
        <w:spacing w:before="9"/>
        <w:rPr>
          <w:sz w:val="21"/>
          <w:lang w:val="en-ID"/>
        </w:rPr>
      </w:pPr>
      <w:r>
        <w:rPr>
          <w:sz w:val="21"/>
          <w:lang w:val="en-ID"/>
        </w:rPr>
        <w:t>Standar dan Indikator</w:t>
      </w:r>
    </w:p>
    <w:p w14:paraId="47D09A44" w14:textId="5BB3CD4D" w:rsidR="006D0693" w:rsidRPr="00CA6DD4" w:rsidRDefault="006D0693" w:rsidP="006D0693">
      <w:pPr>
        <w:pStyle w:val="BodyText"/>
        <w:numPr>
          <w:ilvl w:val="0"/>
          <w:numId w:val="16"/>
        </w:numPr>
        <w:spacing w:before="9"/>
        <w:rPr>
          <w:sz w:val="21"/>
        </w:rPr>
      </w:pPr>
      <w:r w:rsidRPr="00CA6DD4">
        <w:rPr>
          <w:sz w:val="21"/>
        </w:rPr>
        <w:t xml:space="preserve">Standar yang berkaitan dengan </w:t>
      </w:r>
      <w:r>
        <w:rPr>
          <w:sz w:val="21"/>
          <w:lang w:val="en-ID"/>
        </w:rPr>
        <w:t>kebijakan peningkatan animo calon</w:t>
      </w:r>
      <w:r w:rsidRPr="00CA6DD4">
        <w:rPr>
          <w:sz w:val="21"/>
        </w:rPr>
        <w:t xml:space="preserve"> mahasiswa terdapat pada Standar Mahasiswa dengan sub Standar </w:t>
      </w:r>
      <w:r>
        <w:rPr>
          <w:sz w:val="21"/>
          <w:lang w:val="en-ID"/>
        </w:rPr>
        <w:t>Daya Tarik Program Studi</w:t>
      </w:r>
      <w:r w:rsidRPr="00CA6DD4">
        <w:rPr>
          <w:sz w:val="21"/>
        </w:rPr>
        <w:t xml:space="preserve"> dengan kode STD.12/POL_SPMI/2021 tanggal 27 Oktober 2021 yang disahkan berdasarkan SK Direktur nomor…</w:t>
      </w:r>
    </w:p>
    <w:p w14:paraId="78E9D8E4" w14:textId="77777777" w:rsidR="00A84CE7" w:rsidRDefault="00A84CE7" w:rsidP="00A84CE7">
      <w:pPr>
        <w:pStyle w:val="BodyText"/>
        <w:numPr>
          <w:ilvl w:val="0"/>
          <w:numId w:val="16"/>
        </w:numPr>
        <w:spacing w:before="9"/>
        <w:rPr>
          <w:sz w:val="21"/>
          <w:lang w:val="en-ID"/>
        </w:rPr>
      </w:pPr>
    </w:p>
    <w:p w14:paraId="675F17F9" w14:textId="77777777" w:rsidR="00866989" w:rsidRDefault="00866989" w:rsidP="00866989">
      <w:pPr>
        <w:pStyle w:val="BodyText"/>
        <w:spacing w:before="9"/>
        <w:rPr>
          <w:sz w:val="21"/>
        </w:rPr>
      </w:pPr>
    </w:p>
    <w:p w14:paraId="4627A91D" w14:textId="77777777" w:rsidR="00866989" w:rsidRDefault="00866989" w:rsidP="00866989">
      <w:pPr>
        <w:pStyle w:val="BodyText"/>
        <w:spacing w:before="9"/>
        <w:rPr>
          <w:sz w:val="21"/>
        </w:rPr>
      </w:pPr>
    </w:p>
    <w:tbl>
      <w:tblPr>
        <w:tblW w:w="0" w:type="auto"/>
        <w:tblCellMar>
          <w:top w:w="15" w:type="dxa"/>
          <w:left w:w="15" w:type="dxa"/>
          <w:bottom w:w="15" w:type="dxa"/>
          <w:right w:w="15" w:type="dxa"/>
        </w:tblCellMar>
        <w:tblLook w:val="04A0" w:firstRow="1" w:lastRow="0" w:firstColumn="1" w:lastColumn="0" w:noHBand="0" w:noVBand="1"/>
      </w:tblPr>
      <w:tblGrid>
        <w:gridCol w:w="1553"/>
        <w:gridCol w:w="3814"/>
        <w:gridCol w:w="1193"/>
        <w:gridCol w:w="2303"/>
      </w:tblGrid>
      <w:tr w:rsidR="000A2CBC" w:rsidRPr="007A251E" w14:paraId="58B86367" w14:textId="77777777" w:rsidTr="009313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F8876" w14:textId="77777777" w:rsidR="00866989" w:rsidRPr="007A251E" w:rsidRDefault="00866989" w:rsidP="009313A8">
            <w:pPr>
              <w:widowControl/>
              <w:autoSpaceDE/>
              <w:autoSpaceDN/>
              <w:spacing w:line="240" w:lineRule="auto"/>
              <w:rPr>
                <w:rFonts w:ascii="Arial" w:eastAsia="Times New Roman" w:hAnsi="Arial" w:cs="Arial"/>
                <w:noProof w:val="0"/>
                <w:sz w:val="21"/>
                <w:szCs w:val="21"/>
                <w:lang w:val="en-US"/>
              </w:rPr>
            </w:pPr>
            <w:proofErr w:type="spellStart"/>
            <w:r w:rsidRPr="007A251E">
              <w:rPr>
                <w:rFonts w:ascii="Arial" w:eastAsia="Times New Roman" w:hAnsi="Arial" w:cs="Arial"/>
                <w:b/>
                <w:bCs/>
                <w:noProof w:val="0"/>
                <w:color w:val="000000"/>
                <w:sz w:val="21"/>
                <w:szCs w:val="21"/>
                <w:lang w:val="en-US"/>
              </w:rPr>
              <w:t>Kode</w:t>
            </w:r>
            <w:proofErr w:type="spellEnd"/>
            <w:r w:rsidRPr="007A251E">
              <w:rPr>
                <w:rFonts w:ascii="Arial" w:eastAsia="Times New Roman" w:hAnsi="Arial" w:cs="Arial"/>
                <w:b/>
                <w:bCs/>
                <w:noProof w:val="0"/>
                <w:color w:val="000000"/>
                <w:sz w:val="21"/>
                <w:szCs w:val="21"/>
                <w:lang w:val="en-US"/>
              </w:rPr>
              <w:t xml:space="preserve"> </w:t>
            </w:r>
            <w:proofErr w:type="spellStart"/>
            <w:r w:rsidRPr="007A251E">
              <w:rPr>
                <w:rFonts w:ascii="Arial" w:eastAsia="Times New Roman" w:hAnsi="Arial" w:cs="Arial"/>
                <w:b/>
                <w:bCs/>
                <w:noProof w:val="0"/>
                <w:color w:val="000000"/>
                <w:sz w:val="21"/>
                <w:szCs w:val="21"/>
                <w:lang w:val="en-US"/>
              </w:rPr>
              <w:t>Standar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0948" w14:textId="55014799" w:rsidR="00866989" w:rsidRPr="007A251E" w:rsidRDefault="000A2CBC" w:rsidP="009313A8">
            <w:pPr>
              <w:widowControl/>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b/>
                <w:bCs/>
                <w:noProof w:val="0"/>
                <w:color w:val="000000"/>
                <w:sz w:val="21"/>
                <w:szCs w:val="21"/>
                <w:lang w:val="en-US"/>
              </w:rPr>
              <w:t>Pernyataan</w:t>
            </w:r>
            <w:proofErr w:type="spellEnd"/>
            <w:r>
              <w:rPr>
                <w:rFonts w:ascii="Arial" w:eastAsia="Times New Roman" w:hAnsi="Arial" w:cs="Arial"/>
                <w:b/>
                <w:bCs/>
                <w:noProof w:val="0"/>
                <w:color w:val="000000"/>
                <w:sz w:val="21"/>
                <w:szCs w:val="21"/>
                <w:lang w:val="en-US"/>
              </w:rPr>
              <w:t xml:space="preserve"> </w:t>
            </w:r>
            <w:proofErr w:type="spellStart"/>
            <w:r w:rsidR="00866989" w:rsidRPr="007A251E">
              <w:rPr>
                <w:rFonts w:ascii="Arial" w:eastAsia="Times New Roman" w:hAnsi="Arial" w:cs="Arial"/>
                <w:b/>
                <w:bCs/>
                <w:noProof w:val="0"/>
                <w:color w:val="000000"/>
                <w:sz w:val="21"/>
                <w:szCs w:val="21"/>
                <w:lang w:val="en-US"/>
              </w:rPr>
              <w:t>Standar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7F715" w14:textId="77777777" w:rsidR="00866989" w:rsidRPr="007A251E" w:rsidRDefault="00866989" w:rsidP="009313A8">
            <w:pPr>
              <w:widowControl/>
              <w:autoSpaceDE/>
              <w:autoSpaceDN/>
              <w:spacing w:line="240" w:lineRule="auto"/>
              <w:rPr>
                <w:rFonts w:ascii="Arial" w:eastAsia="Times New Roman" w:hAnsi="Arial" w:cs="Arial"/>
                <w:noProof w:val="0"/>
                <w:sz w:val="21"/>
                <w:szCs w:val="21"/>
                <w:lang w:val="en-US"/>
              </w:rPr>
            </w:pPr>
            <w:proofErr w:type="spellStart"/>
            <w:r w:rsidRPr="007A251E">
              <w:rPr>
                <w:rFonts w:ascii="Arial" w:eastAsia="Times New Roman" w:hAnsi="Arial" w:cs="Arial"/>
                <w:b/>
                <w:bCs/>
                <w:noProof w:val="0"/>
                <w:color w:val="000000"/>
                <w:sz w:val="21"/>
                <w:szCs w:val="21"/>
                <w:lang w:val="en-US"/>
              </w:rPr>
              <w:t>Kode</w:t>
            </w:r>
            <w:proofErr w:type="spellEnd"/>
            <w:r w:rsidRPr="007A251E">
              <w:rPr>
                <w:rFonts w:ascii="Arial" w:eastAsia="Times New Roman" w:hAnsi="Arial" w:cs="Arial"/>
                <w:b/>
                <w:bCs/>
                <w:noProof w:val="0"/>
                <w:color w:val="000000"/>
                <w:sz w:val="21"/>
                <w:szCs w:val="21"/>
                <w:lang w:val="en-US"/>
              </w:rPr>
              <w:t xml:space="preserve"> </w:t>
            </w:r>
            <w:proofErr w:type="spellStart"/>
            <w:r w:rsidRPr="007A251E">
              <w:rPr>
                <w:rFonts w:ascii="Arial" w:eastAsia="Times New Roman" w:hAnsi="Arial" w:cs="Arial"/>
                <w:b/>
                <w:bCs/>
                <w:noProof w:val="0"/>
                <w:color w:val="000000"/>
                <w:sz w:val="21"/>
                <w:szCs w:val="21"/>
                <w:lang w:val="en-US"/>
              </w:rPr>
              <w:t>Indikator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EB813" w14:textId="77777777" w:rsidR="00866989" w:rsidRPr="007A251E" w:rsidRDefault="00866989" w:rsidP="009313A8">
            <w:pPr>
              <w:widowControl/>
              <w:autoSpaceDE/>
              <w:autoSpaceDN/>
              <w:spacing w:line="240" w:lineRule="auto"/>
              <w:rPr>
                <w:rFonts w:ascii="Arial" w:eastAsia="Times New Roman" w:hAnsi="Arial" w:cs="Arial"/>
                <w:noProof w:val="0"/>
                <w:sz w:val="21"/>
                <w:szCs w:val="21"/>
                <w:lang w:val="en-US"/>
              </w:rPr>
            </w:pPr>
            <w:proofErr w:type="spellStart"/>
            <w:r w:rsidRPr="007A251E">
              <w:rPr>
                <w:rFonts w:ascii="Arial" w:eastAsia="Times New Roman" w:hAnsi="Arial" w:cs="Arial"/>
                <w:b/>
                <w:bCs/>
                <w:noProof w:val="0"/>
                <w:color w:val="000000"/>
                <w:sz w:val="21"/>
                <w:szCs w:val="21"/>
                <w:lang w:val="en-US"/>
              </w:rPr>
              <w:t>Indikator</w:t>
            </w:r>
            <w:proofErr w:type="spellEnd"/>
          </w:p>
        </w:tc>
      </w:tr>
      <w:tr w:rsidR="000A2CBC" w:rsidRPr="007A251E" w14:paraId="1784B906" w14:textId="77777777" w:rsidTr="009313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5098" w14:textId="3109AD38" w:rsidR="00866989" w:rsidRPr="007A251E" w:rsidRDefault="003D0F61" w:rsidP="009313A8">
            <w:pPr>
              <w:widowControl/>
              <w:autoSpaceDE/>
              <w:autoSpaceDN/>
              <w:spacing w:line="240" w:lineRule="auto"/>
              <w:rPr>
                <w:rFonts w:ascii="Arial" w:eastAsia="Times New Roman" w:hAnsi="Arial" w:cs="Arial"/>
                <w:noProof w:val="0"/>
                <w:sz w:val="21"/>
                <w:szCs w:val="21"/>
                <w:lang w:val="en-US"/>
              </w:rPr>
            </w:pPr>
            <w:r w:rsidRPr="00CA6DD4">
              <w:rPr>
                <w:sz w:val="21"/>
              </w:rPr>
              <w:t>STD.12/</w:t>
            </w:r>
            <w:r>
              <w:rPr>
                <w:sz w:val="21"/>
                <w:lang w:val="en-ID"/>
              </w:rPr>
              <w:t xml:space="preserve"> </w:t>
            </w:r>
            <w:r w:rsidRPr="00CA6DD4">
              <w:rPr>
                <w:sz w:val="21"/>
              </w:rPr>
              <w:t>POL_SPMI/</w:t>
            </w:r>
            <w:r>
              <w:rPr>
                <w:sz w:val="21"/>
                <w:lang w:val="en-ID"/>
              </w:rPr>
              <w:t xml:space="preserve"> </w:t>
            </w:r>
            <w:r w:rsidRPr="00CA6DD4">
              <w:rPr>
                <w:sz w:val="2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9974" w14:textId="7ACC3258" w:rsidR="00866989" w:rsidRPr="007A251E" w:rsidRDefault="00866989" w:rsidP="009313A8">
            <w:pPr>
              <w:widowControl/>
              <w:autoSpaceDE/>
              <w:autoSpaceDN/>
              <w:spacing w:line="240" w:lineRule="auto"/>
              <w:rPr>
                <w:rFonts w:ascii="Arial" w:eastAsia="Times New Roman" w:hAnsi="Arial" w:cs="Arial"/>
                <w:noProof w:val="0"/>
                <w:sz w:val="21"/>
                <w:szCs w:val="21"/>
                <w:lang w:val="en-US"/>
              </w:rPr>
            </w:pPr>
            <w:r w:rsidRPr="007A251E">
              <w:rPr>
                <w:rFonts w:ascii="Arial" w:eastAsia="Times New Roman" w:hAnsi="Arial" w:cs="Arial"/>
                <w:noProof w:val="0"/>
                <w:color w:val="000000"/>
                <w:sz w:val="21"/>
                <w:szCs w:val="21"/>
                <w:lang w:val="en-US"/>
              </w:rPr>
              <w:t>[</w:t>
            </w:r>
            <w:proofErr w:type="spellStart"/>
            <w:r w:rsidRPr="007A251E">
              <w:rPr>
                <w:rFonts w:ascii="Arial" w:eastAsia="Times New Roman" w:hAnsi="Arial" w:cs="Arial"/>
                <w:noProof w:val="0"/>
                <w:color w:val="000000"/>
                <w:sz w:val="21"/>
                <w:szCs w:val="21"/>
                <w:lang w:val="en-US"/>
              </w:rPr>
              <w:t>Daya</w:t>
            </w:r>
            <w:proofErr w:type="spellEnd"/>
            <w:r w:rsidRPr="007A251E">
              <w:rPr>
                <w:rFonts w:ascii="Arial" w:eastAsia="Times New Roman" w:hAnsi="Arial" w:cs="Arial"/>
                <w:noProof w:val="0"/>
                <w:color w:val="000000"/>
                <w:sz w:val="21"/>
                <w:szCs w:val="21"/>
                <w:lang w:val="en-US"/>
              </w:rPr>
              <w:t xml:space="preserve"> Tarik Prodi] UPPS </w:t>
            </w:r>
            <w:proofErr w:type="spellStart"/>
            <w:r w:rsidRPr="007A251E">
              <w:rPr>
                <w:rFonts w:ascii="Arial" w:eastAsia="Times New Roman" w:hAnsi="Arial" w:cs="Arial"/>
                <w:noProof w:val="0"/>
                <w:color w:val="000000"/>
                <w:sz w:val="21"/>
                <w:szCs w:val="21"/>
                <w:lang w:val="en-US"/>
              </w:rPr>
              <w:t>bersama</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Ka.Prodi</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melakukan</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upaya</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untuk</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meningkatkan</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animo</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calon</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mahasiswa</w:t>
            </w:r>
            <w:proofErr w:type="spellEnd"/>
            <w:r w:rsidRPr="007A251E">
              <w:rPr>
                <w:rFonts w:ascii="Arial" w:eastAsia="Times New Roman" w:hAnsi="Arial" w:cs="Arial"/>
                <w:noProof w:val="0"/>
                <w:color w:val="000000"/>
                <w:sz w:val="21"/>
                <w:szCs w:val="21"/>
                <w:lang w:val="en-US"/>
              </w:rPr>
              <w:t xml:space="preserve"> </w:t>
            </w:r>
            <w:r w:rsidR="00917CE0">
              <w:rPr>
                <w:rFonts w:ascii="Arial" w:eastAsia="Times New Roman" w:hAnsi="Arial" w:cs="Arial"/>
                <w:noProof w:val="0"/>
                <w:color w:val="000000"/>
                <w:sz w:val="21"/>
                <w:szCs w:val="21"/>
                <w:lang w:val="en-US"/>
              </w:rPr>
              <w:t xml:space="preserve">di </w:t>
            </w:r>
            <w:proofErr w:type="spellStart"/>
            <w:r w:rsidR="00917CE0">
              <w:rPr>
                <w:rFonts w:ascii="Arial" w:eastAsia="Times New Roman" w:hAnsi="Arial" w:cs="Arial"/>
                <w:noProof w:val="0"/>
                <w:color w:val="000000"/>
                <w:sz w:val="21"/>
                <w:szCs w:val="21"/>
                <w:lang w:val="en-US"/>
              </w:rPr>
              <w:t>tingkat</w:t>
            </w:r>
            <w:proofErr w:type="spellEnd"/>
            <w:r w:rsidR="00917CE0">
              <w:rPr>
                <w:rFonts w:ascii="Arial" w:eastAsia="Times New Roman" w:hAnsi="Arial" w:cs="Arial"/>
                <w:noProof w:val="0"/>
                <w:color w:val="000000"/>
                <w:sz w:val="21"/>
                <w:szCs w:val="21"/>
                <w:lang w:val="en-US"/>
              </w:rPr>
              <w:t xml:space="preserve"> </w:t>
            </w:r>
            <w:proofErr w:type="spellStart"/>
            <w:r w:rsidR="00917CE0">
              <w:rPr>
                <w:rFonts w:ascii="Arial" w:eastAsia="Times New Roman" w:hAnsi="Arial" w:cs="Arial"/>
                <w:noProof w:val="0"/>
                <w:color w:val="000000"/>
                <w:sz w:val="21"/>
                <w:szCs w:val="21"/>
                <w:lang w:val="en-US"/>
              </w:rPr>
              <w:t>lokal</w:t>
            </w:r>
            <w:proofErr w:type="spellEnd"/>
            <w:r w:rsidR="000A2CBC">
              <w:rPr>
                <w:rFonts w:ascii="Arial" w:eastAsia="Times New Roman" w:hAnsi="Arial" w:cs="Arial"/>
                <w:noProof w:val="0"/>
                <w:color w:val="000000"/>
                <w:sz w:val="21"/>
                <w:szCs w:val="21"/>
                <w:lang w:val="en-US"/>
              </w:rPr>
              <w:t>,</w:t>
            </w:r>
            <w:r w:rsidR="00917CE0">
              <w:rPr>
                <w:rFonts w:ascii="Arial" w:eastAsia="Times New Roman" w:hAnsi="Arial" w:cs="Arial"/>
                <w:noProof w:val="0"/>
                <w:color w:val="000000"/>
                <w:sz w:val="21"/>
                <w:szCs w:val="21"/>
                <w:lang w:val="en-US"/>
              </w:rPr>
              <w:t xml:space="preserve"> </w:t>
            </w:r>
            <w:proofErr w:type="spellStart"/>
            <w:r w:rsidR="00917CE0">
              <w:rPr>
                <w:rFonts w:ascii="Arial" w:eastAsia="Times New Roman" w:hAnsi="Arial" w:cs="Arial"/>
                <w:noProof w:val="0"/>
                <w:color w:val="000000"/>
                <w:sz w:val="21"/>
                <w:szCs w:val="21"/>
                <w:lang w:val="en-US"/>
              </w:rPr>
              <w:t>nasional</w:t>
            </w:r>
            <w:proofErr w:type="spellEnd"/>
            <w:r w:rsidR="000A2CBC">
              <w:rPr>
                <w:rFonts w:ascii="Arial" w:eastAsia="Times New Roman" w:hAnsi="Arial" w:cs="Arial"/>
                <w:noProof w:val="0"/>
                <w:color w:val="000000"/>
                <w:sz w:val="21"/>
                <w:szCs w:val="21"/>
                <w:lang w:val="en-US"/>
              </w:rPr>
              <w:t xml:space="preserve"> </w:t>
            </w:r>
            <w:proofErr w:type="spellStart"/>
            <w:r w:rsidR="000A2CBC">
              <w:rPr>
                <w:rFonts w:ascii="Arial" w:eastAsia="Times New Roman" w:hAnsi="Arial" w:cs="Arial"/>
                <w:noProof w:val="0"/>
                <w:color w:val="000000"/>
                <w:sz w:val="21"/>
                <w:szCs w:val="21"/>
                <w:lang w:val="en-US"/>
              </w:rPr>
              <w:t>atau</w:t>
            </w:r>
            <w:proofErr w:type="spellEnd"/>
            <w:r w:rsidR="000A2CBC">
              <w:rPr>
                <w:rFonts w:ascii="Arial" w:eastAsia="Times New Roman" w:hAnsi="Arial" w:cs="Arial"/>
                <w:noProof w:val="0"/>
                <w:color w:val="000000"/>
                <w:sz w:val="21"/>
                <w:szCs w:val="21"/>
                <w:lang w:val="en-US"/>
              </w:rPr>
              <w:t xml:space="preserve"> </w:t>
            </w:r>
            <w:proofErr w:type="spellStart"/>
            <w:r w:rsidR="000A2CBC">
              <w:rPr>
                <w:rFonts w:ascii="Arial" w:eastAsia="Times New Roman" w:hAnsi="Arial" w:cs="Arial"/>
                <w:noProof w:val="0"/>
                <w:color w:val="000000"/>
                <w:sz w:val="21"/>
                <w:szCs w:val="21"/>
                <w:lang w:val="en-US"/>
              </w:rPr>
              <w:t>internasional</w:t>
            </w:r>
            <w:proofErr w:type="spellEnd"/>
            <w:r w:rsidR="00917CE0">
              <w:rPr>
                <w:rFonts w:ascii="Arial" w:eastAsia="Times New Roman" w:hAnsi="Arial" w:cs="Arial"/>
                <w:noProof w:val="0"/>
                <w:color w:val="000000"/>
                <w:sz w:val="21"/>
                <w:szCs w:val="21"/>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5E6DC" w14:textId="77777777" w:rsidR="00866989" w:rsidRPr="007A251E" w:rsidRDefault="00866989" w:rsidP="009313A8">
            <w:pPr>
              <w:widowControl/>
              <w:autoSpaceDE/>
              <w:autoSpaceDN/>
              <w:spacing w:line="240" w:lineRule="auto"/>
              <w:rPr>
                <w:rFonts w:ascii="Arial" w:eastAsia="Times New Roman" w:hAnsi="Arial" w:cs="Arial"/>
                <w:noProof w:val="0"/>
                <w:sz w:val="21"/>
                <w:szCs w:val="21"/>
                <w:lang w:val="en-US"/>
              </w:rPr>
            </w:pPr>
            <w:r w:rsidRPr="007A251E">
              <w:rPr>
                <w:rFonts w:ascii="Arial" w:eastAsia="Times New Roman" w:hAnsi="Arial" w:cs="Arial"/>
                <w:noProof w:val="0"/>
                <w:color w:val="000000"/>
                <w:sz w:val="21"/>
                <w:szCs w:val="21"/>
                <w:lang w:val="en-US"/>
              </w:rPr>
              <w:t>I3.3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65918" w14:textId="1DE34B96" w:rsidR="00866989" w:rsidRPr="007A251E" w:rsidRDefault="00866989" w:rsidP="009313A8">
            <w:pPr>
              <w:widowControl/>
              <w:autoSpaceDE/>
              <w:autoSpaceDN/>
              <w:spacing w:line="240" w:lineRule="auto"/>
              <w:rPr>
                <w:rFonts w:ascii="Arial" w:eastAsia="Times New Roman" w:hAnsi="Arial" w:cs="Arial"/>
                <w:noProof w:val="0"/>
                <w:sz w:val="21"/>
                <w:szCs w:val="21"/>
                <w:lang w:val="en-US"/>
              </w:rPr>
            </w:pPr>
            <w:proofErr w:type="spellStart"/>
            <w:r w:rsidRPr="007A251E">
              <w:rPr>
                <w:rFonts w:ascii="Arial" w:eastAsia="Times New Roman" w:hAnsi="Arial" w:cs="Arial"/>
                <w:noProof w:val="0"/>
                <w:color w:val="000000"/>
                <w:sz w:val="21"/>
                <w:szCs w:val="21"/>
                <w:lang w:val="en-US"/>
              </w:rPr>
              <w:t>Prosentase</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peningkatan</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jumlah</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pendaftar</w:t>
            </w:r>
            <w:proofErr w:type="spellEnd"/>
            <w:r w:rsidRPr="007A251E">
              <w:rPr>
                <w:rFonts w:ascii="Arial" w:eastAsia="Times New Roman" w:hAnsi="Arial" w:cs="Arial"/>
                <w:noProof w:val="0"/>
                <w:color w:val="000000"/>
                <w:sz w:val="21"/>
                <w:szCs w:val="21"/>
                <w:lang w:val="en-US"/>
              </w:rPr>
              <w:t xml:space="preserve"> &gt; 10% </w:t>
            </w:r>
            <w:proofErr w:type="spellStart"/>
            <w:r w:rsidRPr="007A251E">
              <w:rPr>
                <w:rFonts w:ascii="Arial" w:eastAsia="Times New Roman" w:hAnsi="Arial" w:cs="Arial"/>
                <w:noProof w:val="0"/>
                <w:color w:val="000000"/>
                <w:sz w:val="21"/>
                <w:szCs w:val="21"/>
                <w:lang w:val="en-US"/>
              </w:rPr>
              <w:t>setiap</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periode</w:t>
            </w:r>
            <w:proofErr w:type="spellEnd"/>
            <w:r w:rsidRPr="007A251E">
              <w:rPr>
                <w:rFonts w:ascii="Arial" w:eastAsia="Times New Roman" w:hAnsi="Arial" w:cs="Arial"/>
                <w:noProof w:val="0"/>
                <w:color w:val="000000"/>
                <w:sz w:val="21"/>
                <w:szCs w:val="21"/>
                <w:lang w:val="en-US"/>
              </w:rPr>
              <w:t xml:space="preserve"> PMB</w:t>
            </w:r>
            <w:r w:rsidR="00917CE0">
              <w:rPr>
                <w:rFonts w:ascii="Arial" w:eastAsia="Times New Roman" w:hAnsi="Arial" w:cs="Arial"/>
                <w:noProof w:val="0"/>
                <w:color w:val="000000"/>
                <w:sz w:val="21"/>
                <w:szCs w:val="21"/>
                <w:lang w:val="en-US"/>
              </w:rPr>
              <w:t xml:space="preserve"> </w:t>
            </w:r>
          </w:p>
        </w:tc>
      </w:tr>
    </w:tbl>
    <w:p w14:paraId="40660884" w14:textId="25617809" w:rsidR="00866989" w:rsidRDefault="00866989" w:rsidP="00235C2E">
      <w:pPr>
        <w:pStyle w:val="BodyText"/>
        <w:spacing w:before="9"/>
        <w:rPr>
          <w:sz w:val="21"/>
        </w:rPr>
      </w:pPr>
    </w:p>
    <w:p w14:paraId="2746C112" w14:textId="77777777" w:rsidR="00866989" w:rsidRDefault="00866989" w:rsidP="00235C2E">
      <w:pPr>
        <w:pStyle w:val="BodyText"/>
        <w:spacing w:before="9"/>
        <w:rPr>
          <w:sz w:val="21"/>
        </w:rPr>
      </w:pPr>
    </w:p>
    <w:p w14:paraId="010AC0F6" w14:textId="77777777" w:rsidR="00235C2E" w:rsidRPr="007B075D" w:rsidRDefault="00235C2E" w:rsidP="00235C2E">
      <w:pPr>
        <w:pStyle w:val="BodyText"/>
        <w:spacing w:before="9"/>
        <w:rPr>
          <w:sz w:val="21"/>
        </w:rPr>
      </w:pPr>
    </w:p>
    <w:p w14:paraId="3356DC75" w14:textId="261726A5" w:rsidR="003E7284" w:rsidRPr="007B075D" w:rsidRDefault="00235C2E" w:rsidP="003E7284">
      <w:pPr>
        <w:pStyle w:val="Heading3"/>
      </w:pPr>
      <w:r w:rsidRPr="007B075D">
        <w:t>3.2</w:t>
      </w:r>
      <w:r w:rsidRPr="007B075D">
        <w:tab/>
        <w:t xml:space="preserve">[PELAKSANAAN] </w:t>
      </w:r>
      <w:r w:rsidR="003E7284" w:rsidRPr="007B075D">
        <w:t>pelaksanaan atas kebijakan, standar, IKU, dan IKT yang berkaitan dengan mahasiswa</w:t>
      </w:r>
    </w:p>
    <w:p w14:paraId="613246F4" w14:textId="77777777" w:rsidR="003E7284" w:rsidRPr="007B075D" w:rsidRDefault="003E7284" w:rsidP="003E7284"/>
    <w:p w14:paraId="1499539E" w14:textId="60D8F5A0" w:rsidR="00235C2E" w:rsidRPr="007B075D" w:rsidRDefault="00235C2E" w:rsidP="003E7284">
      <w:pPr>
        <w:pStyle w:val="Isian"/>
      </w:pPr>
      <w:r w:rsidRPr="007B075D">
        <w:t>Bagian ini berisi penjelasan tentang pelaksanaan atas kebijakan, standar, IKU, dan IKT yang berkaitan dengan mahasiswa, mencakup:</w:t>
      </w:r>
    </w:p>
    <w:p w14:paraId="1553C2AD" w14:textId="77777777" w:rsidR="00E00E6C" w:rsidRDefault="00E00E6C" w:rsidP="00235C2E">
      <w:pPr>
        <w:pStyle w:val="BodyText"/>
        <w:spacing w:before="9"/>
        <w:rPr>
          <w:sz w:val="21"/>
        </w:rPr>
      </w:pPr>
    </w:p>
    <w:p w14:paraId="09EC90A7" w14:textId="77777777" w:rsidR="00E00E6C" w:rsidRDefault="00E00E6C" w:rsidP="00235C2E">
      <w:pPr>
        <w:pStyle w:val="BodyText"/>
        <w:spacing w:before="9"/>
        <w:rPr>
          <w:sz w:val="21"/>
        </w:rPr>
      </w:pPr>
    </w:p>
    <w:p w14:paraId="2C39D7ED" w14:textId="6BA72832" w:rsidR="00235C2E" w:rsidRDefault="00235C2E" w:rsidP="00A13875">
      <w:pPr>
        <w:pStyle w:val="BodyText"/>
        <w:numPr>
          <w:ilvl w:val="0"/>
          <w:numId w:val="17"/>
        </w:numPr>
        <w:spacing w:before="9"/>
        <w:ind w:left="426" w:hanging="426"/>
        <w:rPr>
          <w:sz w:val="21"/>
        </w:rPr>
      </w:pPr>
      <w:r w:rsidRPr="007B075D">
        <w:rPr>
          <w:sz w:val="21"/>
        </w:rPr>
        <w:t>Sistem rekrutmen dan seleksi calon mahasiswa, serta pertumbuhan jumlah mahasiswa, sesuai Tabel 3.1.</w:t>
      </w:r>
    </w:p>
    <w:p w14:paraId="06BDE986" w14:textId="6445C573" w:rsidR="00A13875" w:rsidRDefault="00A13875" w:rsidP="00147764">
      <w:pPr>
        <w:pStyle w:val="BodyText"/>
        <w:spacing w:before="9"/>
        <w:jc w:val="both"/>
        <w:rPr>
          <w:sz w:val="21"/>
        </w:rPr>
      </w:pPr>
    </w:p>
    <w:p w14:paraId="63B4B573" w14:textId="26A1F377" w:rsidR="00756FC2" w:rsidRPr="00756FC2" w:rsidRDefault="00756FC2" w:rsidP="00147764">
      <w:pPr>
        <w:pStyle w:val="BodyText"/>
        <w:spacing w:before="9"/>
        <w:jc w:val="both"/>
        <w:rPr>
          <w:b/>
          <w:sz w:val="21"/>
        </w:rPr>
      </w:pPr>
      <w:proofErr w:type="spellStart"/>
      <w:r w:rsidRPr="00285547">
        <w:rPr>
          <w:rFonts w:ascii="Arial" w:eastAsia="Times New Roman" w:hAnsi="Arial" w:cs="Arial"/>
          <w:b/>
          <w:noProof w:val="0"/>
          <w:color w:val="000000"/>
          <w:sz w:val="21"/>
          <w:szCs w:val="21"/>
          <w:lang w:val="en-US"/>
        </w:rPr>
        <w:t>Metode</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rekrutmen</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mahasiswa</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baru</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menggunakan</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sistem</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informasi</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Penerimaan</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Mahasiswa</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Baru</w:t>
      </w:r>
      <w:proofErr w:type="spellEnd"/>
      <w:r w:rsidRPr="00285547">
        <w:rPr>
          <w:rFonts w:ascii="Arial" w:eastAsia="Times New Roman" w:hAnsi="Arial" w:cs="Arial"/>
          <w:b/>
          <w:noProof w:val="0"/>
          <w:color w:val="000000"/>
          <w:sz w:val="21"/>
          <w:szCs w:val="21"/>
          <w:lang w:val="en-US"/>
        </w:rPr>
        <w:t xml:space="preserve"> (PMB) </w:t>
      </w:r>
      <w:proofErr w:type="spellStart"/>
      <w:r w:rsidRPr="00285547">
        <w:rPr>
          <w:rFonts w:ascii="Arial" w:eastAsia="Times New Roman" w:hAnsi="Arial" w:cs="Arial"/>
          <w:b/>
          <w:noProof w:val="0"/>
          <w:color w:val="000000"/>
          <w:sz w:val="21"/>
          <w:szCs w:val="21"/>
          <w:lang w:val="en-US"/>
        </w:rPr>
        <w:t>Poltekpos</w:t>
      </w:r>
      <w:proofErr w:type="spellEnd"/>
    </w:p>
    <w:p w14:paraId="29FD7284" w14:textId="6F533F80" w:rsidR="00A13875" w:rsidRDefault="00604D91" w:rsidP="00147764">
      <w:pPr>
        <w:pStyle w:val="BodyText"/>
        <w:spacing w:before="9"/>
        <w:jc w:val="both"/>
        <w:rPr>
          <w:sz w:val="21"/>
          <w:lang w:val="en-ID"/>
        </w:rPr>
      </w:pPr>
      <w:r>
        <w:rPr>
          <w:sz w:val="21"/>
          <w:lang w:val="en-ID"/>
        </w:rPr>
        <w:t xml:space="preserve">Tersedianya sistem informasi penerimaan mahasiswa baru dalam bentuk platform aplikasi website secara online </w:t>
      </w:r>
      <w:r w:rsidR="00B94623">
        <w:rPr>
          <w:sz w:val="21"/>
          <w:lang w:val="en-ID"/>
        </w:rPr>
        <w:t xml:space="preserve">dan WhatsApp </w:t>
      </w:r>
      <w:r>
        <w:rPr>
          <w:sz w:val="21"/>
          <w:lang w:val="en-ID"/>
        </w:rPr>
        <w:t>mulai dari pendaftaran sampai dengan pengumuman kelulusan</w:t>
      </w:r>
      <w:r w:rsidR="00811B06">
        <w:rPr>
          <w:sz w:val="21"/>
          <w:lang w:val="en-ID"/>
        </w:rPr>
        <w:t xml:space="preserve"> dengan alamat pmb.poltekpos.ac.id</w:t>
      </w:r>
      <w:r w:rsidR="00B717DF">
        <w:rPr>
          <w:sz w:val="21"/>
          <w:lang w:val="en-ID"/>
        </w:rPr>
        <w:t>.</w:t>
      </w:r>
    </w:p>
    <w:p w14:paraId="6F22CD07" w14:textId="25206B99" w:rsidR="00B717DF" w:rsidRDefault="00B717DF" w:rsidP="00147764">
      <w:pPr>
        <w:pStyle w:val="BodyText"/>
        <w:spacing w:before="9"/>
        <w:jc w:val="both"/>
        <w:rPr>
          <w:sz w:val="21"/>
          <w:lang w:val="en-ID"/>
        </w:rPr>
      </w:pPr>
    </w:p>
    <w:p w14:paraId="67CC8F57" w14:textId="5F5A8338" w:rsidR="00B717DF" w:rsidRPr="00B717DF" w:rsidRDefault="00B717DF" w:rsidP="00147764">
      <w:pPr>
        <w:pStyle w:val="BodyText"/>
        <w:spacing w:before="9"/>
        <w:jc w:val="both"/>
        <w:rPr>
          <w:rFonts w:ascii="Arial" w:eastAsia="Times New Roman" w:hAnsi="Arial" w:cs="Arial"/>
          <w:b/>
          <w:noProof w:val="0"/>
          <w:color w:val="000000"/>
          <w:sz w:val="21"/>
          <w:szCs w:val="21"/>
          <w:lang w:val="en-US"/>
        </w:rPr>
      </w:pPr>
      <w:proofErr w:type="spellStart"/>
      <w:r w:rsidRPr="00285547">
        <w:rPr>
          <w:rFonts w:ascii="Arial" w:eastAsia="Times New Roman" w:hAnsi="Arial" w:cs="Arial"/>
          <w:b/>
          <w:noProof w:val="0"/>
          <w:color w:val="000000"/>
          <w:sz w:val="21"/>
          <w:szCs w:val="21"/>
          <w:lang w:val="en-US"/>
        </w:rPr>
        <w:t>Rasio</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antara</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jumlah</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pendaftar</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terhadap</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jumlah</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pendaftar</w:t>
      </w:r>
      <w:proofErr w:type="spellEnd"/>
      <w:r w:rsidRPr="00285547">
        <w:rPr>
          <w:rFonts w:ascii="Arial" w:eastAsia="Times New Roman" w:hAnsi="Arial" w:cs="Arial"/>
          <w:b/>
          <w:noProof w:val="0"/>
          <w:color w:val="000000"/>
          <w:sz w:val="21"/>
          <w:szCs w:val="21"/>
          <w:lang w:val="en-US"/>
        </w:rPr>
        <w:t xml:space="preserve"> yang lulus </w:t>
      </w:r>
      <w:proofErr w:type="spellStart"/>
      <w:r w:rsidRPr="00285547">
        <w:rPr>
          <w:rFonts w:ascii="Arial" w:eastAsia="Times New Roman" w:hAnsi="Arial" w:cs="Arial"/>
          <w:b/>
          <w:noProof w:val="0"/>
          <w:color w:val="000000"/>
          <w:sz w:val="21"/>
          <w:szCs w:val="21"/>
          <w:lang w:val="en-US"/>
        </w:rPr>
        <w:t>seleksi</w:t>
      </w:r>
      <w:proofErr w:type="spellEnd"/>
      <w:r w:rsidRPr="00285547">
        <w:rPr>
          <w:rFonts w:ascii="Arial" w:eastAsia="Times New Roman" w:hAnsi="Arial" w:cs="Arial"/>
          <w:b/>
          <w:noProof w:val="0"/>
          <w:color w:val="000000"/>
          <w:sz w:val="21"/>
          <w:szCs w:val="21"/>
          <w:lang w:val="en-US"/>
        </w:rPr>
        <w:t xml:space="preserve"> ≥ 5 </w:t>
      </w:r>
      <w:proofErr w:type="spellStart"/>
      <w:r w:rsidRPr="00285547">
        <w:rPr>
          <w:rFonts w:ascii="Arial" w:eastAsia="Times New Roman" w:hAnsi="Arial" w:cs="Arial"/>
          <w:b/>
          <w:noProof w:val="0"/>
          <w:color w:val="000000"/>
          <w:sz w:val="21"/>
          <w:szCs w:val="21"/>
          <w:lang w:val="en-US"/>
        </w:rPr>
        <w:t>untuk</w:t>
      </w:r>
      <w:proofErr w:type="spellEnd"/>
      <w:r w:rsidRPr="00285547">
        <w:rPr>
          <w:rFonts w:ascii="Arial" w:eastAsia="Times New Roman" w:hAnsi="Arial" w:cs="Arial"/>
          <w:b/>
          <w:noProof w:val="0"/>
          <w:color w:val="000000"/>
          <w:sz w:val="21"/>
          <w:szCs w:val="21"/>
          <w:lang w:val="en-US"/>
        </w:rPr>
        <w:t xml:space="preserve"> Diploma IV </w:t>
      </w:r>
      <w:proofErr w:type="spellStart"/>
      <w:r w:rsidRPr="00285547">
        <w:rPr>
          <w:rFonts w:ascii="Arial" w:eastAsia="Times New Roman" w:hAnsi="Arial" w:cs="Arial"/>
          <w:b/>
          <w:noProof w:val="0"/>
          <w:color w:val="000000"/>
          <w:sz w:val="21"/>
          <w:szCs w:val="21"/>
          <w:lang w:val="en-US"/>
        </w:rPr>
        <w:t>dan</w:t>
      </w:r>
      <w:proofErr w:type="spellEnd"/>
      <w:r w:rsidRPr="00285547">
        <w:rPr>
          <w:rFonts w:ascii="Arial" w:eastAsia="Times New Roman" w:hAnsi="Arial" w:cs="Arial"/>
          <w:b/>
          <w:noProof w:val="0"/>
          <w:color w:val="000000"/>
          <w:sz w:val="21"/>
          <w:szCs w:val="21"/>
          <w:lang w:val="en-US"/>
        </w:rPr>
        <w:t xml:space="preserve"> </w:t>
      </w:r>
      <w:proofErr w:type="spellStart"/>
      <w:r w:rsidRPr="00285547">
        <w:rPr>
          <w:rFonts w:ascii="Arial" w:eastAsia="Times New Roman" w:hAnsi="Arial" w:cs="Arial"/>
          <w:b/>
          <w:noProof w:val="0"/>
          <w:color w:val="000000"/>
          <w:sz w:val="21"/>
          <w:szCs w:val="21"/>
          <w:lang w:val="en-US"/>
        </w:rPr>
        <w:t>rasio</w:t>
      </w:r>
      <w:proofErr w:type="spellEnd"/>
      <w:r w:rsidRPr="00285547">
        <w:rPr>
          <w:rFonts w:ascii="Arial" w:eastAsia="Times New Roman" w:hAnsi="Arial" w:cs="Arial"/>
          <w:b/>
          <w:noProof w:val="0"/>
          <w:color w:val="000000"/>
          <w:sz w:val="21"/>
          <w:szCs w:val="21"/>
          <w:lang w:val="en-US"/>
        </w:rPr>
        <w:t xml:space="preserve"> ≥ 3 </w:t>
      </w:r>
      <w:proofErr w:type="spellStart"/>
      <w:r w:rsidRPr="00285547">
        <w:rPr>
          <w:rFonts w:ascii="Arial" w:eastAsia="Times New Roman" w:hAnsi="Arial" w:cs="Arial"/>
          <w:b/>
          <w:noProof w:val="0"/>
          <w:color w:val="000000"/>
          <w:sz w:val="21"/>
          <w:szCs w:val="21"/>
          <w:lang w:val="en-US"/>
        </w:rPr>
        <w:t>untuk</w:t>
      </w:r>
      <w:proofErr w:type="spellEnd"/>
      <w:r w:rsidRPr="00285547">
        <w:rPr>
          <w:rFonts w:ascii="Arial" w:eastAsia="Times New Roman" w:hAnsi="Arial" w:cs="Arial"/>
          <w:b/>
          <w:noProof w:val="0"/>
          <w:color w:val="000000"/>
          <w:sz w:val="21"/>
          <w:szCs w:val="21"/>
          <w:lang w:val="en-US"/>
        </w:rPr>
        <w:t xml:space="preserve"> Diploma III</w:t>
      </w:r>
    </w:p>
    <w:p w14:paraId="2E68D7CF" w14:textId="4F587A80" w:rsidR="00B717DF" w:rsidRDefault="00203096" w:rsidP="00147764">
      <w:pPr>
        <w:pStyle w:val="BodyText"/>
        <w:spacing w:before="9"/>
        <w:jc w:val="both"/>
        <w:rPr>
          <w:sz w:val="21"/>
          <w:lang w:val="en-ID"/>
        </w:rPr>
      </w:pPr>
      <w:r>
        <w:rPr>
          <w:sz w:val="21"/>
          <w:lang w:val="en-ID"/>
        </w:rPr>
        <w:t xml:space="preserve">Tersedia </w:t>
      </w:r>
      <w:commentRangeStart w:id="2"/>
      <w:r>
        <w:rPr>
          <w:sz w:val="21"/>
          <w:lang w:val="en-ID"/>
        </w:rPr>
        <w:t xml:space="preserve">laporan hasil kegiatan penerimaan mahasiswa </w:t>
      </w:r>
      <w:commentRangeEnd w:id="2"/>
      <w:r w:rsidR="009F3C59">
        <w:rPr>
          <w:rStyle w:val="CommentReference"/>
        </w:rPr>
        <w:commentReference w:id="2"/>
      </w:r>
      <w:r>
        <w:rPr>
          <w:sz w:val="21"/>
          <w:lang w:val="en-ID"/>
        </w:rPr>
        <w:t>baru dari setiap program studi dari mulai jumlah calon mahaiswa yang mendaftar, sampai dengan mahasiswa yang lulus. Termasuk perhitungan rasio pendaftar dan yang lulus.</w:t>
      </w:r>
    </w:p>
    <w:p w14:paraId="188623FC" w14:textId="77777777" w:rsidR="00726408" w:rsidRDefault="00726408" w:rsidP="00A13875">
      <w:pPr>
        <w:pStyle w:val="BodyText"/>
        <w:spacing w:before="9"/>
        <w:rPr>
          <w:sz w:val="21"/>
          <w:lang w:val="en-ID"/>
        </w:rPr>
      </w:pPr>
    </w:p>
    <w:tbl>
      <w:tblPr>
        <w:tblStyle w:val="TableGrid"/>
        <w:tblW w:w="0" w:type="auto"/>
        <w:tblLook w:val="04A0" w:firstRow="1" w:lastRow="0" w:firstColumn="1" w:lastColumn="0" w:noHBand="0" w:noVBand="1"/>
      </w:tblPr>
      <w:tblGrid>
        <w:gridCol w:w="846"/>
        <w:gridCol w:w="5069"/>
        <w:gridCol w:w="2958"/>
      </w:tblGrid>
      <w:tr w:rsidR="00405939" w14:paraId="7B33C6C0" w14:textId="77777777" w:rsidTr="00405939">
        <w:tc>
          <w:tcPr>
            <w:tcW w:w="846" w:type="dxa"/>
          </w:tcPr>
          <w:p w14:paraId="33AF3E2D" w14:textId="2EAD37DA" w:rsidR="00405939" w:rsidRPr="00405939" w:rsidRDefault="00405939" w:rsidP="00A13875">
            <w:pPr>
              <w:pStyle w:val="BodyText"/>
              <w:spacing w:before="9"/>
              <w:rPr>
                <w:b/>
                <w:sz w:val="21"/>
                <w:lang w:val="en-ID"/>
              </w:rPr>
            </w:pPr>
            <w:r w:rsidRPr="00405939">
              <w:rPr>
                <w:b/>
                <w:sz w:val="21"/>
                <w:lang w:val="en-ID"/>
              </w:rPr>
              <w:t>Kode</w:t>
            </w:r>
          </w:p>
        </w:tc>
        <w:tc>
          <w:tcPr>
            <w:tcW w:w="5069" w:type="dxa"/>
          </w:tcPr>
          <w:p w14:paraId="64F10562" w14:textId="0CDEDF00" w:rsidR="00405939" w:rsidRPr="00405939" w:rsidRDefault="00405939" w:rsidP="00A13875">
            <w:pPr>
              <w:pStyle w:val="BodyText"/>
              <w:spacing w:before="9"/>
              <w:rPr>
                <w:b/>
                <w:sz w:val="21"/>
                <w:lang w:val="en-ID"/>
              </w:rPr>
            </w:pPr>
            <w:r w:rsidRPr="00405939">
              <w:rPr>
                <w:b/>
                <w:sz w:val="21"/>
                <w:lang w:val="en-ID"/>
              </w:rPr>
              <w:t>Indikator</w:t>
            </w:r>
          </w:p>
        </w:tc>
        <w:tc>
          <w:tcPr>
            <w:tcW w:w="2958" w:type="dxa"/>
          </w:tcPr>
          <w:p w14:paraId="0D6873EB" w14:textId="622D273B" w:rsidR="00405939" w:rsidRPr="00405939" w:rsidRDefault="00405939" w:rsidP="00A13875">
            <w:pPr>
              <w:pStyle w:val="BodyText"/>
              <w:spacing w:before="9"/>
              <w:rPr>
                <w:b/>
                <w:sz w:val="21"/>
                <w:lang w:val="en-ID"/>
              </w:rPr>
            </w:pPr>
            <w:r w:rsidRPr="00405939">
              <w:rPr>
                <w:b/>
                <w:sz w:val="21"/>
                <w:lang w:val="en-ID"/>
              </w:rPr>
              <w:t>Keterlaksanaan</w:t>
            </w:r>
          </w:p>
        </w:tc>
      </w:tr>
      <w:tr w:rsidR="00405939" w14:paraId="2947F1B3" w14:textId="77777777" w:rsidTr="00405939">
        <w:tc>
          <w:tcPr>
            <w:tcW w:w="846" w:type="dxa"/>
          </w:tcPr>
          <w:p w14:paraId="0C5C9F6D" w14:textId="6864C8E4" w:rsidR="00405939" w:rsidRDefault="00405939" w:rsidP="00A13875">
            <w:pPr>
              <w:pStyle w:val="BodyText"/>
              <w:spacing w:before="9"/>
              <w:rPr>
                <w:sz w:val="21"/>
                <w:lang w:val="en-ID"/>
              </w:rPr>
            </w:pPr>
            <w:r>
              <w:rPr>
                <w:sz w:val="21"/>
                <w:lang w:val="en-ID"/>
              </w:rPr>
              <w:t>I3.1</w:t>
            </w:r>
          </w:p>
        </w:tc>
        <w:tc>
          <w:tcPr>
            <w:tcW w:w="5069" w:type="dxa"/>
          </w:tcPr>
          <w:p w14:paraId="585CCCD2" w14:textId="0D9EA228" w:rsidR="00405939" w:rsidRPr="00405939" w:rsidRDefault="00405939" w:rsidP="00405939">
            <w:pPr>
              <w:widowControl/>
              <w:autoSpaceDE/>
              <w:autoSpaceDN/>
              <w:spacing w:line="240" w:lineRule="auto"/>
              <w:rPr>
                <w:rFonts w:ascii="Arial" w:eastAsia="Times New Roman" w:hAnsi="Arial" w:cs="Arial"/>
                <w:noProof w:val="0"/>
                <w:sz w:val="21"/>
                <w:szCs w:val="21"/>
                <w:lang w:val="en-US"/>
              </w:rPr>
            </w:pPr>
            <w:proofErr w:type="spellStart"/>
            <w:r w:rsidRPr="00285547">
              <w:rPr>
                <w:rFonts w:ascii="Arial" w:eastAsia="Times New Roman" w:hAnsi="Arial" w:cs="Arial"/>
                <w:noProof w:val="0"/>
                <w:color w:val="000000"/>
                <w:sz w:val="21"/>
                <w:szCs w:val="21"/>
                <w:lang w:val="en-US"/>
              </w:rPr>
              <w:t>Metode</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rekrutmen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menggunakan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sistem</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informasi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Penerimaan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(PMB) </w:t>
            </w:r>
            <w:proofErr w:type="spellStart"/>
            <w:r w:rsidRPr="00285547">
              <w:rPr>
                <w:rFonts w:ascii="Arial" w:eastAsia="Times New Roman" w:hAnsi="Arial" w:cs="Arial"/>
                <w:noProof w:val="0"/>
                <w:color w:val="000000"/>
                <w:sz w:val="21"/>
                <w:szCs w:val="21"/>
                <w:lang w:val="en-US"/>
              </w:rPr>
              <w:t>Poltekpos</w:t>
            </w:r>
            <w:proofErr w:type="spellEnd"/>
            <w:r w:rsidRPr="00285547">
              <w:rPr>
                <w:rFonts w:ascii="Arial" w:eastAsia="Times New Roman" w:hAnsi="Arial" w:cs="Arial"/>
                <w:noProof w:val="0"/>
                <w:color w:val="000000"/>
                <w:sz w:val="21"/>
                <w:szCs w:val="21"/>
                <w:lang w:val="en-US"/>
              </w:rPr>
              <w:t>.</w:t>
            </w:r>
          </w:p>
        </w:tc>
        <w:tc>
          <w:tcPr>
            <w:tcW w:w="2958" w:type="dxa"/>
          </w:tcPr>
          <w:p w14:paraId="7B2A8547" w14:textId="0E6194B3" w:rsidR="00405939" w:rsidRDefault="00405939" w:rsidP="00A13875">
            <w:pPr>
              <w:pStyle w:val="BodyText"/>
              <w:spacing w:before="9"/>
              <w:rPr>
                <w:sz w:val="21"/>
                <w:lang w:val="en-ID"/>
              </w:rPr>
            </w:pPr>
            <w:r>
              <w:rPr>
                <w:sz w:val="21"/>
                <w:lang w:val="en-ID"/>
              </w:rPr>
              <w:t>Tersedia website penerimaan mahasiswa baru (PMB): pmb.poltekpos.ac.id</w:t>
            </w:r>
          </w:p>
        </w:tc>
      </w:tr>
      <w:tr w:rsidR="00405939" w14:paraId="1D20D08E" w14:textId="77777777" w:rsidTr="00405939">
        <w:tc>
          <w:tcPr>
            <w:tcW w:w="846" w:type="dxa"/>
          </w:tcPr>
          <w:p w14:paraId="00C82643" w14:textId="03A3695E" w:rsidR="00405939" w:rsidRDefault="00405939" w:rsidP="00A13875">
            <w:pPr>
              <w:pStyle w:val="BodyText"/>
              <w:spacing w:before="9"/>
              <w:rPr>
                <w:sz w:val="21"/>
                <w:lang w:val="en-ID"/>
              </w:rPr>
            </w:pPr>
            <w:r>
              <w:rPr>
                <w:sz w:val="21"/>
                <w:lang w:val="en-ID"/>
              </w:rPr>
              <w:t>I3.2</w:t>
            </w:r>
          </w:p>
        </w:tc>
        <w:tc>
          <w:tcPr>
            <w:tcW w:w="5069" w:type="dxa"/>
          </w:tcPr>
          <w:p w14:paraId="19708A65" w14:textId="71801390" w:rsidR="00405939" w:rsidRPr="00285547" w:rsidRDefault="00405939" w:rsidP="00405939">
            <w:pPr>
              <w:widowControl/>
              <w:autoSpaceDE/>
              <w:autoSpaceDN/>
              <w:spacing w:line="240" w:lineRule="auto"/>
              <w:rPr>
                <w:rFonts w:ascii="Arial" w:eastAsia="Times New Roman" w:hAnsi="Arial" w:cs="Arial"/>
                <w:noProof w:val="0"/>
                <w:color w:val="000000"/>
                <w:sz w:val="21"/>
                <w:szCs w:val="21"/>
                <w:lang w:val="en-US"/>
              </w:rPr>
            </w:pPr>
            <w:proofErr w:type="spellStart"/>
            <w:r w:rsidRPr="00405939">
              <w:rPr>
                <w:rFonts w:ascii="Arial" w:eastAsia="Times New Roman" w:hAnsi="Arial" w:cs="Arial"/>
                <w:noProof w:val="0"/>
                <w:color w:val="000000"/>
                <w:sz w:val="21"/>
                <w:szCs w:val="21"/>
                <w:lang w:val="en-US"/>
              </w:rPr>
              <w:t>Ketersediaan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soal</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ujian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untuk</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kegiatan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ujian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seleksi</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mahasiswa</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baru</w:t>
            </w:r>
            <w:proofErr w:type="spellEnd"/>
            <w:r>
              <w:rPr>
                <w:rFonts w:ascii="Arial" w:eastAsia="Times New Roman" w:hAnsi="Arial" w:cs="Arial"/>
                <w:noProof w:val="0"/>
                <w:color w:val="000000"/>
                <w:sz w:val="21"/>
                <w:szCs w:val="21"/>
                <w:lang w:val="en-US"/>
              </w:rPr>
              <w:t>.</w:t>
            </w:r>
          </w:p>
        </w:tc>
        <w:tc>
          <w:tcPr>
            <w:tcW w:w="2958" w:type="dxa"/>
          </w:tcPr>
          <w:p w14:paraId="0D7A050F" w14:textId="3802BBB0" w:rsidR="00405939" w:rsidRDefault="00405939" w:rsidP="00A13875">
            <w:pPr>
              <w:pStyle w:val="BodyText"/>
              <w:spacing w:before="9"/>
              <w:rPr>
                <w:sz w:val="21"/>
                <w:lang w:val="en-ID"/>
              </w:rPr>
            </w:pPr>
            <w:r>
              <w:rPr>
                <w:sz w:val="21"/>
                <w:lang w:val="en-ID"/>
              </w:rPr>
              <w:t xml:space="preserve">Ketersediaan </w:t>
            </w:r>
            <w:r w:rsidR="000D4FD2">
              <w:rPr>
                <w:sz w:val="21"/>
                <w:lang w:val="en-ID"/>
              </w:rPr>
              <w:t xml:space="preserve">berkas </w:t>
            </w:r>
            <w:r>
              <w:rPr>
                <w:sz w:val="21"/>
                <w:lang w:val="en-ID"/>
              </w:rPr>
              <w:t>soal ujian</w:t>
            </w:r>
            <w:r w:rsidR="000D4FD2">
              <w:rPr>
                <w:sz w:val="21"/>
                <w:lang w:val="en-ID"/>
              </w:rPr>
              <w:t xml:space="preserve"> dan hasil ujian</w:t>
            </w:r>
          </w:p>
        </w:tc>
      </w:tr>
      <w:tr w:rsidR="004C4F09" w14:paraId="1F7A111A" w14:textId="77777777" w:rsidTr="00405939">
        <w:tc>
          <w:tcPr>
            <w:tcW w:w="846" w:type="dxa"/>
          </w:tcPr>
          <w:p w14:paraId="517FD354" w14:textId="38A826AB" w:rsidR="004C4F09" w:rsidRDefault="004C4F09" w:rsidP="00A13875">
            <w:pPr>
              <w:pStyle w:val="BodyText"/>
              <w:spacing w:before="9"/>
              <w:rPr>
                <w:sz w:val="21"/>
                <w:lang w:val="en-ID"/>
              </w:rPr>
            </w:pPr>
            <w:r>
              <w:rPr>
                <w:sz w:val="21"/>
                <w:lang w:val="en-ID"/>
              </w:rPr>
              <w:t>I3.3</w:t>
            </w:r>
          </w:p>
        </w:tc>
        <w:tc>
          <w:tcPr>
            <w:tcW w:w="5069" w:type="dxa"/>
          </w:tcPr>
          <w:p w14:paraId="2FDB2A03" w14:textId="3C7C6095" w:rsidR="004C4F09" w:rsidRPr="00405939" w:rsidRDefault="004C4F09" w:rsidP="00405939">
            <w:pPr>
              <w:widowControl/>
              <w:autoSpaceDE/>
              <w:autoSpaceDN/>
              <w:spacing w:line="240" w:lineRule="auto"/>
              <w:rPr>
                <w:rFonts w:ascii="Arial" w:eastAsia="Times New Roman" w:hAnsi="Arial" w:cs="Arial"/>
                <w:noProof w:val="0"/>
                <w:color w:val="000000"/>
                <w:sz w:val="21"/>
                <w:szCs w:val="21"/>
                <w:lang w:val="en-US"/>
              </w:rPr>
            </w:pP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antara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terhadap</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yang lulus </w:t>
            </w:r>
            <w:proofErr w:type="spellStart"/>
            <w:r w:rsidRPr="00285547">
              <w:rPr>
                <w:rFonts w:ascii="Arial" w:eastAsia="Times New Roman" w:hAnsi="Arial" w:cs="Arial"/>
                <w:noProof w:val="0"/>
                <w:color w:val="000000"/>
                <w:sz w:val="21"/>
                <w:szCs w:val="21"/>
                <w:lang w:val="en-US"/>
              </w:rPr>
              <w:t>seleksi</w:t>
            </w:r>
            <w:proofErr w:type="spellEnd"/>
            <w:r w:rsidRPr="00285547">
              <w:rPr>
                <w:rFonts w:ascii="Arial" w:eastAsia="Times New Roman" w:hAnsi="Arial" w:cs="Arial"/>
                <w:noProof w:val="0"/>
                <w:color w:val="000000"/>
                <w:sz w:val="21"/>
                <w:szCs w:val="21"/>
                <w:lang w:val="en-US"/>
              </w:rPr>
              <w:t xml:space="preserve"> ≥ 5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IV </w:t>
            </w:r>
            <w:proofErr w:type="spellStart"/>
            <w:r w:rsidRPr="00285547">
              <w:rPr>
                <w:rFonts w:ascii="Arial" w:eastAsia="Times New Roman" w:hAnsi="Arial" w:cs="Arial"/>
                <w:noProof w:val="0"/>
                <w:color w:val="000000"/>
                <w:sz w:val="21"/>
                <w:szCs w:val="21"/>
                <w:lang w:val="en-US"/>
              </w:rPr>
              <w:t>dan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 3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III</w:t>
            </w:r>
          </w:p>
        </w:tc>
        <w:tc>
          <w:tcPr>
            <w:tcW w:w="2958" w:type="dxa"/>
          </w:tcPr>
          <w:p w14:paraId="05E78F88" w14:textId="78097B10" w:rsidR="004C4F09" w:rsidRDefault="001D641C" w:rsidP="00A13875">
            <w:pPr>
              <w:pStyle w:val="BodyText"/>
              <w:spacing w:before="9"/>
              <w:rPr>
                <w:sz w:val="21"/>
                <w:lang w:val="en-ID"/>
              </w:rPr>
            </w:pPr>
            <w:r>
              <w:rPr>
                <w:sz w:val="21"/>
                <w:lang w:val="en-ID"/>
              </w:rPr>
              <w:t xml:space="preserve">Tersedianya </w:t>
            </w:r>
            <w:r w:rsidR="00203096">
              <w:rPr>
                <w:sz w:val="21"/>
                <w:lang w:val="en-ID"/>
              </w:rPr>
              <w:t>laporan hasil penerimaan mahasiswa baru</w:t>
            </w:r>
          </w:p>
        </w:tc>
      </w:tr>
    </w:tbl>
    <w:p w14:paraId="6A24201C" w14:textId="77777777" w:rsidR="00FC7A8B" w:rsidRPr="00604D91" w:rsidRDefault="00FC7A8B" w:rsidP="00A13875">
      <w:pPr>
        <w:pStyle w:val="BodyText"/>
        <w:spacing w:before="9"/>
        <w:rPr>
          <w:sz w:val="21"/>
          <w:lang w:val="en-ID"/>
        </w:rPr>
      </w:pPr>
    </w:p>
    <w:p w14:paraId="6F7C0EC8" w14:textId="77777777" w:rsidR="00A13875" w:rsidRDefault="00A13875" w:rsidP="00A13875">
      <w:pPr>
        <w:pStyle w:val="BodyText"/>
        <w:spacing w:before="9"/>
        <w:rPr>
          <w:sz w:val="21"/>
        </w:rPr>
      </w:pPr>
    </w:p>
    <w:p w14:paraId="7F02801B" w14:textId="3C38DD2A" w:rsidR="0089351F" w:rsidRDefault="00235C2E" w:rsidP="00A13875">
      <w:pPr>
        <w:pStyle w:val="BodyText"/>
        <w:numPr>
          <w:ilvl w:val="0"/>
          <w:numId w:val="17"/>
        </w:numPr>
        <w:spacing w:before="9"/>
        <w:ind w:left="426" w:hanging="426"/>
        <w:rPr>
          <w:sz w:val="21"/>
        </w:rPr>
      </w:pPr>
      <w:r w:rsidRPr="007B075D">
        <w:rPr>
          <w:sz w:val="21"/>
        </w:rPr>
        <w:t>Mutu, akses dan kecukupan layanan kepada mahasiswa.</w:t>
      </w:r>
    </w:p>
    <w:p w14:paraId="6C896B4E" w14:textId="30A85F4E" w:rsidR="009B06A2" w:rsidRDefault="009B06A2" w:rsidP="009B06A2">
      <w:pPr>
        <w:pStyle w:val="BodyText"/>
        <w:spacing w:before="9"/>
        <w:rPr>
          <w:sz w:val="21"/>
        </w:rPr>
      </w:pPr>
    </w:p>
    <w:p w14:paraId="009873FC" w14:textId="2EF9AF7D" w:rsidR="00DB259C" w:rsidRPr="00564B97" w:rsidRDefault="00DB259C" w:rsidP="00DB259C">
      <w:pPr>
        <w:widowControl/>
        <w:autoSpaceDE/>
        <w:autoSpaceDN/>
        <w:spacing w:line="240" w:lineRule="auto"/>
        <w:rPr>
          <w:rFonts w:ascii="Arial" w:eastAsia="Times New Roman" w:hAnsi="Arial" w:cs="Arial"/>
          <w:b/>
          <w:noProof w:val="0"/>
          <w:sz w:val="21"/>
          <w:szCs w:val="21"/>
          <w:lang w:val="en-US"/>
        </w:rPr>
      </w:pPr>
      <w:proofErr w:type="spellStart"/>
      <w:r w:rsidRPr="00564B97">
        <w:rPr>
          <w:rFonts w:ascii="Arial" w:eastAsia="Times New Roman" w:hAnsi="Arial" w:cs="Arial"/>
          <w:b/>
          <w:noProof w:val="0"/>
          <w:color w:val="000000"/>
          <w:sz w:val="21"/>
          <w:szCs w:val="21"/>
          <w:lang w:val="en-US"/>
        </w:rPr>
        <w:t>Ketersediaan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layanan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kemahasiswaan</w:t>
      </w:r>
      <w:proofErr w:type="spellEnd"/>
      <w:r w:rsidRPr="00564B97">
        <w:rPr>
          <w:rFonts w:ascii="Arial" w:eastAsia="Times New Roman" w:hAnsi="Arial" w:cs="Arial"/>
          <w:b/>
          <w:noProof w:val="0"/>
          <w:color w:val="000000"/>
          <w:sz w:val="21"/>
          <w:szCs w:val="21"/>
          <w:lang w:val="en-US"/>
        </w:rPr>
        <w:t xml:space="preserve"> di </w:t>
      </w:r>
      <w:proofErr w:type="spellStart"/>
      <w:r w:rsidRPr="00564B97">
        <w:rPr>
          <w:rFonts w:ascii="Arial" w:eastAsia="Times New Roman" w:hAnsi="Arial" w:cs="Arial"/>
          <w:b/>
          <w:noProof w:val="0"/>
          <w:color w:val="000000"/>
          <w:sz w:val="21"/>
          <w:szCs w:val="21"/>
          <w:lang w:val="en-US"/>
        </w:rPr>
        <w:t>bidang</w:t>
      </w:r>
      <w:proofErr w:type="spellEnd"/>
      <w:r w:rsidRPr="00564B97">
        <w:rPr>
          <w:rFonts w:ascii="Arial" w:eastAsia="Times New Roman" w:hAnsi="Arial" w:cs="Arial"/>
          <w:b/>
          <w:noProof w:val="0"/>
          <w:color w:val="000000"/>
          <w:sz w:val="21"/>
          <w:szCs w:val="21"/>
          <w:lang w:val="en-US"/>
        </w:rPr>
        <w:t>:</w:t>
      </w:r>
      <w:r w:rsidR="00564B97" w:rsidRPr="00564B97">
        <w:rPr>
          <w:rFonts w:ascii="Arial" w:eastAsia="Times New Roman" w:hAnsi="Arial" w:cs="Arial"/>
          <w:b/>
          <w:noProof w:val="0"/>
          <w:sz w:val="21"/>
          <w:szCs w:val="21"/>
          <w:lang w:val="en-US"/>
        </w:rPr>
        <w:t xml:space="preserve"> </w:t>
      </w:r>
      <w:r w:rsidRPr="00564B97">
        <w:rPr>
          <w:rFonts w:ascii="Arial" w:eastAsia="Times New Roman" w:hAnsi="Arial" w:cs="Arial"/>
          <w:b/>
          <w:noProof w:val="0"/>
          <w:color w:val="000000"/>
          <w:sz w:val="21"/>
          <w:szCs w:val="21"/>
          <w:lang w:val="en-US"/>
        </w:rPr>
        <w:t xml:space="preserve">1) </w:t>
      </w:r>
      <w:proofErr w:type="spellStart"/>
      <w:r w:rsidRPr="00564B97">
        <w:rPr>
          <w:rFonts w:ascii="Arial" w:eastAsia="Times New Roman" w:hAnsi="Arial" w:cs="Arial"/>
          <w:b/>
          <w:noProof w:val="0"/>
          <w:color w:val="000000"/>
          <w:sz w:val="21"/>
          <w:szCs w:val="21"/>
          <w:lang w:val="en-US"/>
        </w:rPr>
        <w:t>penalaran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minat</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dan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bakat</w:t>
      </w:r>
      <w:proofErr w:type="spellEnd"/>
      <w:r w:rsidRPr="00564B97">
        <w:rPr>
          <w:rFonts w:ascii="Arial" w:eastAsia="Times New Roman" w:hAnsi="Arial" w:cs="Arial"/>
          <w:b/>
          <w:noProof w:val="0"/>
          <w:color w:val="000000"/>
          <w:sz w:val="21"/>
          <w:szCs w:val="21"/>
          <w:lang w:val="en-US"/>
        </w:rPr>
        <w:t>,</w:t>
      </w:r>
      <w:r w:rsidR="00564B97" w:rsidRPr="00564B97">
        <w:rPr>
          <w:rFonts w:ascii="Arial" w:eastAsia="Times New Roman" w:hAnsi="Arial" w:cs="Arial"/>
          <w:b/>
          <w:noProof w:val="0"/>
          <w:sz w:val="21"/>
          <w:szCs w:val="21"/>
          <w:lang w:val="en-US"/>
        </w:rPr>
        <w:t xml:space="preserve"> </w:t>
      </w:r>
      <w:r w:rsidRPr="00564B97">
        <w:rPr>
          <w:rFonts w:ascii="Arial" w:eastAsia="Times New Roman" w:hAnsi="Arial" w:cs="Arial"/>
          <w:b/>
          <w:noProof w:val="0"/>
          <w:color w:val="000000"/>
          <w:sz w:val="21"/>
          <w:szCs w:val="21"/>
          <w:lang w:val="en-US"/>
        </w:rPr>
        <w:t xml:space="preserve">2) </w:t>
      </w:r>
      <w:proofErr w:type="spellStart"/>
      <w:r w:rsidRPr="00564B97">
        <w:rPr>
          <w:rFonts w:ascii="Arial" w:eastAsia="Times New Roman" w:hAnsi="Arial" w:cs="Arial"/>
          <w:b/>
          <w:noProof w:val="0"/>
          <w:color w:val="000000"/>
          <w:sz w:val="21"/>
          <w:szCs w:val="21"/>
          <w:lang w:val="en-US"/>
        </w:rPr>
        <w:t>kesejahteraan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bimbingan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dan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konseling</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layanan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beasiswa</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dan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layanan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kesehatan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dan</w:t>
      </w:r>
      <w:proofErr w:type="spellEnd"/>
      <w:r w:rsidR="00564B97">
        <w:rPr>
          <w:rFonts w:ascii="Arial" w:eastAsia="Times New Roman" w:hAnsi="Arial" w:cs="Arial"/>
          <w:b/>
          <w:noProof w:val="0"/>
          <w:sz w:val="21"/>
          <w:szCs w:val="21"/>
          <w:lang w:val="en-US"/>
        </w:rPr>
        <w:t xml:space="preserve"> </w:t>
      </w:r>
      <w:r w:rsidRPr="00564B97">
        <w:rPr>
          <w:rFonts w:ascii="Arial" w:eastAsia="Times New Roman" w:hAnsi="Arial" w:cs="Arial"/>
          <w:b/>
          <w:noProof w:val="0"/>
          <w:color w:val="000000"/>
          <w:sz w:val="21"/>
          <w:szCs w:val="21"/>
          <w:lang w:val="en-US"/>
        </w:rPr>
        <w:t xml:space="preserve">3) </w:t>
      </w:r>
      <w:proofErr w:type="spellStart"/>
      <w:r w:rsidRPr="00564B97">
        <w:rPr>
          <w:rFonts w:ascii="Arial" w:eastAsia="Times New Roman" w:hAnsi="Arial" w:cs="Arial"/>
          <w:b/>
          <w:noProof w:val="0"/>
          <w:color w:val="000000"/>
          <w:sz w:val="21"/>
          <w:szCs w:val="21"/>
          <w:lang w:val="en-US"/>
        </w:rPr>
        <w:t>bimbingan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karir</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dan</w:t>
      </w:r>
      <w:proofErr w:type="spellEnd"/>
      <w:r w:rsidRPr="00564B97">
        <w:rPr>
          <w:rFonts w:ascii="Arial" w:eastAsia="Times New Roman" w:hAnsi="Arial" w:cs="Arial"/>
          <w:b/>
          <w:noProof w:val="0"/>
          <w:color w:val="000000"/>
          <w:sz w:val="21"/>
          <w:szCs w:val="21"/>
          <w:lang w:val="en-US"/>
        </w:rPr>
        <w:t xml:space="preserve"> </w:t>
      </w:r>
      <w:proofErr w:type="spellStart"/>
      <w:r w:rsidRPr="00564B97">
        <w:rPr>
          <w:rFonts w:ascii="Arial" w:eastAsia="Times New Roman" w:hAnsi="Arial" w:cs="Arial"/>
          <w:b/>
          <w:noProof w:val="0"/>
          <w:color w:val="000000"/>
          <w:sz w:val="21"/>
          <w:szCs w:val="21"/>
          <w:lang w:val="en-US"/>
        </w:rPr>
        <w:t>kewirausahaan</w:t>
      </w:r>
      <w:proofErr w:type="spellEnd"/>
      <w:r w:rsidRPr="00564B97">
        <w:rPr>
          <w:rFonts w:ascii="Arial" w:eastAsia="Times New Roman" w:hAnsi="Arial" w:cs="Arial"/>
          <w:b/>
          <w:noProof w:val="0"/>
          <w:color w:val="000000"/>
          <w:sz w:val="21"/>
          <w:szCs w:val="21"/>
          <w:lang w:val="en-US"/>
        </w:rPr>
        <w:t>.</w:t>
      </w:r>
    </w:p>
    <w:p w14:paraId="3DC278A9" w14:textId="5E1694EE" w:rsidR="00564B97" w:rsidRDefault="005F2052" w:rsidP="002F0337">
      <w:pPr>
        <w:pStyle w:val="ListParagraph"/>
        <w:widowControl/>
        <w:numPr>
          <w:ilvl w:val="0"/>
          <w:numId w:val="18"/>
        </w:numPr>
        <w:autoSpaceDE/>
        <w:autoSpaceDN/>
        <w:spacing w:line="240" w:lineRule="auto"/>
        <w:rPr>
          <w:rFonts w:ascii="Arial" w:eastAsia="Times New Roman" w:hAnsi="Arial" w:cs="Arial"/>
          <w:noProof w:val="0"/>
          <w:sz w:val="21"/>
          <w:szCs w:val="21"/>
          <w:lang w:val="en-US"/>
        </w:rPr>
      </w:pPr>
      <w:proofErr w:type="spellStart"/>
      <w:r w:rsidRPr="002F0337">
        <w:rPr>
          <w:rFonts w:ascii="Arial" w:eastAsia="Times New Roman" w:hAnsi="Arial" w:cs="Arial"/>
          <w:noProof w:val="0"/>
          <w:sz w:val="21"/>
          <w:szCs w:val="21"/>
          <w:lang w:val="en-US"/>
        </w:rPr>
        <w:t>Tersedianya</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sistem</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bimbingan</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konseling</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untuk</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mahasiswa</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dengan</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dosen</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wali</w:t>
      </w:r>
      <w:proofErr w:type="spellEnd"/>
      <w:r w:rsidR="00494D83" w:rsidRPr="002F0337">
        <w:rPr>
          <w:rFonts w:ascii="Arial" w:eastAsia="Times New Roman" w:hAnsi="Arial" w:cs="Arial"/>
          <w:noProof w:val="0"/>
          <w:sz w:val="21"/>
          <w:szCs w:val="21"/>
          <w:lang w:val="en-US"/>
        </w:rPr>
        <w:t xml:space="preserve"> yang </w:t>
      </w:r>
      <w:proofErr w:type="spellStart"/>
      <w:r w:rsidR="00494D83" w:rsidRPr="002F0337">
        <w:rPr>
          <w:rFonts w:ascii="Arial" w:eastAsia="Times New Roman" w:hAnsi="Arial" w:cs="Arial"/>
          <w:noProof w:val="0"/>
          <w:sz w:val="21"/>
          <w:szCs w:val="21"/>
          <w:lang w:val="en-US"/>
        </w:rPr>
        <w:t>dilakukan</w:t>
      </w:r>
      <w:proofErr w:type="spellEnd"/>
      <w:r w:rsidR="00494D83" w:rsidRPr="002F0337">
        <w:rPr>
          <w:rFonts w:ascii="Arial" w:eastAsia="Times New Roman" w:hAnsi="Arial" w:cs="Arial"/>
          <w:noProof w:val="0"/>
          <w:sz w:val="21"/>
          <w:szCs w:val="21"/>
          <w:lang w:val="en-US"/>
        </w:rPr>
        <w:t xml:space="preserve"> minimal 2 </w:t>
      </w:r>
      <w:proofErr w:type="spellStart"/>
      <w:r w:rsidR="00494D83" w:rsidRPr="002F0337">
        <w:rPr>
          <w:rFonts w:ascii="Arial" w:eastAsia="Times New Roman" w:hAnsi="Arial" w:cs="Arial"/>
          <w:noProof w:val="0"/>
          <w:sz w:val="21"/>
          <w:szCs w:val="21"/>
          <w:lang w:val="en-US"/>
        </w:rPr>
        <w:t>dalam</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satu</w:t>
      </w:r>
      <w:proofErr w:type="spellEnd"/>
      <w:r w:rsidR="00494D83" w:rsidRPr="002F0337">
        <w:rPr>
          <w:rFonts w:ascii="Arial" w:eastAsia="Times New Roman" w:hAnsi="Arial" w:cs="Arial"/>
          <w:noProof w:val="0"/>
          <w:sz w:val="21"/>
          <w:szCs w:val="21"/>
          <w:lang w:val="en-US"/>
        </w:rPr>
        <w:t xml:space="preserve"> semester yang </w:t>
      </w:r>
      <w:proofErr w:type="spellStart"/>
      <w:r w:rsidR="00494D83" w:rsidRPr="002F0337">
        <w:rPr>
          <w:rFonts w:ascii="Arial" w:eastAsia="Times New Roman" w:hAnsi="Arial" w:cs="Arial"/>
          <w:noProof w:val="0"/>
          <w:sz w:val="21"/>
          <w:szCs w:val="21"/>
          <w:lang w:val="en-US"/>
        </w:rPr>
        <w:t>dibuktikan</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dalam</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bentuk</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laporan</w:t>
      </w:r>
      <w:proofErr w:type="spellEnd"/>
      <w:r w:rsidR="00494D83" w:rsidRPr="002F0337">
        <w:rPr>
          <w:rFonts w:ascii="Arial" w:eastAsia="Times New Roman" w:hAnsi="Arial" w:cs="Arial"/>
          <w:noProof w:val="0"/>
          <w:sz w:val="21"/>
          <w:szCs w:val="21"/>
          <w:lang w:val="en-US"/>
        </w:rPr>
        <w:t xml:space="preserve"> </w:t>
      </w:r>
      <w:proofErr w:type="spellStart"/>
      <w:r w:rsidR="00494D83" w:rsidRPr="002F0337">
        <w:rPr>
          <w:rFonts w:ascii="Arial" w:eastAsia="Times New Roman" w:hAnsi="Arial" w:cs="Arial"/>
          <w:noProof w:val="0"/>
          <w:sz w:val="21"/>
          <w:szCs w:val="21"/>
          <w:lang w:val="en-US"/>
        </w:rPr>
        <w:t>perwalian</w:t>
      </w:r>
      <w:proofErr w:type="spellEnd"/>
      <w:r w:rsidR="00A25B37" w:rsidRPr="002F0337">
        <w:rPr>
          <w:rFonts w:ascii="Arial" w:eastAsia="Times New Roman" w:hAnsi="Arial" w:cs="Arial"/>
          <w:noProof w:val="0"/>
          <w:sz w:val="21"/>
          <w:szCs w:val="21"/>
          <w:lang w:val="en-US"/>
        </w:rPr>
        <w:t xml:space="preserve"> yang </w:t>
      </w:r>
      <w:proofErr w:type="spellStart"/>
      <w:r w:rsidR="00A25B37" w:rsidRPr="002F0337">
        <w:rPr>
          <w:rFonts w:ascii="Arial" w:eastAsia="Times New Roman" w:hAnsi="Arial" w:cs="Arial"/>
          <w:noProof w:val="0"/>
          <w:sz w:val="21"/>
          <w:szCs w:val="21"/>
          <w:lang w:val="en-US"/>
        </w:rPr>
        <w:t>laporkan</w:t>
      </w:r>
      <w:proofErr w:type="spellEnd"/>
      <w:r w:rsidR="00A25B37" w:rsidRPr="002F0337">
        <w:rPr>
          <w:rFonts w:ascii="Arial" w:eastAsia="Times New Roman" w:hAnsi="Arial" w:cs="Arial"/>
          <w:noProof w:val="0"/>
          <w:sz w:val="21"/>
          <w:szCs w:val="21"/>
          <w:lang w:val="en-US"/>
        </w:rPr>
        <w:t xml:space="preserve"> </w:t>
      </w:r>
      <w:proofErr w:type="spellStart"/>
      <w:r w:rsidR="00A25B37" w:rsidRPr="002F0337">
        <w:rPr>
          <w:rFonts w:ascii="Arial" w:eastAsia="Times New Roman" w:hAnsi="Arial" w:cs="Arial"/>
          <w:noProof w:val="0"/>
          <w:sz w:val="21"/>
          <w:szCs w:val="21"/>
          <w:lang w:val="en-US"/>
        </w:rPr>
        <w:t>kepada</w:t>
      </w:r>
      <w:proofErr w:type="spellEnd"/>
      <w:r w:rsidR="00A25B37" w:rsidRPr="002F0337">
        <w:rPr>
          <w:rFonts w:ascii="Arial" w:eastAsia="Times New Roman" w:hAnsi="Arial" w:cs="Arial"/>
          <w:noProof w:val="0"/>
          <w:sz w:val="21"/>
          <w:szCs w:val="21"/>
          <w:lang w:val="en-US"/>
        </w:rPr>
        <w:t xml:space="preserve"> </w:t>
      </w:r>
      <w:proofErr w:type="spellStart"/>
      <w:r w:rsidR="00A25B37" w:rsidRPr="002F0337">
        <w:rPr>
          <w:rFonts w:ascii="Arial" w:eastAsia="Times New Roman" w:hAnsi="Arial" w:cs="Arial"/>
          <w:noProof w:val="0"/>
          <w:sz w:val="21"/>
          <w:szCs w:val="21"/>
          <w:lang w:val="en-US"/>
        </w:rPr>
        <w:t>bidang</w:t>
      </w:r>
      <w:proofErr w:type="spellEnd"/>
      <w:r w:rsidR="00A25B37" w:rsidRPr="002F0337">
        <w:rPr>
          <w:rFonts w:ascii="Arial" w:eastAsia="Times New Roman" w:hAnsi="Arial" w:cs="Arial"/>
          <w:noProof w:val="0"/>
          <w:sz w:val="21"/>
          <w:szCs w:val="21"/>
          <w:lang w:val="en-US"/>
        </w:rPr>
        <w:t xml:space="preserve"> </w:t>
      </w:r>
      <w:proofErr w:type="spellStart"/>
      <w:r w:rsidR="00A25B37" w:rsidRPr="002F0337">
        <w:rPr>
          <w:rFonts w:ascii="Arial" w:eastAsia="Times New Roman" w:hAnsi="Arial" w:cs="Arial"/>
          <w:noProof w:val="0"/>
          <w:sz w:val="21"/>
          <w:szCs w:val="21"/>
          <w:lang w:val="en-US"/>
        </w:rPr>
        <w:t>akademik</w:t>
      </w:r>
      <w:proofErr w:type="spellEnd"/>
      <w:r w:rsidR="00A25B37" w:rsidRPr="002F0337">
        <w:rPr>
          <w:rFonts w:ascii="Arial" w:eastAsia="Times New Roman" w:hAnsi="Arial" w:cs="Arial"/>
          <w:noProof w:val="0"/>
          <w:sz w:val="21"/>
          <w:szCs w:val="21"/>
          <w:lang w:val="en-US"/>
        </w:rPr>
        <w:t>.</w:t>
      </w:r>
    </w:p>
    <w:p w14:paraId="235C55B7" w14:textId="03E38DD7" w:rsidR="002F0337" w:rsidRDefault="002F0337" w:rsidP="002F0337">
      <w:pPr>
        <w:pStyle w:val="ListParagraph"/>
        <w:widowControl/>
        <w:numPr>
          <w:ilvl w:val="0"/>
          <w:numId w:val="18"/>
        </w:numPr>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sz w:val="21"/>
          <w:szCs w:val="21"/>
          <w:lang w:val="en-US"/>
        </w:rPr>
        <w:t>Tersedia</w:t>
      </w:r>
      <w:proofErr w:type="spellEnd"/>
      <w:r>
        <w:rPr>
          <w:rFonts w:ascii="Arial" w:eastAsia="Times New Roman" w:hAnsi="Arial" w:cs="Arial"/>
          <w:noProof w:val="0"/>
          <w:sz w:val="21"/>
          <w:szCs w:val="21"/>
          <w:lang w:val="en-US"/>
        </w:rPr>
        <w:t xml:space="preserve"> Unit </w:t>
      </w:r>
      <w:proofErr w:type="spellStart"/>
      <w:r>
        <w:rPr>
          <w:rFonts w:ascii="Arial" w:eastAsia="Times New Roman" w:hAnsi="Arial" w:cs="Arial"/>
          <w:noProof w:val="0"/>
          <w:sz w:val="21"/>
          <w:szCs w:val="21"/>
          <w:lang w:val="en-US"/>
        </w:rPr>
        <w:t>Kegiatan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Mahasiswa</w:t>
      </w:r>
      <w:proofErr w:type="spellEnd"/>
      <w:r>
        <w:rPr>
          <w:rFonts w:ascii="Arial" w:eastAsia="Times New Roman" w:hAnsi="Arial" w:cs="Arial"/>
          <w:noProof w:val="0"/>
          <w:sz w:val="21"/>
          <w:szCs w:val="21"/>
          <w:lang w:val="en-US"/>
        </w:rPr>
        <w:t xml:space="preserve"> (UKM) </w:t>
      </w:r>
      <w:proofErr w:type="spellStart"/>
      <w:r>
        <w:rPr>
          <w:rFonts w:ascii="Arial" w:eastAsia="Times New Roman" w:hAnsi="Arial" w:cs="Arial"/>
          <w:noProof w:val="0"/>
          <w:sz w:val="21"/>
          <w:szCs w:val="21"/>
          <w:lang w:val="en-US"/>
        </w:rPr>
        <w:t>dan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Organisasi</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Mahasiswa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Ormawa</w:t>
      </w:r>
      <w:proofErr w:type="spellEnd"/>
      <w:r>
        <w:rPr>
          <w:rFonts w:ascii="Arial" w:eastAsia="Times New Roman" w:hAnsi="Arial" w:cs="Arial"/>
          <w:noProof w:val="0"/>
          <w:sz w:val="21"/>
          <w:szCs w:val="21"/>
          <w:lang w:val="en-US"/>
        </w:rPr>
        <w:t>)</w:t>
      </w:r>
    </w:p>
    <w:p w14:paraId="4BC52CF9" w14:textId="6E8E9116" w:rsidR="00CA6A30" w:rsidRDefault="00CA6A30" w:rsidP="002F0337">
      <w:pPr>
        <w:pStyle w:val="ListParagraph"/>
        <w:widowControl/>
        <w:numPr>
          <w:ilvl w:val="0"/>
          <w:numId w:val="18"/>
        </w:numPr>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sz w:val="21"/>
          <w:szCs w:val="21"/>
          <w:lang w:val="en-US"/>
        </w:rPr>
        <w:t>Tersedianya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layanan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beasiswa</w:t>
      </w:r>
      <w:proofErr w:type="spellEnd"/>
      <w:r>
        <w:rPr>
          <w:rFonts w:ascii="Arial" w:eastAsia="Times New Roman" w:hAnsi="Arial" w:cs="Arial"/>
          <w:noProof w:val="0"/>
          <w:sz w:val="21"/>
          <w:szCs w:val="21"/>
          <w:lang w:val="en-US"/>
        </w:rPr>
        <w:t xml:space="preserve"> yang </w:t>
      </w:r>
      <w:proofErr w:type="spellStart"/>
      <w:r>
        <w:rPr>
          <w:rFonts w:ascii="Arial" w:eastAsia="Times New Roman" w:hAnsi="Arial" w:cs="Arial"/>
          <w:noProof w:val="0"/>
          <w:sz w:val="21"/>
          <w:szCs w:val="21"/>
          <w:lang w:val="en-US"/>
        </w:rPr>
        <w:t>dapat</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diakses</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oleh</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mahasiswa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baik</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dari</w:t>
      </w:r>
      <w:proofErr w:type="spellEnd"/>
      <w:r>
        <w:rPr>
          <w:rFonts w:ascii="Arial" w:eastAsia="Times New Roman" w:hAnsi="Arial" w:cs="Arial"/>
          <w:noProof w:val="0"/>
          <w:sz w:val="21"/>
          <w:szCs w:val="21"/>
          <w:lang w:val="en-US"/>
        </w:rPr>
        <w:t xml:space="preserve"> internal </w:t>
      </w:r>
      <w:proofErr w:type="spellStart"/>
      <w:r>
        <w:rPr>
          <w:rFonts w:ascii="Arial" w:eastAsia="Times New Roman" w:hAnsi="Arial" w:cs="Arial"/>
          <w:noProof w:val="0"/>
          <w:sz w:val="21"/>
          <w:szCs w:val="21"/>
          <w:lang w:val="en-US"/>
        </w:rPr>
        <w:t>ataupun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ekstenal</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seperti</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dari</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Yayasan</w:t>
      </w:r>
      <w:proofErr w:type="spellEnd"/>
      <w:r>
        <w:rPr>
          <w:rFonts w:ascii="Arial" w:eastAsia="Times New Roman" w:hAnsi="Arial" w:cs="Arial"/>
          <w:noProof w:val="0"/>
          <w:sz w:val="21"/>
          <w:szCs w:val="21"/>
          <w:lang w:val="en-US"/>
        </w:rPr>
        <w:t xml:space="preserve"> Pendidikan Bhakti Pos Indonesia, KIP, APERTI BUMN, LLDIKTI, </w:t>
      </w:r>
      <w:proofErr w:type="spellStart"/>
      <w:r>
        <w:rPr>
          <w:rFonts w:ascii="Arial" w:eastAsia="Times New Roman" w:hAnsi="Arial" w:cs="Arial"/>
          <w:noProof w:val="0"/>
          <w:sz w:val="21"/>
          <w:szCs w:val="21"/>
          <w:lang w:val="en-US"/>
        </w:rPr>
        <w:t>dan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Pemda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lembaga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mitra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lainnya</w:t>
      </w:r>
      <w:proofErr w:type="spellEnd"/>
      <w:r>
        <w:rPr>
          <w:rFonts w:ascii="Arial" w:eastAsia="Times New Roman" w:hAnsi="Arial" w:cs="Arial"/>
          <w:noProof w:val="0"/>
          <w:sz w:val="21"/>
          <w:szCs w:val="21"/>
          <w:lang w:val="en-US"/>
        </w:rPr>
        <w:t>.</w:t>
      </w:r>
    </w:p>
    <w:p w14:paraId="4E39A33D" w14:textId="73F1956C" w:rsidR="006C18AB" w:rsidRDefault="00F34A1A" w:rsidP="002F0337">
      <w:pPr>
        <w:pStyle w:val="ListParagraph"/>
        <w:widowControl/>
        <w:numPr>
          <w:ilvl w:val="0"/>
          <w:numId w:val="18"/>
        </w:numPr>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sz w:val="21"/>
          <w:szCs w:val="21"/>
          <w:lang w:val="en-US"/>
        </w:rPr>
        <w:t>Tersedianya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layanan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kesehatan</w:t>
      </w:r>
      <w:proofErr w:type="spellEnd"/>
      <w:r>
        <w:rPr>
          <w:rFonts w:ascii="Arial" w:eastAsia="Times New Roman" w:hAnsi="Arial" w:cs="Arial"/>
          <w:noProof w:val="0"/>
          <w:sz w:val="21"/>
          <w:szCs w:val="21"/>
          <w:lang w:val="en-US"/>
        </w:rPr>
        <w:t xml:space="preserve"> yang </w:t>
      </w:r>
      <w:proofErr w:type="spellStart"/>
      <w:r>
        <w:rPr>
          <w:rFonts w:ascii="Arial" w:eastAsia="Times New Roman" w:hAnsi="Arial" w:cs="Arial"/>
          <w:noProof w:val="0"/>
          <w:sz w:val="21"/>
          <w:szCs w:val="21"/>
          <w:lang w:val="en-US"/>
        </w:rPr>
        <w:t>bekerjasama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dengan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klinik</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Muhammadiyah</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Sarijadi</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selain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itu</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mahasiswa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mendapatkan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asuransi</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dari</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Asuransi</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Bumida</w:t>
      </w:r>
      <w:proofErr w:type="spellEnd"/>
      <w:r>
        <w:rPr>
          <w:rFonts w:ascii="Arial" w:eastAsia="Times New Roman" w:hAnsi="Arial" w:cs="Arial"/>
          <w:noProof w:val="0"/>
          <w:sz w:val="21"/>
          <w:szCs w:val="21"/>
          <w:lang w:val="en-US"/>
        </w:rPr>
        <w:t>.</w:t>
      </w:r>
    </w:p>
    <w:p w14:paraId="38A2DAB9" w14:textId="44E78020" w:rsidR="00564B97" w:rsidRPr="00F34A1A" w:rsidRDefault="00F34A1A" w:rsidP="00DB259C">
      <w:pPr>
        <w:pStyle w:val="ListParagraph"/>
        <w:widowControl/>
        <w:numPr>
          <w:ilvl w:val="0"/>
          <w:numId w:val="18"/>
        </w:numPr>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sz w:val="21"/>
          <w:szCs w:val="21"/>
          <w:lang w:val="en-US"/>
        </w:rPr>
        <w:t>Tersedianya</w:t>
      </w:r>
      <w:proofErr w:type="spellEnd"/>
      <w:r>
        <w:rPr>
          <w:rFonts w:ascii="Arial" w:eastAsia="Times New Roman" w:hAnsi="Arial" w:cs="Arial"/>
          <w:noProof w:val="0"/>
          <w:sz w:val="21"/>
          <w:szCs w:val="21"/>
          <w:lang w:val="en-US"/>
        </w:rPr>
        <w:t xml:space="preserve"> unit </w:t>
      </w:r>
      <w:proofErr w:type="spellStart"/>
      <w:r>
        <w:rPr>
          <w:rFonts w:ascii="Arial" w:eastAsia="Times New Roman" w:hAnsi="Arial" w:cs="Arial"/>
          <w:noProof w:val="0"/>
          <w:sz w:val="21"/>
          <w:szCs w:val="21"/>
          <w:lang w:val="en-US"/>
        </w:rPr>
        <w:t>pengelola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layanan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karir</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untuk</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mahasiswa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dan</w:t>
      </w:r>
      <w:proofErr w:type="spellEnd"/>
      <w:r>
        <w:rPr>
          <w:rFonts w:ascii="Arial" w:eastAsia="Times New Roman" w:hAnsi="Arial" w:cs="Arial"/>
          <w:noProof w:val="0"/>
          <w:sz w:val="21"/>
          <w:szCs w:val="21"/>
          <w:lang w:val="en-US"/>
        </w:rPr>
        <w:t xml:space="preserve"> alumni </w:t>
      </w:r>
      <w:proofErr w:type="spellStart"/>
      <w:r>
        <w:rPr>
          <w:rFonts w:ascii="Arial" w:eastAsia="Times New Roman" w:hAnsi="Arial" w:cs="Arial"/>
          <w:noProof w:val="0"/>
          <w:sz w:val="21"/>
          <w:szCs w:val="21"/>
          <w:lang w:val="en-US"/>
        </w:rPr>
        <w:t>dibawah</w:t>
      </w:r>
      <w:proofErr w:type="spellEnd"/>
      <w:r>
        <w:rPr>
          <w:rFonts w:ascii="Arial" w:eastAsia="Times New Roman" w:hAnsi="Arial" w:cs="Arial"/>
          <w:noProof w:val="0"/>
          <w:sz w:val="21"/>
          <w:szCs w:val="21"/>
          <w:lang w:val="en-US"/>
        </w:rPr>
        <w:t xml:space="preserve"> Wakil </w:t>
      </w:r>
      <w:proofErr w:type="spellStart"/>
      <w:r>
        <w:rPr>
          <w:rFonts w:ascii="Arial" w:eastAsia="Times New Roman" w:hAnsi="Arial" w:cs="Arial"/>
          <w:noProof w:val="0"/>
          <w:sz w:val="21"/>
          <w:szCs w:val="21"/>
          <w:lang w:val="en-US"/>
        </w:rPr>
        <w:t>Direktur</w:t>
      </w:r>
      <w:proofErr w:type="spellEnd"/>
      <w:r>
        <w:rPr>
          <w:rFonts w:ascii="Arial" w:eastAsia="Times New Roman" w:hAnsi="Arial" w:cs="Arial"/>
          <w:noProof w:val="0"/>
          <w:sz w:val="21"/>
          <w:szCs w:val="21"/>
          <w:lang w:val="en-US"/>
        </w:rPr>
        <w:t xml:space="preserve"> III </w:t>
      </w:r>
      <w:proofErr w:type="spellStart"/>
      <w:r>
        <w:rPr>
          <w:rFonts w:ascii="Arial" w:eastAsia="Times New Roman" w:hAnsi="Arial" w:cs="Arial"/>
          <w:noProof w:val="0"/>
          <w:sz w:val="21"/>
          <w:szCs w:val="21"/>
          <w:lang w:val="en-US"/>
        </w:rPr>
        <w:t>bidang</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kemahasiswaan</w:t>
      </w:r>
      <w:proofErr w:type="spellEnd"/>
      <w:r>
        <w:rPr>
          <w:rFonts w:ascii="Arial" w:eastAsia="Times New Roman" w:hAnsi="Arial" w:cs="Arial"/>
          <w:noProof w:val="0"/>
          <w:sz w:val="21"/>
          <w:szCs w:val="21"/>
          <w:lang w:val="en-US"/>
        </w:rPr>
        <w:t xml:space="preserve">, Alumni, </w:t>
      </w:r>
      <w:proofErr w:type="spellStart"/>
      <w:r>
        <w:rPr>
          <w:rFonts w:ascii="Arial" w:eastAsia="Times New Roman" w:hAnsi="Arial" w:cs="Arial"/>
          <w:noProof w:val="0"/>
          <w:sz w:val="21"/>
          <w:szCs w:val="21"/>
          <w:lang w:val="en-US"/>
        </w:rPr>
        <w:t>dan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Kerjasama</w:t>
      </w:r>
      <w:proofErr w:type="spellEnd"/>
    </w:p>
    <w:p w14:paraId="7697EA7B" w14:textId="3D0B6007" w:rsidR="004A3141" w:rsidRDefault="004A3141" w:rsidP="00DB259C">
      <w:pPr>
        <w:widowControl/>
        <w:autoSpaceDE/>
        <w:autoSpaceDN/>
        <w:spacing w:line="240" w:lineRule="auto"/>
        <w:rPr>
          <w:rFonts w:ascii="Arial" w:eastAsia="Times New Roman" w:hAnsi="Arial" w:cs="Arial"/>
          <w:noProof w:val="0"/>
          <w:sz w:val="21"/>
          <w:szCs w:val="21"/>
          <w:lang w:val="en-US"/>
        </w:rPr>
      </w:pPr>
    </w:p>
    <w:p w14:paraId="786FC362" w14:textId="1A37E339" w:rsidR="004A3141" w:rsidRPr="004A3141" w:rsidRDefault="004A3141" w:rsidP="00DB259C">
      <w:pPr>
        <w:widowControl/>
        <w:autoSpaceDE/>
        <w:autoSpaceDN/>
        <w:spacing w:line="240" w:lineRule="auto"/>
        <w:rPr>
          <w:rFonts w:ascii="Arial" w:eastAsia="Times New Roman" w:hAnsi="Arial" w:cs="Arial"/>
          <w:b/>
          <w:noProof w:val="0"/>
          <w:color w:val="000000"/>
          <w:sz w:val="21"/>
          <w:szCs w:val="21"/>
          <w:lang w:val="en-US"/>
        </w:rPr>
      </w:pPr>
      <w:proofErr w:type="spellStart"/>
      <w:r w:rsidRPr="004A3141">
        <w:rPr>
          <w:rFonts w:ascii="Arial" w:eastAsia="Times New Roman" w:hAnsi="Arial" w:cs="Arial"/>
          <w:b/>
          <w:noProof w:val="0"/>
          <w:color w:val="000000"/>
          <w:sz w:val="21"/>
          <w:szCs w:val="21"/>
          <w:lang w:val="en-US"/>
        </w:rPr>
        <w:t>Kemudahan</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Akses</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mutu</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layanan</w:t>
      </w:r>
      <w:proofErr w:type="spellEnd"/>
      <w:r w:rsidRPr="004A3141">
        <w:rPr>
          <w:rFonts w:ascii="Arial" w:eastAsia="Times New Roman" w:hAnsi="Arial" w:cs="Arial"/>
          <w:b/>
          <w:noProof w:val="0"/>
          <w:color w:val="000000"/>
          <w:sz w:val="21"/>
          <w:szCs w:val="21"/>
          <w:lang w:val="en-US"/>
        </w:rPr>
        <w:t xml:space="preserve"> yang </w:t>
      </w:r>
      <w:proofErr w:type="spellStart"/>
      <w:r w:rsidRPr="004A3141">
        <w:rPr>
          <w:rFonts w:ascii="Arial" w:eastAsia="Times New Roman" w:hAnsi="Arial" w:cs="Arial"/>
          <w:b/>
          <w:noProof w:val="0"/>
          <w:color w:val="000000"/>
          <w:sz w:val="21"/>
          <w:szCs w:val="21"/>
          <w:lang w:val="en-US"/>
        </w:rPr>
        <w:t>baik</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dalam</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bidang</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penalaran</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minat</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bakat</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mahasiswa</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dan</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semua</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jenis</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layanan</w:t>
      </w:r>
      <w:proofErr w:type="spellEnd"/>
      <w:r w:rsidRPr="004A3141">
        <w:rPr>
          <w:rFonts w:ascii="Arial" w:eastAsia="Times New Roman" w:hAnsi="Arial" w:cs="Arial"/>
          <w:b/>
          <w:noProof w:val="0"/>
          <w:color w:val="000000"/>
          <w:sz w:val="21"/>
          <w:szCs w:val="21"/>
          <w:lang w:val="en-US"/>
        </w:rPr>
        <w:t xml:space="preserve"> </w:t>
      </w:r>
      <w:proofErr w:type="spellStart"/>
      <w:r w:rsidRPr="004A3141">
        <w:rPr>
          <w:rFonts w:ascii="Arial" w:eastAsia="Times New Roman" w:hAnsi="Arial" w:cs="Arial"/>
          <w:b/>
          <w:noProof w:val="0"/>
          <w:color w:val="000000"/>
          <w:sz w:val="21"/>
          <w:szCs w:val="21"/>
          <w:lang w:val="en-US"/>
        </w:rPr>
        <w:t>Kesehatan</w:t>
      </w:r>
      <w:proofErr w:type="spellEnd"/>
      <w:r w:rsidRPr="004A3141">
        <w:rPr>
          <w:rFonts w:ascii="Arial" w:eastAsia="Times New Roman" w:hAnsi="Arial" w:cs="Arial"/>
          <w:b/>
          <w:noProof w:val="0"/>
          <w:color w:val="000000"/>
          <w:sz w:val="21"/>
          <w:szCs w:val="21"/>
          <w:lang w:val="en-US"/>
        </w:rPr>
        <w:t>.</w:t>
      </w:r>
    </w:p>
    <w:p w14:paraId="6D14BF98" w14:textId="53391522" w:rsidR="004A3141" w:rsidRDefault="003A3C12" w:rsidP="003A3C12">
      <w:pPr>
        <w:pStyle w:val="ListParagraph"/>
        <w:widowControl/>
        <w:numPr>
          <w:ilvl w:val="0"/>
          <w:numId w:val="18"/>
        </w:numPr>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sz w:val="21"/>
          <w:szCs w:val="21"/>
          <w:lang w:val="en-US"/>
        </w:rPr>
        <w:t>Terdapat</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sistem</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informasi</w:t>
      </w:r>
      <w:proofErr w:type="spellEnd"/>
      <w:r>
        <w:rPr>
          <w:rFonts w:ascii="Arial" w:eastAsia="Times New Roman" w:hAnsi="Arial" w:cs="Arial"/>
          <w:noProof w:val="0"/>
          <w:sz w:val="21"/>
          <w:szCs w:val="21"/>
          <w:lang w:val="en-US"/>
        </w:rPr>
        <w:t xml:space="preserve"> DIAS (</w:t>
      </w:r>
      <w:proofErr w:type="spellStart"/>
      <w:r>
        <w:rPr>
          <w:rFonts w:ascii="Arial" w:eastAsia="Times New Roman" w:hAnsi="Arial" w:cs="Arial"/>
          <w:noProof w:val="0"/>
          <w:sz w:val="21"/>
          <w:szCs w:val="21"/>
          <w:lang w:val="en-US"/>
        </w:rPr>
        <w:t>perwalian</w:t>
      </w:r>
      <w:proofErr w:type="spellEnd"/>
      <w:r>
        <w:rPr>
          <w:rFonts w:ascii="Arial" w:eastAsia="Times New Roman" w:hAnsi="Arial" w:cs="Arial"/>
          <w:noProof w:val="0"/>
          <w:sz w:val="21"/>
          <w:szCs w:val="21"/>
          <w:lang w:val="en-US"/>
        </w:rPr>
        <w:t xml:space="preserve">) yang </w:t>
      </w:r>
      <w:proofErr w:type="spellStart"/>
      <w:r>
        <w:rPr>
          <w:rFonts w:ascii="Arial" w:eastAsia="Times New Roman" w:hAnsi="Arial" w:cs="Arial"/>
          <w:noProof w:val="0"/>
          <w:sz w:val="21"/>
          <w:szCs w:val="21"/>
          <w:lang w:val="en-US"/>
        </w:rPr>
        <w:t>memudahkan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mahasiwa</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melakukan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bimbingan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konseling</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dengan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dosen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walinya</w:t>
      </w:r>
      <w:proofErr w:type="spellEnd"/>
      <w:r>
        <w:rPr>
          <w:rFonts w:ascii="Arial" w:eastAsia="Times New Roman" w:hAnsi="Arial" w:cs="Arial"/>
          <w:noProof w:val="0"/>
          <w:sz w:val="21"/>
          <w:szCs w:val="21"/>
          <w:lang w:val="en-US"/>
        </w:rPr>
        <w:t xml:space="preserve"> yang </w:t>
      </w:r>
      <w:proofErr w:type="spellStart"/>
      <w:r>
        <w:rPr>
          <w:rFonts w:ascii="Arial" w:eastAsia="Times New Roman" w:hAnsi="Arial" w:cs="Arial"/>
          <w:noProof w:val="0"/>
          <w:sz w:val="21"/>
          <w:szCs w:val="21"/>
          <w:lang w:val="en-US"/>
        </w:rPr>
        <w:t>dapat</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diakses</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melalui</w:t>
      </w:r>
      <w:proofErr w:type="spellEnd"/>
      <w:r>
        <w:rPr>
          <w:rFonts w:ascii="Arial" w:eastAsia="Times New Roman" w:hAnsi="Arial" w:cs="Arial"/>
          <w:noProof w:val="0"/>
          <w:sz w:val="21"/>
          <w:szCs w:val="21"/>
          <w:lang w:val="en-US"/>
        </w:rPr>
        <w:t xml:space="preserve"> website </w:t>
      </w:r>
      <w:hyperlink r:id="rId13" w:history="1">
        <w:r w:rsidRPr="004549AD">
          <w:rPr>
            <w:rStyle w:val="Hyperlink"/>
            <w:rFonts w:ascii="Arial" w:eastAsia="Times New Roman" w:hAnsi="Arial" w:cs="Arial"/>
            <w:noProof w:val="0"/>
            <w:sz w:val="21"/>
            <w:szCs w:val="21"/>
            <w:lang w:val="en-US"/>
          </w:rPr>
          <w:t>http://dias.poltekpos.ac.id</w:t>
        </w:r>
      </w:hyperlink>
      <w:r>
        <w:rPr>
          <w:rFonts w:ascii="Arial" w:eastAsia="Times New Roman" w:hAnsi="Arial" w:cs="Arial"/>
          <w:noProof w:val="0"/>
          <w:sz w:val="21"/>
          <w:szCs w:val="21"/>
          <w:lang w:val="en-US"/>
        </w:rPr>
        <w:t xml:space="preserve"> </w:t>
      </w:r>
    </w:p>
    <w:p w14:paraId="3F05372A" w14:textId="57AC6A73" w:rsidR="003A3C12" w:rsidRDefault="003A3C12" w:rsidP="003A3C12">
      <w:pPr>
        <w:pStyle w:val="ListParagraph"/>
        <w:widowControl/>
        <w:numPr>
          <w:ilvl w:val="0"/>
          <w:numId w:val="18"/>
        </w:numPr>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sz w:val="21"/>
          <w:szCs w:val="21"/>
          <w:lang w:val="en-US"/>
        </w:rPr>
        <w:t>Terdapat</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fasilitas</w:t>
      </w:r>
      <w:proofErr w:type="spellEnd"/>
      <w:r>
        <w:rPr>
          <w:rFonts w:ascii="Arial" w:eastAsia="Times New Roman" w:hAnsi="Arial" w:cs="Arial"/>
          <w:noProof w:val="0"/>
          <w:sz w:val="21"/>
          <w:szCs w:val="21"/>
          <w:lang w:val="en-US"/>
        </w:rPr>
        <w:t xml:space="preserve"> student center yang </w:t>
      </w:r>
      <w:proofErr w:type="spellStart"/>
      <w:r>
        <w:rPr>
          <w:rFonts w:ascii="Arial" w:eastAsia="Times New Roman" w:hAnsi="Arial" w:cs="Arial"/>
          <w:noProof w:val="0"/>
          <w:sz w:val="21"/>
          <w:szCs w:val="21"/>
          <w:lang w:val="en-US"/>
        </w:rPr>
        <w:t>memudahkan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dalam</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kegiatan</w:t>
      </w:r>
      <w:proofErr w:type="spellEnd"/>
      <w:r>
        <w:rPr>
          <w:rFonts w:ascii="Arial" w:eastAsia="Times New Roman" w:hAnsi="Arial" w:cs="Arial"/>
          <w:noProof w:val="0"/>
          <w:sz w:val="21"/>
          <w:szCs w:val="21"/>
          <w:lang w:val="en-US"/>
        </w:rPr>
        <w:t xml:space="preserve"> UKM </w:t>
      </w:r>
      <w:proofErr w:type="spellStart"/>
      <w:r>
        <w:rPr>
          <w:rFonts w:ascii="Arial" w:eastAsia="Times New Roman" w:hAnsi="Arial" w:cs="Arial"/>
          <w:noProof w:val="0"/>
          <w:sz w:val="21"/>
          <w:szCs w:val="21"/>
          <w:lang w:val="en-US"/>
        </w:rPr>
        <w:t>dan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ormawa</w:t>
      </w:r>
      <w:proofErr w:type="spellEnd"/>
      <w:r>
        <w:rPr>
          <w:rFonts w:ascii="Arial" w:eastAsia="Times New Roman" w:hAnsi="Arial" w:cs="Arial"/>
          <w:noProof w:val="0"/>
          <w:sz w:val="21"/>
          <w:szCs w:val="21"/>
          <w:lang w:val="en-US"/>
        </w:rPr>
        <w:t>.</w:t>
      </w:r>
    </w:p>
    <w:p w14:paraId="0C7CA149" w14:textId="49FE6210" w:rsidR="003A3C12" w:rsidRPr="003A3C12" w:rsidRDefault="003A3C12" w:rsidP="003A3C12">
      <w:pPr>
        <w:pStyle w:val="ListParagraph"/>
        <w:widowControl/>
        <w:numPr>
          <w:ilvl w:val="0"/>
          <w:numId w:val="18"/>
        </w:numPr>
        <w:autoSpaceDE/>
        <w:autoSpaceDN/>
        <w:spacing w:line="240" w:lineRule="auto"/>
        <w:rPr>
          <w:rFonts w:ascii="Arial" w:eastAsia="Times New Roman" w:hAnsi="Arial" w:cs="Arial"/>
          <w:noProof w:val="0"/>
          <w:sz w:val="21"/>
          <w:szCs w:val="21"/>
          <w:lang w:val="en-US"/>
        </w:rPr>
      </w:pPr>
      <w:proofErr w:type="spellStart"/>
      <w:r>
        <w:rPr>
          <w:rFonts w:ascii="Arial" w:eastAsia="Times New Roman" w:hAnsi="Arial" w:cs="Arial"/>
          <w:noProof w:val="0"/>
          <w:sz w:val="21"/>
          <w:szCs w:val="21"/>
          <w:lang w:val="en-US"/>
        </w:rPr>
        <w:t>Terdapat</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layanan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kesehatan</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klinik</w:t>
      </w:r>
      <w:proofErr w:type="spellEnd"/>
      <w:r>
        <w:rPr>
          <w:rFonts w:ascii="Arial" w:eastAsia="Times New Roman" w:hAnsi="Arial" w:cs="Arial"/>
          <w:noProof w:val="0"/>
          <w:sz w:val="21"/>
          <w:szCs w:val="21"/>
          <w:lang w:val="en-US"/>
        </w:rPr>
        <w:t xml:space="preserve"> </w:t>
      </w:r>
      <w:proofErr w:type="spellStart"/>
      <w:r>
        <w:rPr>
          <w:rFonts w:ascii="Arial" w:eastAsia="Times New Roman" w:hAnsi="Arial" w:cs="Arial"/>
          <w:noProof w:val="0"/>
          <w:sz w:val="21"/>
          <w:szCs w:val="21"/>
          <w:lang w:val="en-US"/>
        </w:rPr>
        <w:t>Muhammadiyah</w:t>
      </w:r>
      <w:proofErr w:type="spellEnd"/>
      <w:r>
        <w:rPr>
          <w:rFonts w:ascii="Arial" w:eastAsia="Times New Roman" w:hAnsi="Arial" w:cs="Arial"/>
          <w:noProof w:val="0"/>
          <w:sz w:val="21"/>
          <w:szCs w:val="21"/>
          <w:lang w:val="en-US"/>
        </w:rPr>
        <w:t xml:space="preserve"> </w:t>
      </w:r>
      <w:r w:rsidR="00844DD4">
        <w:rPr>
          <w:rFonts w:ascii="Arial" w:eastAsia="Times New Roman" w:hAnsi="Arial" w:cs="Arial"/>
          <w:noProof w:val="0"/>
          <w:sz w:val="21"/>
          <w:szCs w:val="21"/>
          <w:lang w:val="en-US"/>
        </w:rPr>
        <w:t xml:space="preserve">yang </w:t>
      </w:r>
      <w:proofErr w:type="spellStart"/>
      <w:r w:rsidR="00844DD4">
        <w:rPr>
          <w:rFonts w:ascii="Arial" w:eastAsia="Times New Roman" w:hAnsi="Arial" w:cs="Arial"/>
          <w:noProof w:val="0"/>
          <w:sz w:val="21"/>
          <w:szCs w:val="21"/>
          <w:lang w:val="en-US"/>
        </w:rPr>
        <w:t>memudahkan</w:t>
      </w:r>
      <w:proofErr w:type="spellEnd"/>
      <w:r w:rsidR="00844DD4">
        <w:rPr>
          <w:rFonts w:ascii="Arial" w:eastAsia="Times New Roman" w:hAnsi="Arial" w:cs="Arial"/>
          <w:noProof w:val="0"/>
          <w:sz w:val="21"/>
          <w:szCs w:val="21"/>
          <w:lang w:val="en-US"/>
        </w:rPr>
        <w:t xml:space="preserve"> </w:t>
      </w:r>
      <w:proofErr w:type="spellStart"/>
      <w:r w:rsidR="00844DD4">
        <w:rPr>
          <w:rFonts w:ascii="Arial" w:eastAsia="Times New Roman" w:hAnsi="Arial" w:cs="Arial"/>
          <w:noProof w:val="0"/>
          <w:sz w:val="21"/>
          <w:szCs w:val="21"/>
          <w:lang w:val="en-US"/>
        </w:rPr>
        <w:t>mahasiswa</w:t>
      </w:r>
      <w:proofErr w:type="spellEnd"/>
      <w:r w:rsidR="00844DD4">
        <w:rPr>
          <w:rFonts w:ascii="Arial" w:eastAsia="Times New Roman" w:hAnsi="Arial" w:cs="Arial"/>
          <w:noProof w:val="0"/>
          <w:sz w:val="21"/>
          <w:szCs w:val="21"/>
          <w:lang w:val="en-US"/>
        </w:rPr>
        <w:t xml:space="preserve"> </w:t>
      </w:r>
      <w:proofErr w:type="spellStart"/>
      <w:r w:rsidR="00844DD4">
        <w:rPr>
          <w:rFonts w:ascii="Arial" w:eastAsia="Times New Roman" w:hAnsi="Arial" w:cs="Arial"/>
          <w:noProof w:val="0"/>
          <w:sz w:val="21"/>
          <w:szCs w:val="21"/>
          <w:lang w:val="en-US"/>
        </w:rPr>
        <w:t>untuk</w:t>
      </w:r>
      <w:proofErr w:type="spellEnd"/>
      <w:r w:rsidR="00844DD4">
        <w:rPr>
          <w:rFonts w:ascii="Arial" w:eastAsia="Times New Roman" w:hAnsi="Arial" w:cs="Arial"/>
          <w:noProof w:val="0"/>
          <w:sz w:val="21"/>
          <w:szCs w:val="21"/>
          <w:lang w:val="en-US"/>
        </w:rPr>
        <w:t xml:space="preserve"> </w:t>
      </w:r>
      <w:proofErr w:type="spellStart"/>
      <w:r w:rsidR="00844DD4">
        <w:rPr>
          <w:rFonts w:ascii="Arial" w:eastAsia="Times New Roman" w:hAnsi="Arial" w:cs="Arial"/>
          <w:noProof w:val="0"/>
          <w:sz w:val="21"/>
          <w:szCs w:val="21"/>
          <w:lang w:val="en-US"/>
        </w:rPr>
        <w:t>layanan</w:t>
      </w:r>
      <w:proofErr w:type="spellEnd"/>
      <w:r w:rsidR="00844DD4">
        <w:rPr>
          <w:rFonts w:ascii="Arial" w:eastAsia="Times New Roman" w:hAnsi="Arial" w:cs="Arial"/>
          <w:noProof w:val="0"/>
          <w:sz w:val="21"/>
          <w:szCs w:val="21"/>
          <w:lang w:val="en-US"/>
        </w:rPr>
        <w:t xml:space="preserve"> </w:t>
      </w:r>
      <w:proofErr w:type="spellStart"/>
      <w:r w:rsidR="00844DD4">
        <w:rPr>
          <w:rFonts w:ascii="Arial" w:eastAsia="Times New Roman" w:hAnsi="Arial" w:cs="Arial"/>
          <w:noProof w:val="0"/>
          <w:sz w:val="21"/>
          <w:szCs w:val="21"/>
          <w:lang w:val="en-US"/>
        </w:rPr>
        <w:t>kesehatan</w:t>
      </w:r>
      <w:proofErr w:type="spellEnd"/>
      <w:r w:rsidR="00844DD4">
        <w:rPr>
          <w:rFonts w:ascii="Arial" w:eastAsia="Times New Roman" w:hAnsi="Arial" w:cs="Arial"/>
          <w:noProof w:val="0"/>
          <w:sz w:val="21"/>
          <w:szCs w:val="21"/>
          <w:lang w:val="en-US"/>
        </w:rPr>
        <w:t>.</w:t>
      </w:r>
    </w:p>
    <w:p w14:paraId="3E2700A7" w14:textId="77777777" w:rsidR="004A3141" w:rsidRPr="00F619CF" w:rsidRDefault="004A3141" w:rsidP="00DB259C">
      <w:pPr>
        <w:widowControl/>
        <w:autoSpaceDE/>
        <w:autoSpaceDN/>
        <w:spacing w:line="240" w:lineRule="auto"/>
        <w:rPr>
          <w:rFonts w:ascii="Arial" w:eastAsia="Times New Roman" w:hAnsi="Arial" w:cs="Arial"/>
          <w:noProof w:val="0"/>
          <w:sz w:val="21"/>
          <w:szCs w:val="21"/>
          <w:lang w:val="en-US"/>
        </w:rPr>
      </w:pPr>
    </w:p>
    <w:p w14:paraId="465D01B6" w14:textId="77777777" w:rsidR="00DB259C" w:rsidRDefault="00DB259C" w:rsidP="009B06A2">
      <w:pPr>
        <w:pStyle w:val="BodyText"/>
        <w:spacing w:before="9"/>
        <w:rPr>
          <w:sz w:val="21"/>
        </w:rPr>
      </w:pPr>
    </w:p>
    <w:p w14:paraId="2372370D" w14:textId="6FB6ABB0" w:rsidR="00C91C13" w:rsidRDefault="00C91C13" w:rsidP="00C91C13">
      <w:pPr>
        <w:pStyle w:val="BodyText"/>
        <w:spacing w:before="9"/>
        <w:rPr>
          <w:sz w:val="21"/>
        </w:rPr>
      </w:pPr>
    </w:p>
    <w:tbl>
      <w:tblPr>
        <w:tblStyle w:val="TableGrid"/>
        <w:tblW w:w="0" w:type="auto"/>
        <w:tblLook w:val="04A0" w:firstRow="1" w:lastRow="0" w:firstColumn="1" w:lastColumn="0" w:noHBand="0" w:noVBand="1"/>
      </w:tblPr>
      <w:tblGrid>
        <w:gridCol w:w="846"/>
        <w:gridCol w:w="5069"/>
        <w:gridCol w:w="2958"/>
      </w:tblGrid>
      <w:tr w:rsidR="00C91C13" w14:paraId="4821DB0B" w14:textId="77777777" w:rsidTr="009313A8">
        <w:tc>
          <w:tcPr>
            <w:tcW w:w="846" w:type="dxa"/>
          </w:tcPr>
          <w:p w14:paraId="53AC09ED" w14:textId="77777777" w:rsidR="00C91C13" w:rsidRPr="00405939" w:rsidRDefault="00C91C13" w:rsidP="009313A8">
            <w:pPr>
              <w:pStyle w:val="BodyText"/>
              <w:spacing w:before="9"/>
              <w:rPr>
                <w:b/>
                <w:sz w:val="21"/>
                <w:lang w:val="en-ID"/>
              </w:rPr>
            </w:pPr>
            <w:r w:rsidRPr="00405939">
              <w:rPr>
                <w:b/>
                <w:sz w:val="21"/>
                <w:lang w:val="en-ID"/>
              </w:rPr>
              <w:t>Kode</w:t>
            </w:r>
          </w:p>
        </w:tc>
        <w:tc>
          <w:tcPr>
            <w:tcW w:w="5069" w:type="dxa"/>
          </w:tcPr>
          <w:p w14:paraId="0A059C46" w14:textId="77777777" w:rsidR="00C91C13" w:rsidRPr="00405939" w:rsidRDefault="00C91C13" w:rsidP="009313A8">
            <w:pPr>
              <w:pStyle w:val="BodyText"/>
              <w:spacing w:before="9"/>
              <w:rPr>
                <w:b/>
                <w:sz w:val="21"/>
                <w:lang w:val="en-ID"/>
              </w:rPr>
            </w:pPr>
            <w:r w:rsidRPr="00405939">
              <w:rPr>
                <w:b/>
                <w:sz w:val="21"/>
                <w:lang w:val="en-ID"/>
              </w:rPr>
              <w:t>Indikator</w:t>
            </w:r>
          </w:p>
        </w:tc>
        <w:tc>
          <w:tcPr>
            <w:tcW w:w="2958" w:type="dxa"/>
          </w:tcPr>
          <w:p w14:paraId="1448CE5F" w14:textId="77777777" w:rsidR="00C91C13" w:rsidRPr="00405939" w:rsidRDefault="00C91C13" w:rsidP="009313A8">
            <w:pPr>
              <w:pStyle w:val="BodyText"/>
              <w:spacing w:before="9"/>
              <w:rPr>
                <w:b/>
                <w:sz w:val="21"/>
                <w:lang w:val="en-ID"/>
              </w:rPr>
            </w:pPr>
            <w:r w:rsidRPr="00405939">
              <w:rPr>
                <w:b/>
                <w:sz w:val="21"/>
                <w:lang w:val="en-ID"/>
              </w:rPr>
              <w:t>Keterlaksanaan</w:t>
            </w:r>
          </w:p>
        </w:tc>
      </w:tr>
      <w:tr w:rsidR="00C91C13" w14:paraId="573C23EF" w14:textId="77777777" w:rsidTr="009313A8">
        <w:tc>
          <w:tcPr>
            <w:tcW w:w="846" w:type="dxa"/>
          </w:tcPr>
          <w:p w14:paraId="55DD083E" w14:textId="51F2E6A3" w:rsidR="00C91C13" w:rsidRDefault="00C91C13" w:rsidP="009313A8">
            <w:pPr>
              <w:pStyle w:val="BodyText"/>
              <w:spacing w:before="9"/>
              <w:rPr>
                <w:sz w:val="21"/>
                <w:lang w:val="en-ID"/>
              </w:rPr>
            </w:pPr>
            <w:r>
              <w:rPr>
                <w:sz w:val="21"/>
                <w:lang w:val="en-ID"/>
              </w:rPr>
              <w:t>I3.</w:t>
            </w:r>
            <w:r w:rsidR="00836D10">
              <w:rPr>
                <w:sz w:val="21"/>
                <w:lang w:val="en-ID"/>
              </w:rPr>
              <w:t>5</w:t>
            </w:r>
          </w:p>
        </w:tc>
        <w:tc>
          <w:tcPr>
            <w:tcW w:w="5069" w:type="dxa"/>
          </w:tcPr>
          <w:p w14:paraId="59D7E557" w14:textId="77777777" w:rsidR="00836D10" w:rsidRPr="00F619CF" w:rsidRDefault="00836D10" w:rsidP="00836D10">
            <w:pPr>
              <w:widowControl/>
              <w:autoSpaceDE/>
              <w:autoSpaceDN/>
              <w:spacing w:line="240" w:lineRule="auto"/>
              <w:rPr>
                <w:rFonts w:ascii="Arial" w:eastAsia="Times New Roman" w:hAnsi="Arial" w:cs="Arial"/>
                <w:noProof w:val="0"/>
                <w:sz w:val="21"/>
                <w:szCs w:val="21"/>
                <w:lang w:val="en-US"/>
              </w:rPr>
            </w:pPr>
            <w:proofErr w:type="spellStart"/>
            <w:r w:rsidRPr="00F619CF">
              <w:rPr>
                <w:rFonts w:ascii="Arial" w:eastAsia="Times New Roman" w:hAnsi="Arial" w:cs="Arial"/>
                <w:noProof w:val="0"/>
                <w:color w:val="000000"/>
                <w:sz w:val="21"/>
                <w:szCs w:val="21"/>
                <w:lang w:val="en-US"/>
              </w:rPr>
              <w:t>Ketersediaan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kemahasiswaan</w:t>
            </w:r>
            <w:proofErr w:type="spellEnd"/>
            <w:r w:rsidRPr="00F619CF">
              <w:rPr>
                <w:rFonts w:ascii="Arial" w:eastAsia="Times New Roman" w:hAnsi="Arial" w:cs="Arial"/>
                <w:noProof w:val="0"/>
                <w:color w:val="000000"/>
                <w:sz w:val="21"/>
                <w:szCs w:val="21"/>
                <w:lang w:val="en-US"/>
              </w:rPr>
              <w:t xml:space="preserve"> di </w:t>
            </w:r>
            <w:proofErr w:type="spellStart"/>
            <w:r w:rsidRPr="00F619CF">
              <w:rPr>
                <w:rFonts w:ascii="Arial" w:eastAsia="Times New Roman" w:hAnsi="Arial" w:cs="Arial"/>
                <w:noProof w:val="0"/>
                <w:color w:val="000000"/>
                <w:sz w:val="21"/>
                <w:szCs w:val="21"/>
                <w:lang w:val="en-US"/>
              </w:rPr>
              <w:t>bidang</w:t>
            </w:r>
            <w:proofErr w:type="spellEnd"/>
            <w:r w:rsidRPr="00F619CF">
              <w:rPr>
                <w:rFonts w:ascii="Arial" w:eastAsia="Times New Roman" w:hAnsi="Arial" w:cs="Arial"/>
                <w:noProof w:val="0"/>
                <w:color w:val="000000"/>
                <w:sz w:val="21"/>
                <w:szCs w:val="21"/>
                <w:lang w:val="en-US"/>
              </w:rPr>
              <w:t>:</w:t>
            </w:r>
          </w:p>
          <w:p w14:paraId="4A8632A4" w14:textId="77777777" w:rsidR="00836D10" w:rsidRPr="00F619CF" w:rsidRDefault="00836D10" w:rsidP="00836D10">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 xml:space="preserve">1) </w:t>
            </w:r>
            <w:proofErr w:type="spellStart"/>
            <w:r w:rsidRPr="00F619CF">
              <w:rPr>
                <w:rFonts w:ascii="Arial" w:eastAsia="Times New Roman" w:hAnsi="Arial" w:cs="Arial"/>
                <w:noProof w:val="0"/>
                <w:color w:val="000000"/>
                <w:sz w:val="21"/>
                <w:szCs w:val="21"/>
                <w:lang w:val="en-US"/>
              </w:rPr>
              <w:t>penalaran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minat</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bakat</w:t>
            </w:r>
            <w:proofErr w:type="spellEnd"/>
            <w:r w:rsidRPr="00F619CF">
              <w:rPr>
                <w:rFonts w:ascii="Arial" w:eastAsia="Times New Roman" w:hAnsi="Arial" w:cs="Arial"/>
                <w:noProof w:val="0"/>
                <w:color w:val="000000"/>
                <w:sz w:val="21"/>
                <w:szCs w:val="21"/>
                <w:lang w:val="en-US"/>
              </w:rPr>
              <w:t>,</w:t>
            </w:r>
          </w:p>
          <w:p w14:paraId="195196F8" w14:textId="77777777" w:rsidR="00836D10" w:rsidRPr="00F619CF" w:rsidRDefault="00836D10" w:rsidP="00836D10">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 xml:space="preserve">2) </w:t>
            </w:r>
            <w:proofErr w:type="spellStart"/>
            <w:r w:rsidRPr="00F619CF">
              <w:rPr>
                <w:rFonts w:ascii="Arial" w:eastAsia="Times New Roman" w:hAnsi="Arial" w:cs="Arial"/>
                <w:noProof w:val="0"/>
                <w:color w:val="000000"/>
                <w:sz w:val="21"/>
                <w:szCs w:val="21"/>
                <w:lang w:val="en-US"/>
              </w:rPr>
              <w:t>kesejahteraan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bimbingan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konseling</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beasiswa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kesehatan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p>
          <w:p w14:paraId="1B9204CC" w14:textId="78387B2E" w:rsidR="00C91C13" w:rsidRPr="00405939" w:rsidRDefault="00836D10" w:rsidP="009313A8">
            <w:pPr>
              <w:widowControl/>
              <w:autoSpaceDE/>
              <w:autoSpaceDN/>
              <w:spacing w:line="240" w:lineRule="auto"/>
              <w:rPr>
                <w:rFonts w:ascii="Arial" w:eastAsia="Times New Roman" w:hAnsi="Arial" w:cs="Arial"/>
                <w:noProof w:val="0"/>
                <w:sz w:val="21"/>
                <w:szCs w:val="21"/>
                <w:lang w:val="en-US"/>
              </w:rPr>
            </w:pPr>
            <w:r w:rsidRPr="00F619CF">
              <w:rPr>
                <w:rFonts w:ascii="Arial" w:eastAsia="Times New Roman" w:hAnsi="Arial" w:cs="Arial"/>
                <w:noProof w:val="0"/>
                <w:color w:val="000000"/>
                <w:sz w:val="21"/>
                <w:szCs w:val="21"/>
                <w:lang w:val="en-US"/>
              </w:rPr>
              <w:t xml:space="preserve">3) </w:t>
            </w:r>
            <w:proofErr w:type="spellStart"/>
            <w:r w:rsidRPr="00F619CF">
              <w:rPr>
                <w:rFonts w:ascii="Arial" w:eastAsia="Times New Roman" w:hAnsi="Arial" w:cs="Arial"/>
                <w:noProof w:val="0"/>
                <w:color w:val="000000"/>
                <w:sz w:val="21"/>
                <w:szCs w:val="21"/>
                <w:lang w:val="en-US"/>
              </w:rPr>
              <w:t>bimbingan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karir</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kewirausahaan</w:t>
            </w:r>
            <w:proofErr w:type="spellEnd"/>
            <w:r w:rsidRPr="00F619CF">
              <w:rPr>
                <w:rFonts w:ascii="Arial" w:eastAsia="Times New Roman" w:hAnsi="Arial" w:cs="Arial"/>
                <w:noProof w:val="0"/>
                <w:color w:val="000000"/>
                <w:sz w:val="21"/>
                <w:szCs w:val="21"/>
                <w:lang w:val="en-US"/>
              </w:rPr>
              <w:t>.</w:t>
            </w:r>
          </w:p>
        </w:tc>
        <w:tc>
          <w:tcPr>
            <w:tcW w:w="2958" w:type="dxa"/>
          </w:tcPr>
          <w:p w14:paraId="4BCECA85" w14:textId="3BA05AF1" w:rsidR="00C91C13" w:rsidRDefault="009504EA" w:rsidP="009313A8">
            <w:pPr>
              <w:pStyle w:val="BodyText"/>
              <w:spacing w:before="9"/>
              <w:rPr>
                <w:sz w:val="21"/>
                <w:lang w:val="en-ID"/>
              </w:rPr>
            </w:pPr>
            <w:r>
              <w:rPr>
                <w:sz w:val="21"/>
                <w:lang w:val="en-ID"/>
              </w:rPr>
              <w:t>Tersedia laporan perwalian</w:t>
            </w:r>
            <w:r w:rsidR="00A33701">
              <w:rPr>
                <w:sz w:val="21"/>
                <w:lang w:val="en-ID"/>
              </w:rPr>
              <w:t xml:space="preserve"> hasil kegiatan konseling</w:t>
            </w:r>
            <w:r w:rsidR="005A788B">
              <w:rPr>
                <w:sz w:val="21"/>
                <w:lang w:val="en-ID"/>
              </w:rPr>
              <w:t>, UKM dan Ormawa</w:t>
            </w:r>
            <w:r w:rsidR="005A52C7">
              <w:rPr>
                <w:sz w:val="21"/>
                <w:lang w:val="en-ID"/>
              </w:rPr>
              <w:t>, layanan beasiswa, klinik</w:t>
            </w:r>
            <w:r w:rsidR="00D235F6">
              <w:rPr>
                <w:sz w:val="21"/>
                <w:lang w:val="en-ID"/>
              </w:rPr>
              <w:t xml:space="preserve"> kesehatan</w:t>
            </w:r>
            <w:r w:rsidR="005A52C7">
              <w:rPr>
                <w:sz w:val="21"/>
                <w:lang w:val="en-ID"/>
              </w:rPr>
              <w:t>, asuransi, dan layanan karir</w:t>
            </w:r>
          </w:p>
        </w:tc>
      </w:tr>
      <w:tr w:rsidR="00C91C13" w14:paraId="0042FDBB" w14:textId="77777777" w:rsidTr="009313A8">
        <w:tc>
          <w:tcPr>
            <w:tcW w:w="846" w:type="dxa"/>
          </w:tcPr>
          <w:p w14:paraId="393B7CF0" w14:textId="67662B77" w:rsidR="00C91C13" w:rsidRDefault="00C91C13" w:rsidP="009313A8">
            <w:pPr>
              <w:pStyle w:val="BodyText"/>
              <w:spacing w:before="9"/>
              <w:rPr>
                <w:sz w:val="21"/>
                <w:lang w:val="en-ID"/>
              </w:rPr>
            </w:pPr>
            <w:r>
              <w:rPr>
                <w:sz w:val="21"/>
                <w:lang w:val="en-ID"/>
              </w:rPr>
              <w:t>I3.</w:t>
            </w:r>
            <w:r w:rsidR="00367AAA">
              <w:rPr>
                <w:sz w:val="21"/>
                <w:lang w:val="en-ID"/>
              </w:rPr>
              <w:t>6</w:t>
            </w:r>
          </w:p>
        </w:tc>
        <w:tc>
          <w:tcPr>
            <w:tcW w:w="5069" w:type="dxa"/>
          </w:tcPr>
          <w:p w14:paraId="3A34D95B" w14:textId="7140769C" w:rsidR="00C91C13" w:rsidRPr="00285547" w:rsidRDefault="00367AAA" w:rsidP="009313A8">
            <w:pPr>
              <w:widowControl/>
              <w:autoSpaceDE/>
              <w:autoSpaceDN/>
              <w:spacing w:line="240" w:lineRule="auto"/>
              <w:rPr>
                <w:rFonts w:ascii="Arial" w:eastAsia="Times New Roman" w:hAnsi="Arial" w:cs="Arial"/>
                <w:noProof w:val="0"/>
                <w:color w:val="000000"/>
                <w:sz w:val="21"/>
                <w:szCs w:val="21"/>
                <w:lang w:val="en-US"/>
              </w:rPr>
            </w:pPr>
            <w:proofErr w:type="spellStart"/>
            <w:r w:rsidRPr="00F619CF">
              <w:rPr>
                <w:rFonts w:ascii="Arial" w:eastAsia="Times New Roman" w:hAnsi="Arial" w:cs="Arial"/>
                <w:noProof w:val="0"/>
                <w:color w:val="000000"/>
                <w:sz w:val="21"/>
                <w:szCs w:val="21"/>
                <w:lang w:val="en-US"/>
              </w:rPr>
              <w:t>Kemudahan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Akses</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mutu</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yang </w:t>
            </w:r>
            <w:proofErr w:type="spellStart"/>
            <w:r w:rsidRPr="00F619CF">
              <w:rPr>
                <w:rFonts w:ascii="Arial" w:eastAsia="Times New Roman" w:hAnsi="Arial" w:cs="Arial"/>
                <w:noProof w:val="0"/>
                <w:color w:val="000000"/>
                <w:sz w:val="21"/>
                <w:szCs w:val="21"/>
                <w:lang w:val="en-US"/>
              </w:rPr>
              <w:t>baik</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dalam</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bidang</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penalaran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minat</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bakat</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mahasiswa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dan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semua</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jenis</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layanan</w:t>
            </w:r>
            <w:proofErr w:type="spellEnd"/>
            <w:r w:rsidRPr="00F619CF">
              <w:rPr>
                <w:rFonts w:ascii="Arial" w:eastAsia="Times New Roman" w:hAnsi="Arial" w:cs="Arial"/>
                <w:noProof w:val="0"/>
                <w:color w:val="000000"/>
                <w:sz w:val="21"/>
                <w:szCs w:val="21"/>
                <w:lang w:val="en-US"/>
              </w:rPr>
              <w:t xml:space="preserve"> </w:t>
            </w:r>
            <w:proofErr w:type="spellStart"/>
            <w:r w:rsidRPr="00F619CF">
              <w:rPr>
                <w:rFonts w:ascii="Arial" w:eastAsia="Times New Roman" w:hAnsi="Arial" w:cs="Arial"/>
                <w:noProof w:val="0"/>
                <w:color w:val="000000"/>
                <w:sz w:val="21"/>
                <w:szCs w:val="21"/>
                <w:lang w:val="en-US"/>
              </w:rPr>
              <w:t>Kesehatan</w:t>
            </w:r>
            <w:proofErr w:type="spellEnd"/>
            <w:r w:rsidRPr="00F619CF">
              <w:rPr>
                <w:rFonts w:ascii="Arial" w:eastAsia="Times New Roman" w:hAnsi="Arial" w:cs="Arial"/>
                <w:noProof w:val="0"/>
                <w:color w:val="000000"/>
                <w:sz w:val="21"/>
                <w:szCs w:val="21"/>
                <w:lang w:val="en-US"/>
              </w:rPr>
              <w:t>.</w:t>
            </w:r>
          </w:p>
        </w:tc>
        <w:tc>
          <w:tcPr>
            <w:tcW w:w="2958" w:type="dxa"/>
          </w:tcPr>
          <w:p w14:paraId="18834D8E" w14:textId="5AD548E6" w:rsidR="00C91C13" w:rsidRDefault="00A17918" w:rsidP="009313A8">
            <w:pPr>
              <w:pStyle w:val="BodyText"/>
              <w:spacing w:before="9"/>
              <w:rPr>
                <w:sz w:val="21"/>
                <w:lang w:val="en-ID"/>
              </w:rPr>
            </w:pPr>
            <w:r>
              <w:rPr>
                <w:sz w:val="21"/>
                <w:lang w:val="en-ID"/>
              </w:rPr>
              <w:t>Kemudahan akses sistem informasi konseling (DIAS), fasilitas student center untuk kegiatan UKM, dan Klinik kesehatan</w:t>
            </w:r>
          </w:p>
        </w:tc>
      </w:tr>
    </w:tbl>
    <w:p w14:paraId="4DE56118" w14:textId="73CAADC2" w:rsidR="00C91C13" w:rsidRDefault="00C91C13" w:rsidP="00C91C13">
      <w:pPr>
        <w:pStyle w:val="BodyText"/>
        <w:spacing w:before="9"/>
        <w:rPr>
          <w:sz w:val="21"/>
        </w:rPr>
      </w:pPr>
    </w:p>
    <w:p w14:paraId="4178D5BA" w14:textId="77777777" w:rsidR="00C91C13" w:rsidRPr="007B075D" w:rsidRDefault="00C91C13" w:rsidP="00C91C13">
      <w:pPr>
        <w:pStyle w:val="BodyText"/>
        <w:spacing w:before="9"/>
        <w:rPr>
          <w:sz w:val="21"/>
        </w:rPr>
      </w:pPr>
    </w:p>
    <w:p w14:paraId="7C7C65F9" w14:textId="1B818C57" w:rsidR="00235C2E" w:rsidRDefault="00235C2E" w:rsidP="00A13875">
      <w:pPr>
        <w:pStyle w:val="BodyText"/>
        <w:numPr>
          <w:ilvl w:val="0"/>
          <w:numId w:val="17"/>
        </w:numPr>
        <w:spacing w:before="9"/>
        <w:ind w:left="426" w:hanging="426"/>
        <w:rPr>
          <w:sz w:val="21"/>
        </w:rPr>
      </w:pPr>
      <w:r w:rsidRPr="007B075D">
        <w:rPr>
          <w:sz w:val="21"/>
        </w:rPr>
        <w:t>Upaya peningkatan animo calon mahasiswa di level lokal, nasional atau internasional.</w:t>
      </w:r>
    </w:p>
    <w:p w14:paraId="53F1A9CA" w14:textId="25C86DBE" w:rsidR="004056C9" w:rsidRPr="004056C9" w:rsidRDefault="004056C9" w:rsidP="004056C9">
      <w:pPr>
        <w:pStyle w:val="BodyText"/>
        <w:spacing w:before="9"/>
        <w:rPr>
          <w:b/>
          <w:sz w:val="21"/>
        </w:rPr>
      </w:pPr>
      <w:proofErr w:type="spellStart"/>
      <w:r w:rsidRPr="004056C9">
        <w:rPr>
          <w:rFonts w:ascii="Arial" w:eastAsia="Times New Roman" w:hAnsi="Arial" w:cs="Arial"/>
          <w:b/>
          <w:noProof w:val="0"/>
          <w:color w:val="000000"/>
          <w:sz w:val="21"/>
          <w:szCs w:val="21"/>
          <w:lang w:val="en-US"/>
        </w:rPr>
        <w:t>Prosentase</w:t>
      </w:r>
      <w:proofErr w:type="spellEnd"/>
      <w:r w:rsidRPr="004056C9">
        <w:rPr>
          <w:rFonts w:ascii="Arial" w:eastAsia="Times New Roman" w:hAnsi="Arial" w:cs="Arial"/>
          <w:b/>
          <w:noProof w:val="0"/>
          <w:color w:val="000000"/>
          <w:sz w:val="21"/>
          <w:szCs w:val="21"/>
          <w:lang w:val="en-US"/>
        </w:rPr>
        <w:t xml:space="preserve"> </w:t>
      </w:r>
      <w:proofErr w:type="spellStart"/>
      <w:r w:rsidRPr="004056C9">
        <w:rPr>
          <w:rFonts w:ascii="Arial" w:eastAsia="Times New Roman" w:hAnsi="Arial" w:cs="Arial"/>
          <w:b/>
          <w:noProof w:val="0"/>
          <w:color w:val="000000"/>
          <w:sz w:val="21"/>
          <w:szCs w:val="21"/>
          <w:lang w:val="en-US"/>
        </w:rPr>
        <w:t>peningkatan</w:t>
      </w:r>
      <w:proofErr w:type="spellEnd"/>
      <w:r w:rsidRPr="004056C9">
        <w:rPr>
          <w:rFonts w:ascii="Arial" w:eastAsia="Times New Roman" w:hAnsi="Arial" w:cs="Arial"/>
          <w:b/>
          <w:noProof w:val="0"/>
          <w:color w:val="000000"/>
          <w:sz w:val="21"/>
          <w:szCs w:val="21"/>
          <w:lang w:val="en-US"/>
        </w:rPr>
        <w:t xml:space="preserve"> </w:t>
      </w:r>
      <w:proofErr w:type="spellStart"/>
      <w:r w:rsidRPr="004056C9">
        <w:rPr>
          <w:rFonts w:ascii="Arial" w:eastAsia="Times New Roman" w:hAnsi="Arial" w:cs="Arial"/>
          <w:b/>
          <w:noProof w:val="0"/>
          <w:color w:val="000000"/>
          <w:sz w:val="21"/>
          <w:szCs w:val="21"/>
          <w:lang w:val="en-US"/>
        </w:rPr>
        <w:t>jumlah</w:t>
      </w:r>
      <w:proofErr w:type="spellEnd"/>
      <w:r w:rsidRPr="004056C9">
        <w:rPr>
          <w:rFonts w:ascii="Arial" w:eastAsia="Times New Roman" w:hAnsi="Arial" w:cs="Arial"/>
          <w:b/>
          <w:noProof w:val="0"/>
          <w:color w:val="000000"/>
          <w:sz w:val="21"/>
          <w:szCs w:val="21"/>
          <w:lang w:val="en-US"/>
        </w:rPr>
        <w:t xml:space="preserve"> </w:t>
      </w:r>
      <w:proofErr w:type="spellStart"/>
      <w:r w:rsidRPr="004056C9">
        <w:rPr>
          <w:rFonts w:ascii="Arial" w:eastAsia="Times New Roman" w:hAnsi="Arial" w:cs="Arial"/>
          <w:b/>
          <w:noProof w:val="0"/>
          <w:color w:val="000000"/>
          <w:sz w:val="21"/>
          <w:szCs w:val="21"/>
          <w:lang w:val="en-US"/>
        </w:rPr>
        <w:t>pendaftar</w:t>
      </w:r>
      <w:proofErr w:type="spellEnd"/>
      <w:r w:rsidRPr="004056C9">
        <w:rPr>
          <w:rFonts w:ascii="Arial" w:eastAsia="Times New Roman" w:hAnsi="Arial" w:cs="Arial"/>
          <w:b/>
          <w:noProof w:val="0"/>
          <w:color w:val="000000"/>
          <w:sz w:val="21"/>
          <w:szCs w:val="21"/>
          <w:lang w:val="en-US"/>
        </w:rPr>
        <w:t xml:space="preserve"> &gt; 10% </w:t>
      </w:r>
      <w:proofErr w:type="spellStart"/>
      <w:r w:rsidRPr="004056C9">
        <w:rPr>
          <w:rFonts w:ascii="Arial" w:eastAsia="Times New Roman" w:hAnsi="Arial" w:cs="Arial"/>
          <w:b/>
          <w:noProof w:val="0"/>
          <w:color w:val="000000"/>
          <w:sz w:val="21"/>
          <w:szCs w:val="21"/>
          <w:lang w:val="en-US"/>
        </w:rPr>
        <w:t>setiap</w:t>
      </w:r>
      <w:proofErr w:type="spellEnd"/>
      <w:r w:rsidRPr="004056C9">
        <w:rPr>
          <w:rFonts w:ascii="Arial" w:eastAsia="Times New Roman" w:hAnsi="Arial" w:cs="Arial"/>
          <w:b/>
          <w:noProof w:val="0"/>
          <w:color w:val="000000"/>
          <w:sz w:val="21"/>
          <w:szCs w:val="21"/>
          <w:lang w:val="en-US"/>
        </w:rPr>
        <w:t xml:space="preserve"> </w:t>
      </w:r>
      <w:proofErr w:type="spellStart"/>
      <w:r w:rsidRPr="004056C9">
        <w:rPr>
          <w:rFonts w:ascii="Arial" w:eastAsia="Times New Roman" w:hAnsi="Arial" w:cs="Arial"/>
          <w:b/>
          <w:noProof w:val="0"/>
          <w:color w:val="000000"/>
          <w:sz w:val="21"/>
          <w:szCs w:val="21"/>
          <w:lang w:val="en-US"/>
        </w:rPr>
        <w:t>periode</w:t>
      </w:r>
      <w:proofErr w:type="spellEnd"/>
      <w:r w:rsidRPr="004056C9">
        <w:rPr>
          <w:rFonts w:ascii="Arial" w:eastAsia="Times New Roman" w:hAnsi="Arial" w:cs="Arial"/>
          <w:b/>
          <w:noProof w:val="0"/>
          <w:color w:val="000000"/>
          <w:sz w:val="21"/>
          <w:szCs w:val="21"/>
          <w:lang w:val="en-US"/>
        </w:rPr>
        <w:t xml:space="preserve"> PMB</w:t>
      </w:r>
    </w:p>
    <w:p w14:paraId="41467E3A" w14:textId="26776F02" w:rsidR="004056C9" w:rsidRPr="00A17799" w:rsidRDefault="00A17799" w:rsidP="004056C9">
      <w:pPr>
        <w:pStyle w:val="BodyText"/>
        <w:spacing w:before="9"/>
        <w:rPr>
          <w:sz w:val="21"/>
          <w:lang w:val="en-ID"/>
        </w:rPr>
      </w:pPr>
      <w:r>
        <w:rPr>
          <w:sz w:val="21"/>
          <w:lang w:val="en-ID"/>
        </w:rPr>
        <w:t xml:space="preserve">Bagian Marketing dan Komunikasi (Markom) </w:t>
      </w:r>
      <w:r w:rsidR="00646BE1">
        <w:rPr>
          <w:sz w:val="21"/>
          <w:lang w:val="en-ID"/>
        </w:rPr>
        <w:t xml:space="preserve">dan manajemen pada </w:t>
      </w:r>
      <w:r>
        <w:rPr>
          <w:sz w:val="21"/>
          <w:lang w:val="en-ID"/>
        </w:rPr>
        <w:t>setiap tahun</w:t>
      </w:r>
      <w:r w:rsidR="00646BE1">
        <w:rPr>
          <w:sz w:val="21"/>
          <w:lang w:val="en-ID"/>
        </w:rPr>
        <w:t>nya</w:t>
      </w:r>
      <w:r>
        <w:rPr>
          <w:sz w:val="21"/>
          <w:lang w:val="en-ID"/>
        </w:rPr>
        <w:t xml:space="preserve"> menentukan </w:t>
      </w:r>
      <w:r w:rsidR="006C00E9">
        <w:rPr>
          <w:sz w:val="21"/>
          <w:lang w:val="en-ID"/>
        </w:rPr>
        <w:t xml:space="preserve">target </w:t>
      </w:r>
      <w:r w:rsidR="00646BE1">
        <w:rPr>
          <w:sz w:val="21"/>
          <w:lang w:val="en-ID"/>
        </w:rPr>
        <w:t>penerimaan mahasiswa baru (PMB), setelah itu bagian Markom membuat program kegiatan dalam rangka memenuhi dari target yang di</w:t>
      </w:r>
      <w:r w:rsidR="001B1850">
        <w:rPr>
          <w:sz w:val="21"/>
          <w:lang w:val="en-ID"/>
        </w:rPr>
        <w:t>tentukan</w:t>
      </w:r>
    </w:p>
    <w:p w14:paraId="1D3AD272" w14:textId="77777777" w:rsidR="00A17799" w:rsidRDefault="00A17799" w:rsidP="004056C9">
      <w:pPr>
        <w:pStyle w:val="BodyText"/>
        <w:spacing w:before="9"/>
        <w:rPr>
          <w:sz w:val="21"/>
        </w:rPr>
      </w:pPr>
    </w:p>
    <w:p w14:paraId="2C3C8BD2" w14:textId="29CCC823" w:rsidR="004056C9" w:rsidRDefault="004056C9" w:rsidP="004056C9">
      <w:pPr>
        <w:pStyle w:val="BodyText"/>
        <w:spacing w:before="9"/>
        <w:rPr>
          <w:sz w:val="21"/>
        </w:rPr>
      </w:pPr>
    </w:p>
    <w:p w14:paraId="3026C02E" w14:textId="0DD3D75E" w:rsidR="004056C9" w:rsidRPr="00784F79" w:rsidRDefault="004056C9" w:rsidP="004056C9">
      <w:pPr>
        <w:pStyle w:val="BodyText"/>
        <w:spacing w:before="9"/>
        <w:rPr>
          <w:rFonts w:ascii="Arial" w:eastAsia="Times New Roman" w:hAnsi="Arial" w:cs="Arial"/>
          <w:b/>
          <w:noProof w:val="0"/>
          <w:color w:val="000000"/>
          <w:sz w:val="21"/>
          <w:szCs w:val="21"/>
          <w:lang w:val="en-US"/>
        </w:rPr>
      </w:pPr>
      <w:proofErr w:type="spellStart"/>
      <w:r w:rsidRPr="00784F79">
        <w:rPr>
          <w:rFonts w:ascii="Arial" w:eastAsia="Times New Roman" w:hAnsi="Arial" w:cs="Arial"/>
          <w:b/>
          <w:noProof w:val="0"/>
          <w:color w:val="000000"/>
          <w:sz w:val="21"/>
          <w:szCs w:val="21"/>
          <w:lang w:val="en-US"/>
        </w:rPr>
        <w:t>Prosentase</w:t>
      </w:r>
      <w:proofErr w:type="spellEnd"/>
      <w:r w:rsidRPr="00784F79">
        <w:rPr>
          <w:rFonts w:ascii="Arial" w:eastAsia="Times New Roman" w:hAnsi="Arial" w:cs="Arial"/>
          <w:b/>
          <w:noProof w:val="0"/>
          <w:color w:val="000000"/>
          <w:sz w:val="21"/>
          <w:szCs w:val="21"/>
          <w:lang w:val="en-US"/>
        </w:rPr>
        <w:t xml:space="preserve"> </w:t>
      </w:r>
      <w:proofErr w:type="spellStart"/>
      <w:r w:rsidRPr="00784F79">
        <w:rPr>
          <w:rFonts w:ascii="Arial" w:eastAsia="Times New Roman" w:hAnsi="Arial" w:cs="Arial"/>
          <w:b/>
          <w:noProof w:val="0"/>
          <w:color w:val="000000"/>
          <w:sz w:val="21"/>
          <w:szCs w:val="21"/>
          <w:lang w:val="en-US"/>
        </w:rPr>
        <w:t>jumlah</w:t>
      </w:r>
      <w:proofErr w:type="spellEnd"/>
      <w:r w:rsidRPr="00784F79">
        <w:rPr>
          <w:rFonts w:ascii="Arial" w:eastAsia="Times New Roman" w:hAnsi="Arial" w:cs="Arial"/>
          <w:b/>
          <w:noProof w:val="0"/>
          <w:color w:val="000000"/>
          <w:sz w:val="21"/>
          <w:szCs w:val="21"/>
          <w:lang w:val="en-US"/>
        </w:rPr>
        <w:t xml:space="preserve"> </w:t>
      </w:r>
      <w:proofErr w:type="spellStart"/>
      <w:r w:rsidRPr="00784F79">
        <w:rPr>
          <w:rFonts w:ascii="Arial" w:eastAsia="Times New Roman" w:hAnsi="Arial" w:cs="Arial"/>
          <w:b/>
          <w:noProof w:val="0"/>
          <w:color w:val="000000"/>
          <w:sz w:val="21"/>
          <w:szCs w:val="21"/>
          <w:lang w:val="en-US"/>
        </w:rPr>
        <w:t>mahasiswa</w:t>
      </w:r>
      <w:proofErr w:type="spellEnd"/>
      <w:r w:rsidRPr="00784F79">
        <w:rPr>
          <w:rFonts w:ascii="Arial" w:eastAsia="Times New Roman" w:hAnsi="Arial" w:cs="Arial"/>
          <w:b/>
          <w:noProof w:val="0"/>
          <w:color w:val="000000"/>
          <w:sz w:val="21"/>
          <w:szCs w:val="21"/>
          <w:lang w:val="en-US"/>
        </w:rPr>
        <w:t xml:space="preserve"> </w:t>
      </w:r>
      <w:proofErr w:type="spellStart"/>
      <w:r w:rsidRPr="00784F79">
        <w:rPr>
          <w:rFonts w:ascii="Arial" w:eastAsia="Times New Roman" w:hAnsi="Arial" w:cs="Arial"/>
          <w:b/>
          <w:noProof w:val="0"/>
          <w:color w:val="000000"/>
          <w:sz w:val="21"/>
          <w:szCs w:val="21"/>
          <w:lang w:val="en-US"/>
        </w:rPr>
        <w:t>asing</w:t>
      </w:r>
      <w:proofErr w:type="spellEnd"/>
      <w:r w:rsidRPr="00784F79">
        <w:rPr>
          <w:rFonts w:ascii="Arial" w:eastAsia="Times New Roman" w:hAnsi="Arial" w:cs="Arial"/>
          <w:b/>
          <w:noProof w:val="0"/>
          <w:color w:val="000000"/>
          <w:sz w:val="21"/>
          <w:szCs w:val="21"/>
          <w:lang w:val="en-US"/>
        </w:rPr>
        <w:t xml:space="preserve"> </w:t>
      </w:r>
      <w:proofErr w:type="spellStart"/>
      <w:r w:rsidRPr="00784F79">
        <w:rPr>
          <w:rFonts w:ascii="Arial" w:eastAsia="Times New Roman" w:hAnsi="Arial" w:cs="Arial"/>
          <w:b/>
          <w:noProof w:val="0"/>
          <w:color w:val="000000"/>
          <w:sz w:val="21"/>
          <w:szCs w:val="21"/>
          <w:lang w:val="en-US"/>
        </w:rPr>
        <w:t>terhadap</w:t>
      </w:r>
      <w:proofErr w:type="spellEnd"/>
      <w:r w:rsidRPr="00784F79">
        <w:rPr>
          <w:rFonts w:ascii="Arial" w:eastAsia="Times New Roman" w:hAnsi="Arial" w:cs="Arial"/>
          <w:b/>
          <w:noProof w:val="0"/>
          <w:color w:val="000000"/>
          <w:sz w:val="21"/>
          <w:szCs w:val="21"/>
          <w:lang w:val="en-US"/>
        </w:rPr>
        <w:t xml:space="preserve"> </w:t>
      </w:r>
      <w:proofErr w:type="spellStart"/>
      <w:r w:rsidRPr="00784F79">
        <w:rPr>
          <w:rFonts w:ascii="Arial" w:eastAsia="Times New Roman" w:hAnsi="Arial" w:cs="Arial"/>
          <w:b/>
          <w:noProof w:val="0"/>
          <w:color w:val="000000"/>
          <w:sz w:val="21"/>
          <w:szCs w:val="21"/>
          <w:lang w:val="en-US"/>
        </w:rPr>
        <w:t>jumlah</w:t>
      </w:r>
      <w:proofErr w:type="spellEnd"/>
      <w:r w:rsidRPr="00784F79">
        <w:rPr>
          <w:rFonts w:ascii="Arial" w:eastAsia="Times New Roman" w:hAnsi="Arial" w:cs="Arial"/>
          <w:b/>
          <w:noProof w:val="0"/>
          <w:color w:val="000000"/>
          <w:sz w:val="21"/>
          <w:szCs w:val="21"/>
          <w:lang w:val="en-US"/>
        </w:rPr>
        <w:t xml:space="preserve"> </w:t>
      </w:r>
      <w:proofErr w:type="spellStart"/>
      <w:r w:rsidRPr="00784F79">
        <w:rPr>
          <w:rFonts w:ascii="Arial" w:eastAsia="Times New Roman" w:hAnsi="Arial" w:cs="Arial"/>
          <w:b/>
          <w:noProof w:val="0"/>
          <w:color w:val="000000"/>
          <w:sz w:val="21"/>
          <w:szCs w:val="21"/>
          <w:lang w:val="en-US"/>
        </w:rPr>
        <w:t>seluruh</w:t>
      </w:r>
      <w:proofErr w:type="spellEnd"/>
      <w:r w:rsidRPr="00784F79">
        <w:rPr>
          <w:rFonts w:ascii="Arial" w:eastAsia="Times New Roman" w:hAnsi="Arial" w:cs="Arial"/>
          <w:b/>
          <w:noProof w:val="0"/>
          <w:color w:val="000000"/>
          <w:sz w:val="21"/>
          <w:szCs w:val="21"/>
          <w:lang w:val="en-US"/>
        </w:rPr>
        <w:t xml:space="preserve"> </w:t>
      </w:r>
      <w:proofErr w:type="spellStart"/>
      <w:r w:rsidRPr="00784F79">
        <w:rPr>
          <w:rFonts w:ascii="Arial" w:eastAsia="Times New Roman" w:hAnsi="Arial" w:cs="Arial"/>
          <w:b/>
          <w:noProof w:val="0"/>
          <w:color w:val="000000"/>
          <w:sz w:val="21"/>
          <w:szCs w:val="21"/>
          <w:lang w:val="en-US"/>
        </w:rPr>
        <w:t>mahasiswa</w:t>
      </w:r>
      <w:proofErr w:type="spellEnd"/>
      <w:r w:rsidRPr="00784F79">
        <w:rPr>
          <w:rFonts w:ascii="Arial" w:eastAsia="Times New Roman" w:hAnsi="Arial" w:cs="Arial"/>
          <w:b/>
          <w:noProof w:val="0"/>
          <w:color w:val="000000"/>
          <w:sz w:val="21"/>
          <w:szCs w:val="21"/>
          <w:lang w:val="en-US"/>
        </w:rPr>
        <w:t xml:space="preserve"> ≥ 1% </w:t>
      </w:r>
      <w:proofErr w:type="spellStart"/>
      <w:r w:rsidRPr="00784F79">
        <w:rPr>
          <w:rFonts w:ascii="Arial" w:eastAsia="Times New Roman" w:hAnsi="Arial" w:cs="Arial"/>
          <w:b/>
          <w:noProof w:val="0"/>
          <w:color w:val="000000"/>
          <w:sz w:val="21"/>
          <w:szCs w:val="21"/>
          <w:lang w:val="en-US"/>
        </w:rPr>
        <w:t>setiap</w:t>
      </w:r>
      <w:proofErr w:type="spellEnd"/>
      <w:r w:rsidRPr="00784F79">
        <w:rPr>
          <w:rFonts w:ascii="Arial" w:eastAsia="Times New Roman" w:hAnsi="Arial" w:cs="Arial"/>
          <w:b/>
          <w:noProof w:val="0"/>
          <w:color w:val="000000"/>
          <w:sz w:val="21"/>
          <w:szCs w:val="21"/>
          <w:lang w:val="en-US"/>
        </w:rPr>
        <w:t xml:space="preserve"> </w:t>
      </w:r>
      <w:proofErr w:type="spellStart"/>
      <w:r w:rsidRPr="00784F79">
        <w:rPr>
          <w:rFonts w:ascii="Arial" w:eastAsia="Times New Roman" w:hAnsi="Arial" w:cs="Arial"/>
          <w:b/>
          <w:noProof w:val="0"/>
          <w:color w:val="000000"/>
          <w:sz w:val="21"/>
          <w:szCs w:val="21"/>
          <w:lang w:val="en-US"/>
        </w:rPr>
        <w:t>periode</w:t>
      </w:r>
      <w:proofErr w:type="spellEnd"/>
      <w:r w:rsidRPr="00784F79">
        <w:rPr>
          <w:rFonts w:ascii="Arial" w:eastAsia="Times New Roman" w:hAnsi="Arial" w:cs="Arial"/>
          <w:b/>
          <w:noProof w:val="0"/>
          <w:color w:val="000000"/>
          <w:sz w:val="21"/>
          <w:szCs w:val="21"/>
          <w:lang w:val="en-US"/>
        </w:rPr>
        <w:t xml:space="preserve"> PMB</w:t>
      </w:r>
    </w:p>
    <w:p w14:paraId="12F9E381" w14:textId="77777777" w:rsidR="00784F79" w:rsidRDefault="00784F79" w:rsidP="004056C9">
      <w:pPr>
        <w:pStyle w:val="BodyText"/>
        <w:spacing w:before="9"/>
        <w:rPr>
          <w:sz w:val="21"/>
        </w:rPr>
      </w:pPr>
    </w:p>
    <w:p w14:paraId="33D5CDB7" w14:textId="11E39170" w:rsidR="00B56FB3" w:rsidRPr="00A17799" w:rsidRDefault="00B56FB3" w:rsidP="00B56FB3">
      <w:pPr>
        <w:pStyle w:val="BodyText"/>
        <w:spacing w:before="9"/>
        <w:rPr>
          <w:sz w:val="21"/>
          <w:lang w:val="en-ID"/>
        </w:rPr>
      </w:pPr>
      <w:r>
        <w:rPr>
          <w:sz w:val="21"/>
          <w:lang w:val="en-ID"/>
        </w:rPr>
        <w:t xml:space="preserve">Bagian Marketing dan Komunikasi (Markom) dan manajemen pada setiap tahunnya menentukan target penerimaan mahasiswa </w:t>
      </w:r>
      <w:r w:rsidR="00DE6578">
        <w:rPr>
          <w:sz w:val="21"/>
          <w:lang w:val="en-ID"/>
        </w:rPr>
        <w:t>asing</w:t>
      </w:r>
      <w:r>
        <w:rPr>
          <w:sz w:val="21"/>
          <w:lang w:val="en-ID"/>
        </w:rPr>
        <w:t xml:space="preserve">, setelah itu bagian Markom membuat program kegiatan </w:t>
      </w:r>
      <w:r w:rsidR="00DE6578">
        <w:rPr>
          <w:sz w:val="21"/>
          <w:lang w:val="en-ID"/>
        </w:rPr>
        <w:t>khusus untuk penerimaan mahasiswa Asing</w:t>
      </w:r>
    </w:p>
    <w:p w14:paraId="055A73EF" w14:textId="580708AE" w:rsidR="000C6127" w:rsidRDefault="000C6127" w:rsidP="00235C2E">
      <w:pPr>
        <w:pStyle w:val="BodyText"/>
        <w:spacing w:before="9"/>
        <w:rPr>
          <w:sz w:val="21"/>
        </w:rPr>
      </w:pPr>
    </w:p>
    <w:tbl>
      <w:tblPr>
        <w:tblStyle w:val="TableGrid"/>
        <w:tblW w:w="0" w:type="auto"/>
        <w:tblLook w:val="04A0" w:firstRow="1" w:lastRow="0" w:firstColumn="1" w:lastColumn="0" w:noHBand="0" w:noVBand="1"/>
      </w:tblPr>
      <w:tblGrid>
        <w:gridCol w:w="846"/>
        <w:gridCol w:w="5069"/>
        <w:gridCol w:w="2958"/>
      </w:tblGrid>
      <w:tr w:rsidR="001D0720" w14:paraId="43BE2988" w14:textId="77777777" w:rsidTr="009313A8">
        <w:tc>
          <w:tcPr>
            <w:tcW w:w="846" w:type="dxa"/>
          </w:tcPr>
          <w:p w14:paraId="0A127441" w14:textId="77777777" w:rsidR="001D0720" w:rsidRPr="00405939" w:rsidRDefault="001D0720" w:rsidP="009313A8">
            <w:pPr>
              <w:pStyle w:val="BodyText"/>
              <w:spacing w:before="9"/>
              <w:rPr>
                <w:b/>
                <w:sz w:val="21"/>
                <w:lang w:val="en-ID"/>
              </w:rPr>
            </w:pPr>
            <w:r w:rsidRPr="00405939">
              <w:rPr>
                <w:b/>
                <w:sz w:val="21"/>
                <w:lang w:val="en-ID"/>
              </w:rPr>
              <w:t>Kode</w:t>
            </w:r>
          </w:p>
        </w:tc>
        <w:tc>
          <w:tcPr>
            <w:tcW w:w="5069" w:type="dxa"/>
          </w:tcPr>
          <w:p w14:paraId="01029B89" w14:textId="77777777" w:rsidR="001D0720" w:rsidRPr="00405939" w:rsidRDefault="001D0720" w:rsidP="009313A8">
            <w:pPr>
              <w:pStyle w:val="BodyText"/>
              <w:spacing w:before="9"/>
              <w:rPr>
                <w:b/>
                <w:sz w:val="21"/>
                <w:lang w:val="en-ID"/>
              </w:rPr>
            </w:pPr>
            <w:r w:rsidRPr="00405939">
              <w:rPr>
                <w:b/>
                <w:sz w:val="21"/>
                <w:lang w:val="en-ID"/>
              </w:rPr>
              <w:t>Indikator</w:t>
            </w:r>
          </w:p>
        </w:tc>
        <w:tc>
          <w:tcPr>
            <w:tcW w:w="2958" w:type="dxa"/>
          </w:tcPr>
          <w:p w14:paraId="5C1599E7" w14:textId="77777777" w:rsidR="001D0720" w:rsidRPr="00405939" w:rsidRDefault="001D0720" w:rsidP="009313A8">
            <w:pPr>
              <w:pStyle w:val="BodyText"/>
              <w:spacing w:before="9"/>
              <w:rPr>
                <w:b/>
                <w:sz w:val="21"/>
                <w:lang w:val="en-ID"/>
              </w:rPr>
            </w:pPr>
            <w:r w:rsidRPr="00405939">
              <w:rPr>
                <w:b/>
                <w:sz w:val="21"/>
                <w:lang w:val="en-ID"/>
              </w:rPr>
              <w:t>Keterlaksanaan</w:t>
            </w:r>
          </w:p>
        </w:tc>
      </w:tr>
      <w:tr w:rsidR="001D0720" w14:paraId="35A5E01C" w14:textId="77777777" w:rsidTr="009313A8">
        <w:tc>
          <w:tcPr>
            <w:tcW w:w="846" w:type="dxa"/>
          </w:tcPr>
          <w:p w14:paraId="714C19F3" w14:textId="77777777" w:rsidR="001D0720" w:rsidRDefault="001D0720" w:rsidP="009313A8">
            <w:pPr>
              <w:pStyle w:val="BodyText"/>
              <w:spacing w:before="9"/>
              <w:rPr>
                <w:sz w:val="21"/>
                <w:lang w:val="en-ID"/>
              </w:rPr>
            </w:pPr>
            <w:r>
              <w:rPr>
                <w:sz w:val="21"/>
                <w:lang w:val="en-ID"/>
              </w:rPr>
              <w:t>I3.5</w:t>
            </w:r>
          </w:p>
        </w:tc>
        <w:tc>
          <w:tcPr>
            <w:tcW w:w="5069" w:type="dxa"/>
          </w:tcPr>
          <w:p w14:paraId="7F9A23EA" w14:textId="5C7E04AE" w:rsidR="001D0720" w:rsidRPr="00405939" w:rsidRDefault="009E1123" w:rsidP="009313A8">
            <w:pPr>
              <w:widowControl/>
              <w:autoSpaceDE/>
              <w:autoSpaceDN/>
              <w:spacing w:line="240" w:lineRule="auto"/>
              <w:rPr>
                <w:rFonts w:ascii="Arial" w:eastAsia="Times New Roman" w:hAnsi="Arial" w:cs="Arial"/>
                <w:noProof w:val="0"/>
                <w:sz w:val="21"/>
                <w:szCs w:val="21"/>
                <w:lang w:val="en-US"/>
              </w:rPr>
            </w:pPr>
            <w:proofErr w:type="spellStart"/>
            <w:r w:rsidRPr="007A251E">
              <w:rPr>
                <w:rFonts w:ascii="Arial" w:eastAsia="Times New Roman" w:hAnsi="Arial" w:cs="Arial"/>
                <w:noProof w:val="0"/>
                <w:color w:val="000000"/>
                <w:sz w:val="21"/>
                <w:szCs w:val="21"/>
                <w:lang w:val="en-US"/>
              </w:rPr>
              <w:t>Prosentase</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peningkatan</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jumlah</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pendaftar</w:t>
            </w:r>
            <w:proofErr w:type="spellEnd"/>
            <w:r w:rsidRPr="007A251E">
              <w:rPr>
                <w:rFonts w:ascii="Arial" w:eastAsia="Times New Roman" w:hAnsi="Arial" w:cs="Arial"/>
                <w:noProof w:val="0"/>
                <w:color w:val="000000"/>
                <w:sz w:val="21"/>
                <w:szCs w:val="21"/>
                <w:lang w:val="en-US"/>
              </w:rPr>
              <w:t xml:space="preserve"> &gt; 10% </w:t>
            </w:r>
            <w:proofErr w:type="spellStart"/>
            <w:r w:rsidRPr="007A251E">
              <w:rPr>
                <w:rFonts w:ascii="Arial" w:eastAsia="Times New Roman" w:hAnsi="Arial" w:cs="Arial"/>
                <w:noProof w:val="0"/>
                <w:color w:val="000000"/>
                <w:sz w:val="21"/>
                <w:szCs w:val="21"/>
                <w:lang w:val="en-US"/>
              </w:rPr>
              <w:t>setiap</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periode</w:t>
            </w:r>
            <w:proofErr w:type="spellEnd"/>
            <w:r w:rsidRPr="007A251E">
              <w:rPr>
                <w:rFonts w:ascii="Arial" w:eastAsia="Times New Roman" w:hAnsi="Arial" w:cs="Arial"/>
                <w:noProof w:val="0"/>
                <w:color w:val="000000"/>
                <w:sz w:val="21"/>
                <w:szCs w:val="21"/>
                <w:lang w:val="en-US"/>
              </w:rPr>
              <w:t xml:space="preserve"> PMB</w:t>
            </w:r>
          </w:p>
        </w:tc>
        <w:tc>
          <w:tcPr>
            <w:tcW w:w="2958" w:type="dxa"/>
          </w:tcPr>
          <w:p w14:paraId="5760BFAB" w14:textId="77777777" w:rsidR="001D0720" w:rsidRDefault="001D0720" w:rsidP="009313A8">
            <w:pPr>
              <w:pStyle w:val="BodyText"/>
              <w:spacing w:before="9"/>
              <w:rPr>
                <w:sz w:val="21"/>
                <w:lang w:val="en-ID"/>
              </w:rPr>
            </w:pPr>
          </w:p>
        </w:tc>
      </w:tr>
      <w:tr w:rsidR="001D0720" w14:paraId="68C80308" w14:textId="77777777" w:rsidTr="009313A8">
        <w:tc>
          <w:tcPr>
            <w:tcW w:w="846" w:type="dxa"/>
          </w:tcPr>
          <w:p w14:paraId="3793559C" w14:textId="77777777" w:rsidR="001D0720" w:rsidRDefault="001D0720" w:rsidP="009313A8">
            <w:pPr>
              <w:pStyle w:val="BodyText"/>
              <w:spacing w:before="9"/>
              <w:rPr>
                <w:sz w:val="21"/>
                <w:lang w:val="en-ID"/>
              </w:rPr>
            </w:pPr>
            <w:r>
              <w:rPr>
                <w:sz w:val="21"/>
                <w:lang w:val="en-ID"/>
              </w:rPr>
              <w:t>I3.6</w:t>
            </w:r>
          </w:p>
        </w:tc>
        <w:tc>
          <w:tcPr>
            <w:tcW w:w="5069" w:type="dxa"/>
          </w:tcPr>
          <w:p w14:paraId="2A48076F" w14:textId="39E63A30" w:rsidR="001D0720" w:rsidRPr="00285547" w:rsidRDefault="0032680C" w:rsidP="009313A8">
            <w:pPr>
              <w:widowControl/>
              <w:autoSpaceDE/>
              <w:autoSpaceDN/>
              <w:spacing w:line="240" w:lineRule="auto"/>
              <w:rPr>
                <w:rFonts w:ascii="Arial" w:eastAsia="Times New Roman" w:hAnsi="Arial" w:cs="Arial"/>
                <w:noProof w:val="0"/>
                <w:color w:val="000000"/>
                <w:sz w:val="21"/>
                <w:szCs w:val="21"/>
                <w:lang w:val="en-US"/>
              </w:rPr>
            </w:pPr>
            <w:proofErr w:type="spellStart"/>
            <w:r w:rsidRPr="007A251E">
              <w:rPr>
                <w:rFonts w:ascii="Arial" w:eastAsia="Times New Roman" w:hAnsi="Arial" w:cs="Arial"/>
                <w:noProof w:val="0"/>
                <w:color w:val="000000"/>
                <w:sz w:val="21"/>
                <w:szCs w:val="21"/>
                <w:lang w:val="en-US"/>
              </w:rPr>
              <w:t>Prosentase</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jumlah</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mahasiswa</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asing</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terhadap</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jumlah</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seluruh</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mahasiswa</w:t>
            </w:r>
            <w:proofErr w:type="spellEnd"/>
            <w:r w:rsidRPr="007A251E">
              <w:rPr>
                <w:rFonts w:ascii="Arial" w:eastAsia="Times New Roman" w:hAnsi="Arial" w:cs="Arial"/>
                <w:noProof w:val="0"/>
                <w:color w:val="000000"/>
                <w:sz w:val="21"/>
                <w:szCs w:val="21"/>
                <w:lang w:val="en-US"/>
              </w:rPr>
              <w:t xml:space="preserve"> ≥ 1% </w:t>
            </w:r>
            <w:proofErr w:type="spellStart"/>
            <w:r w:rsidRPr="007A251E">
              <w:rPr>
                <w:rFonts w:ascii="Arial" w:eastAsia="Times New Roman" w:hAnsi="Arial" w:cs="Arial"/>
                <w:noProof w:val="0"/>
                <w:color w:val="000000"/>
                <w:sz w:val="21"/>
                <w:szCs w:val="21"/>
                <w:lang w:val="en-US"/>
              </w:rPr>
              <w:t>setiap</w:t>
            </w:r>
            <w:proofErr w:type="spellEnd"/>
            <w:r w:rsidRPr="007A251E">
              <w:rPr>
                <w:rFonts w:ascii="Arial" w:eastAsia="Times New Roman" w:hAnsi="Arial" w:cs="Arial"/>
                <w:noProof w:val="0"/>
                <w:color w:val="000000"/>
                <w:sz w:val="21"/>
                <w:szCs w:val="21"/>
                <w:lang w:val="en-US"/>
              </w:rPr>
              <w:t xml:space="preserve"> </w:t>
            </w:r>
            <w:proofErr w:type="spellStart"/>
            <w:r w:rsidRPr="007A251E">
              <w:rPr>
                <w:rFonts w:ascii="Arial" w:eastAsia="Times New Roman" w:hAnsi="Arial" w:cs="Arial"/>
                <w:noProof w:val="0"/>
                <w:color w:val="000000"/>
                <w:sz w:val="21"/>
                <w:szCs w:val="21"/>
                <w:lang w:val="en-US"/>
              </w:rPr>
              <w:t>periode</w:t>
            </w:r>
            <w:proofErr w:type="spellEnd"/>
            <w:r w:rsidRPr="007A251E">
              <w:rPr>
                <w:rFonts w:ascii="Arial" w:eastAsia="Times New Roman" w:hAnsi="Arial" w:cs="Arial"/>
                <w:noProof w:val="0"/>
                <w:color w:val="000000"/>
                <w:sz w:val="21"/>
                <w:szCs w:val="21"/>
                <w:lang w:val="en-US"/>
              </w:rPr>
              <w:t xml:space="preserve"> PMB</w:t>
            </w:r>
          </w:p>
        </w:tc>
        <w:tc>
          <w:tcPr>
            <w:tcW w:w="2958" w:type="dxa"/>
          </w:tcPr>
          <w:p w14:paraId="2851E4EC" w14:textId="77777777" w:rsidR="001D0720" w:rsidRDefault="001D0720" w:rsidP="009313A8">
            <w:pPr>
              <w:pStyle w:val="BodyText"/>
              <w:spacing w:before="9"/>
              <w:rPr>
                <w:sz w:val="21"/>
                <w:lang w:val="en-ID"/>
              </w:rPr>
            </w:pPr>
          </w:p>
        </w:tc>
      </w:tr>
    </w:tbl>
    <w:p w14:paraId="20E4F186" w14:textId="77777777" w:rsidR="001D0720" w:rsidRDefault="001D0720" w:rsidP="00235C2E">
      <w:pPr>
        <w:pStyle w:val="BodyText"/>
        <w:spacing w:before="9"/>
        <w:rPr>
          <w:sz w:val="21"/>
        </w:rPr>
      </w:pPr>
    </w:p>
    <w:p w14:paraId="66D97F57" w14:textId="40F70E76" w:rsidR="001D0720" w:rsidRDefault="001D0720" w:rsidP="00235C2E">
      <w:pPr>
        <w:pStyle w:val="BodyText"/>
        <w:spacing w:before="9"/>
        <w:rPr>
          <w:sz w:val="21"/>
        </w:rPr>
      </w:pPr>
    </w:p>
    <w:p w14:paraId="60F2A73F" w14:textId="77777777" w:rsidR="001D0720" w:rsidRDefault="001D0720" w:rsidP="00235C2E">
      <w:pPr>
        <w:pStyle w:val="BodyText"/>
        <w:spacing w:before="9"/>
        <w:rPr>
          <w:sz w:val="21"/>
        </w:rPr>
      </w:pPr>
    </w:p>
    <w:p w14:paraId="4B60FAB1" w14:textId="77777777" w:rsidR="00235C2E" w:rsidRPr="007B075D" w:rsidRDefault="00235C2E" w:rsidP="00235C2E">
      <w:pPr>
        <w:pStyle w:val="BodyText"/>
        <w:spacing w:before="9"/>
        <w:rPr>
          <w:sz w:val="21"/>
        </w:rPr>
      </w:pPr>
    </w:p>
    <w:p w14:paraId="627E2E3E" w14:textId="03870187" w:rsidR="00235C2E" w:rsidRDefault="00235C2E" w:rsidP="003E7284">
      <w:pPr>
        <w:pStyle w:val="Heading3"/>
      </w:pPr>
      <w:r w:rsidRPr="007B075D">
        <w:t>3.3</w:t>
      </w:r>
      <w:r w:rsidRPr="007B075D">
        <w:tab/>
        <w:t xml:space="preserve">[EVALUASI] </w:t>
      </w:r>
      <w:r w:rsidR="00440F04">
        <w:rPr>
          <w:lang w:val="en-US"/>
        </w:rPr>
        <w:t xml:space="preserve">Bagian ini berisi </w:t>
      </w:r>
      <w:r w:rsidRPr="007B075D">
        <w:t>penjelasan tentang evaluasi secara berkala</w:t>
      </w:r>
      <w:r w:rsidR="003E7284" w:rsidRPr="007B075D">
        <w:t xml:space="preserve"> </w:t>
      </w:r>
      <w:r w:rsidRPr="007B075D">
        <w:t>keterlaksanaan kebijakan dan ketercapaian standar (IKU dan IKT) yang berkaitan dengan mahasiswa, termasuk evaluasi tingkat kepuasan mahasiswa terhadap layanan mahasiswa.</w:t>
      </w:r>
    </w:p>
    <w:p w14:paraId="6D5249B8" w14:textId="08E30219" w:rsidR="00E77591" w:rsidRDefault="00E77591" w:rsidP="00E77591"/>
    <w:p w14:paraId="07D41C14" w14:textId="534766B6" w:rsidR="00E77591" w:rsidRPr="00E77591" w:rsidRDefault="002860BD" w:rsidP="00E77591">
      <w:pPr>
        <w:rPr>
          <w:lang w:val="en-ID"/>
        </w:rPr>
      </w:pPr>
      <w:r>
        <w:rPr>
          <w:lang w:val="en-ID"/>
        </w:rPr>
        <w:t>Penjelasan tentang keg</w:t>
      </w:r>
      <w:r w:rsidR="00E77591">
        <w:rPr>
          <w:lang w:val="en-ID"/>
        </w:rPr>
        <w:t>iatan AMI (Audit Mutu Internal) ketercapaian dari pelaksanaan dan evaluasinya tercapai atau tidak.</w:t>
      </w:r>
      <w:r w:rsidR="000C7775">
        <w:rPr>
          <w:lang w:val="en-ID"/>
        </w:rPr>
        <w:t xml:space="preserve"> Evaluasi secara keseluruahn</w:t>
      </w:r>
    </w:p>
    <w:p w14:paraId="4F3ABC74" w14:textId="77777777" w:rsidR="003E7284" w:rsidRPr="007B075D" w:rsidRDefault="003E7284" w:rsidP="003E7284"/>
    <w:p w14:paraId="7EFF0FD4" w14:textId="1468EAC1" w:rsidR="003E7284" w:rsidRDefault="003E7284" w:rsidP="003E7284">
      <w:pPr>
        <w:pStyle w:val="Isian"/>
      </w:pPr>
      <w:r w:rsidRPr="007B075D">
        <w:t>Bagian ini berisi penjelasan tentang evaluasi secara berkala keterlaksanaan kebijakan dan ketercapaian standar (IKU dan IKT) sehingga menemukenali praktik baik, praktik buruk dan praktik yang baru yang berkaitan dengan mahasiswa, termasuk evaluasi tingkat kepuasan mahasiswa terhadap layanan mahasiswa.</w:t>
      </w:r>
    </w:p>
    <w:p w14:paraId="18029D05" w14:textId="374E976B" w:rsidR="00F71F5B" w:rsidRDefault="00F71F5B" w:rsidP="003E7284">
      <w:pPr>
        <w:pStyle w:val="Isian"/>
      </w:pPr>
    </w:p>
    <w:tbl>
      <w:tblPr>
        <w:tblStyle w:val="TableGrid"/>
        <w:tblW w:w="0" w:type="auto"/>
        <w:tblLook w:val="04A0" w:firstRow="1" w:lastRow="0" w:firstColumn="1" w:lastColumn="0" w:noHBand="0" w:noVBand="1"/>
      </w:tblPr>
      <w:tblGrid>
        <w:gridCol w:w="802"/>
        <w:gridCol w:w="3630"/>
        <w:gridCol w:w="2601"/>
        <w:gridCol w:w="1840"/>
      </w:tblGrid>
      <w:tr w:rsidR="00F71F5B" w14:paraId="07026BD4" w14:textId="2E1C2CE0" w:rsidTr="00F71F5B">
        <w:tc>
          <w:tcPr>
            <w:tcW w:w="802" w:type="dxa"/>
          </w:tcPr>
          <w:p w14:paraId="3D0F3AF7" w14:textId="77777777" w:rsidR="00F71F5B" w:rsidRPr="00405939" w:rsidRDefault="00F71F5B" w:rsidP="00C67DF9">
            <w:pPr>
              <w:pStyle w:val="BodyText"/>
              <w:spacing w:before="9"/>
              <w:rPr>
                <w:b/>
                <w:sz w:val="21"/>
                <w:lang w:val="en-ID"/>
              </w:rPr>
            </w:pPr>
            <w:r w:rsidRPr="00405939">
              <w:rPr>
                <w:b/>
                <w:sz w:val="21"/>
                <w:lang w:val="en-ID"/>
              </w:rPr>
              <w:t>Kode</w:t>
            </w:r>
          </w:p>
        </w:tc>
        <w:tc>
          <w:tcPr>
            <w:tcW w:w="3630" w:type="dxa"/>
          </w:tcPr>
          <w:p w14:paraId="0C55F844" w14:textId="77777777" w:rsidR="00F71F5B" w:rsidRPr="00405939" w:rsidRDefault="00F71F5B" w:rsidP="00C67DF9">
            <w:pPr>
              <w:pStyle w:val="BodyText"/>
              <w:spacing w:before="9"/>
              <w:rPr>
                <w:b/>
                <w:sz w:val="21"/>
                <w:lang w:val="en-ID"/>
              </w:rPr>
            </w:pPr>
            <w:r w:rsidRPr="00405939">
              <w:rPr>
                <w:b/>
                <w:sz w:val="21"/>
                <w:lang w:val="en-ID"/>
              </w:rPr>
              <w:t>Indikator</w:t>
            </w:r>
          </w:p>
        </w:tc>
        <w:tc>
          <w:tcPr>
            <w:tcW w:w="2601" w:type="dxa"/>
          </w:tcPr>
          <w:p w14:paraId="5921F6B5" w14:textId="77777777" w:rsidR="00F71F5B" w:rsidRPr="00405939" w:rsidRDefault="00F71F5B" w:rsidP="00C67DF9">
            <w:pPr>
              <w:pStyle w:val="BodyText"/>
              <w:spacing w:before="9"/>
              <w:rPr>
                <w:b/>
                <w:sz w:val="21"/>
                <w:lang w:val="en-ID"/>
              </w:rPr>
            </w:pPr>
            <w:r w:rsidRPr="00405939">
              <w:rPr>
                <w:b/>
                <w:sz w:val="21"/>
                <w:lang w:val="en-ID"/>
              </w:rPr>
              <w:t>Keterlaksanaan</w:t>
            </w:r>
          </w:p>
        </w:tc>
        <w:tc>
          <w:tcPr>
            <w:tcW w:w="1840" w:type="dxa"/>
          </w:tcPr>
          <w:p w14:paraId="09F25C94" w14:textId="619DB955" w:rsidR="00F71F5B" w:rsidRPr="00405939" w:rsidRDefault="00F71F5B" w:rsidP="00C67DF9">
            <w:pPr>
              <w:pStyle w:val="BodyText"/>
              <w:spacing w:before="9"/>
              <w:rPr>
                <w:b/>
                <w:sz w:val="21"/>
                <w:lang w:val="en-ID"/>
              </w:rPr>
            </w:pPr>
            <w:r>
              <w:rPr>
                <w:b/>
                <w:sz w:val="21"/>
                <w:lang w:val="en-ID"/>
              </w:rPr>
              <w:t>Ketercapaian</w:t>
            </w:r>
          </w:p>
        </w:tc>
      </w:tr>
      <w:tr w:rsidR="00F71F5B" w14:paraId="471F366C" w14:textId="31D64D05" w:rsidTr="00F71F5B">
        <w:tc>
          <w:tcPr>
            <w:tcW w:w="802" w:type="dxa"/>
          </w:tcPr>
          <w:p w14:paraId="02EF50FA" w14:textId="77777777" w:rsidR="00F71F5B" w:rsidRDefault="00F71F5B" w:rsidP="00C67DF9">
            <w:pPr>
              <w:pStyle w:val="BodyText"/>
              <w:spacing w:before="9"/>
              <w:rPr>
                <w:sz w:val="21"/>
                <w:lang w:val="en-ID"/>
              </w:rPr>
            </w:pPr>
            <w:r>
              <w:rPr>
                <w:sz w:val="21"/>
                <w:lang w:val="en-ID"/>
              </w:rPr>
              <w:t>I3.1</w:t>
            </w:r>
          </w:p>
        </w:tc>
        <w:tc>
          <w:tcPr>
            <w:tcW w:w="3630" w:type="dxa"/>
          </w:tcPr>
          <w:p w14:paraId="320239B3" w14:textId="77777777" w:rsidR="00F71F5B" w:rsidRPr="00405939" w:rsidRDefault="00F71F5B" w:rsidP="00C67DF9">
            <w:pPr>
              <w:widowControl/>
              <w:autoSpaceDE/>
              <w:autoSpaceDN/>
              <w:spacing w:line="240" w:lineRule="auto"/>
              <w:rPr>
                <w:rFonts w:ascii="Arial" w:eastAsia="Times New Roman" w:hAnsi="Arial" w:cs="Arial"/>
                <w:noProof w:val="0"/>
                <w:sz w:val="21"/>
                <w:szCs w:val="21"/>
                <w:lang w:val="en-US"/>
              </w:rPr>
            </w:pPr>
            <w:proofErr w:type="spellStart"/>
            <w:r w:rsidRPr="00285547">
              <w:rPr>
                <w:rFonts w:ascii="Arial" w:eastAsia="Times New Roman" w:hAnsi="Arial" w:cs="Arial"/>
                <w:noProof w:val="0"/>
                <w:color w:val="000000"/>
                <w:sz w:val="21"/>
                <w:szCs w:val="21"/>
                <w:lang w:val="en-US"/>
              </w:rPr>
              <w:t>Metode</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rekrutmen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menggunakan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sistem</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informasi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Penerimaan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(PMB) </w:t>
            </w:r>
            <w:proofErr w:type="spellStart"/>
            <w:r w:rsidRPr="00285547">
              <w:rPr>
                <w:rFonts w:ascii="Arial" w:eastAsia="Times New Roman" w:hAnsi="Arial" w:cs="Arial"/>
                <w:noProof w:val="0"/>
                <w:color w:val="000000"/>
                <w:sz w:val="21"/>
                <w:szCs w:val="21"/>
                <w:lang w:val="en-US"/>
              </w:rPr>
              <w:t>Poltekpos</w:t>
            </w:r>
            <w:proofErr w:type="spellEnd"/>
            <w:r w:rsidRPr="00285547">
              <w:rPr>
                <w:rFonts w:ascii="Arial" w:eastAsia="Times New Roman" w:hAnsi="Arial" w:cs="Arial"/>
                <w:noProof w:val="0"/>
                <w:color w:val="000000"/>
                <w:sz w:val="21"/>
                <w:szCs w:val="21"/>
                <w:lang w:val="en-US"/>
              </w:rPr>
              <w:t>.</w:t>
            </w:r>
          </w:p>
        </w:tc>
        <w:tc>
          <w:tcPr>
            <w:tcW w:w="2601" w:type="dxa"/>
          </w:tcPr>
          <w:p w14:paraId="1A6C4852" w14:textId="77777777" w:rsidR="00F71F5B" w:rsidRDefault="00F71F5B" w:rsidP="00C67DF9">
            <w:pPr>
              <w:pStyle w:val="BodyText"/>
              <w:spacing w:before="9"/>
              <w:rPr>
                <w:sz w:val="21"/>
                <w:lang w:val="en-ID"/>
              </w:rPr>
            </w:pPr>
            <w:r>
              <w:rPr>
                <w:sz w:val="21"/>
                <w:lang w:val="en-ID"/>
              </w:rPr>
              <w:t>Tersedia website penerimaan mahasiswa baru (PMB): pmb.poltekpos.ac.id</w:t>
            </w:r>
          </w:p>
        </w:tc>
        <w:tc>
          <w:tcPr>
            <w:tcW w:w="1840" w:type="dxa"/>
          </w:tcPr>
          <w:p w14:paraId="05557596" w14:textId="2B4282D5" w:rsidR="00F71F5B" w:rsidRDefault="00B3382D" w:rsidP="00C67DF9">
            <w:pPr>
              <w:pStyle w:val="BodyText"/>
              <w:spacing w:before="9"/>
              <w:rPr>
                <w:sz w:val="21"/>
                <w:lang w:val="en-ID"/>
              </w:rPr>
            </w:pPr>
            <w:r>
              <w:rPr>
                <w:sz w:val="21"/>
                <w:lang w:val="en-ID"/>
              </w:rPr>
              <w:t>Tercapai</w:t>
            </w:r>
          </w:p>
        </w:tc>
      </w:tr>
      <w:tr w:rsidR="00F71F5B" w14:paraId="5120BECA" w14:textId="3A8CBAE2" w:rsidTr="00F71F5B">
        <w:tc>
          <w:tcPr>
            <w:tcW w:w="802" w:type="dxa"/>
          </w:tcPr>
          <w:p w14:paraId="1377B5C3" w14:textId="77777777" w:rsidR="00F71F5B" w:rsidRDefault="00F71F5B" w:rsidP="00C67DF9">
            <w:pPr>
              <w:pStyle w:val="BodyText"/>
              <w:spacing w:before="9"/>
              <w:rPr>
                <w:sz w:val="21"/>
                <w:lang w:val="en-ID"/>
              </w:rPr>
            </w:pPr>
            <w:r>
              <w:rPr>
                <w:sz w:val="21"/>
                <w:lang w:val="en-ID"/>
              </w:rPr>
              <w:t>I3.2</w:t>
            </w:r>
          </w:p>
        </w:tc>
        <w:tc>
          <w:tcPr>
            <w:tcW w:w="3630" w:type="dxa"/>
          </w:tcPr>
          <w:p w14:paraId="7284BC39" w14:textId="77777777" w:rsidR="00F71F5B" w:rsidRPr="00285547" w:rsidRDefault="00F71F5B" w:rsidP="00C67DF9">
            <w:pPr>
              <w:widowControl/>
              <w:autoSpaceDE/>
              <w:autoSpaceDN/>
              <w:spacing w:line="240" w:lineRule="auto"/>
              <w:rPr>
                <w:rFonts w:ascii="Arial" w:eastAsia="Times New Roman" w:hAnsi="Arial" w:cs="Arial"/>
                <w:noProof w:val="0"/>
                <w:color w:val="000000"/>
                <w:sz w:val="21"/>
                <w:szCs w:val="21"/>
                <w:lang w:val="en-US"/>
              </w:rPr>
            </w:pPr>
            <w:proofErr w:type="spellStart"/>
            <w:r w:rsidRPr="00405939">
              <w:rPr>
                <w:rFonts w:ascii="Arial" w:eastAsia="Times New Roman" w:hAnsi="Arial" w:cs="Arial"/>
                <w:noProof w:val="0"/>
                <w:color w:val="000000"/>
                <w:sz w:val="21"/>
                <w:szCs w:val="21"/>
                <w:lang w:val="en-US"/>
              </w:rPr>
              <w:t>Ketersediaan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soal</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ujian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untuk</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kegiatan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ujian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seleksi</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mahasiswa</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baru</w:t>
            </w:r>
            <w:proofErr w:type="spellEnd"/>
            <w:r>
              <w:rPr>
                <w:rFonts w:ascii="Arial" w:eastAsia="Times New Roman" w:hAnsi="Arial" w:cs="Arial"/>
                <w:noProof w:val="0"/>
                <w:color w:val="000000"/>
                <w:sz w:val="21"/>
                <w:szCs w:val="21"/>
                <w:lang w:val="en-US"/>
              </w:rPr>
              <w:t>.</w:t>
            </w:r>
          </w:p>
        </w:tc>
        <w:tc>
          <w:tcPr>
            <w:tcW w:w="2601" w:type="dxa"/>
          </w:tcPr>
          <w:p w14:paraId="6935D45C" w14:textId="77777777" w:rsidR="00F71F5B" w:rsidRDefault="00F71F5B" w:rsidP="00C67DF9">
            <w:pPr>
              <w:pStyle w:val="BodyText"/>
              <w:spacing w:before="9"/>
              <w:rPr>
                <w:sz w:val="21"/>
                <w:lang w:val="en-ID"/>
              </w:rPr>
            </w:pPr>
            <w:r>
              <w:rPr>
                <w:sz w:val="21"/>
                <w:lang w:val="en-ID"/>
              </w:rPr>
              <w:t>Ketersediaan berkas soal ujian dan hasil ujian</w:t>
            </w:r>
          </w:p>
        </w:tc>
        <w:tc>
          <w:tcPr>
            <w:tcW w:w="1840" w:type="dxa"/>
          </w:tcPr>
          <w:p w14:paraId="43EA3D34" w14:textId="21F4F1C9" w:rsidR="00F71F5B" w:rsidRDefault="00CF37B0" w:rsidP="00C67DF9">
            <w:pPr>
              <w:pStyle w:val="BodyText"/>
              <w:spacing w:before="9"/>
              <w:rPr>
                <w:sz w:val="21"/>
                <w:lang w:val="en-ID"/>
              </w:rPr>
            </w:pPr>
            <w:r>
              <w:rPr>
                <w:sz w:val="21"/>
                <w:lang w:val="en-ID"/>
              </w:rPr>
              <w:t>Tercapai</w:t>
            </w:r>
          </w:p>
        </w:tc>
      </w:tr>
      <w:tr w:rsidR="00F71F5B" w14:paraId="7273DB22" w14:textId="0C3ACA36" w:rsidTr="00F71F5B">
        <w:tc>
          <w:tcPr>
            <w:tcW w:w="802" w:type="dxa"/>
          </w:tcPr>
          <w:p w14:paraId="70441E67" w14:textId="77777777" w:rsidR="00F71F5B" w:rsidRDefault="00F71F5B" w:rsidP="00C67DF9">
            <w:pPr>
              <w:pStyle w:val="BodyText"/>
              <w:spacing w:before="9"/>
              <w:rPr>
                <w:sz w:val="21"/>
                <w:lang w:val="en-ID"/>
              </w:rPr>
            </w:pPr>
            <w:r>
              <w:rPr>
                <w:sz w:val="21"/>
                <w:lang w:val="en-ID"/>
              </w:rPr>
              <w:t>I3.3</w:t>
            </w:r>
          </w:p>
        </w:tc>
        <w:tc>
          <w:tcPr>
            <w:tcW w:w="3630" w:type="dxa"/>
          </w:tcPr>
          <w:p w14:paraId="004F3927" w14:textId="77777777" w:rsidR="00F71F5B" w:rsidRPr="00405939" w:rsidRDefault="00F71F5B" w:rsidP="00C67DF9">
            <w:pPr>
              <w:widowControl/>
              <w:autoSpaceDE/>
              <w:autoSpaceDN/>
              <w:spacing w:line="240" w:lineRule="auto"/>
              <w:rPr>
                <w:rFonts w:ascii="Arial" w:eastAsia="Times New Roman" w:hAnsi="Arial" w:cs="Arial"/>
                <w:noProof w:val="0"/>
                <w:color w:val="000000"/>
                <w:sz w:val="21"/>
                <w:szCs w:val="21"/>
                <w:lang w:val="en-US"/>
              </w:rPr>
            </w:pP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antara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terhadap</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yang lulus </w:t>
            </w:r>
            <w:proofErr w:type="spellStart"/>
            <w:r w:rsidRPr="00285547">
              <w:rPr>
                <w:rFonts w:ascii="Arial" w:eastAsia="Times New Roman" w:hAnsi="Arial" w:cs="Arial"/>
                <w:noProof w:val="0"/>
                <w:color w:val="000000"/>
                <w:sz w:val="21"/>
                <w:szCs w:val="21"/>
                <w:lang w:val="en-US"/>
              </w:rPr>
              <w:t>seleksi</w:t>
            </w:r>
            <w:proofErr w:type="spellEnd"/>
            <w:r w:rsidRPr="00285547">
              <w:rPr>
                <w:rFonts w:ascii="Arial" w:eastAsia="Times New Roman" w:hAnsi="Arial" w:cs="Arial"/>
                <w:noProof w:val="0"/>
                <w:color w:val="000000"/>
                <w:sz w:val="21"/>
                <w:szCs w:val="21"/>
                <w:lang w:val="en-US"/>
              </w:rPr>
              <w:t xml:space="preserve"> ≥ 5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IV </w:t>
            </w:r>
            <w:proofErr w:type="spellStart"/>
            <w:r w:rsidRPr="00285547">
              <w:rPr>
                <w:rFonts w:ascii="Arial" w:eastAsia="Times New Roman" w:hAnsi="Arial" w:cs="Arial"/>
                <w:noProof w:val="0"/>
                <w:color w:val="000000"/>
                <w:sz w:val="21"/>
                <w:szCs w:val="21"/>
                <w:lang w:val="en-US"/>
              </w:rPr>
              <w:t>dan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 3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III</w:t>
            </w:r>
          </w:p>
        </w:tc>
        <w:tc>
          <w:tcPr>
            <w:tcW w:w="2601" w:type="dxa"/>
          </w:tcPr>
          <w:p w14:paraId="7A5037A6" w14:textId="77777777" w:rsidR="00F71F5B" w:rsidRDefault="00F71F5B" w:rsidP="00C67DF9">
            <w:pPr>
              <w:pStyle w:val="BodyText"/>
              <w:spacing w:before="9"/>
              <w:rPr>
                <w:sz w:val="21"/>
                <w:lang w:val="en-ID"/>
              </w:rPr>
            </w:pPr>
            <w:r>
              <w:rPr>
                <w:sz w:val="21"/>
                <w:lang w:val="en-ID"/>
              </w:rPr>
              <w:t>Tersedianya laporan hasil penerimaan mahasiswa baru</w:t>
            </w:r>
          </w:p>
        </w:tc>
        <w:tc>
          <w:tcPr>
            <w:tcW w:w="1840" w:type="dxa"/>
          </w:tcPr>
          <w:p w14:paraId="466C36AF" w14:textId="78F8568F" w:rsidR="00F71F5B" w:rsidRDefault="0044594A" w:rsidP="00C67DF9">
            <w:pPr>
              <w:pStyle w:val="BodyText"/>
              <w:spacing w:before="9"/>
              <w:rPr>
                <w:sz w:val="21"/>
                <w:lang w:val="en-ID"/>
              </w:rPr>
            </w:pPr>
            <w:r>
              <w:rPr>
                <w:sz w:val="21"/>
                <w:lang w:val="en-ID"/>
              </w:rPr>
              <w:t>Tercapai</w:t>
            </w:r>
          </w:p>
        </w:tc>
      </w:tr>
    </w:tbl>
    <w:p w14:paraId="30A32CEB" w14:textId="77777777" w:rsidR="003E7284" w:rsidRPr="007B075D" w:rsidRDefault="003E7284" w:rsidP="003E7284"/>
    <w:p w14:paraId="1DC0E77A" w14:textId="77777777" w:rsidR="00235C2E" w:rsidRPr="007B075D" w:rsidRDefault="00235C2E" w:rsidP="00235C2E">
      <w:pPr>
        <w:pStyle w:val="BodyText"/>
        <w:spacing w:before="9"/>
        <w:rPr>
          <w:sz w:val="21"/>
        </w:rPr>
      </w:pPr>
    </w:p>
    <w:p w14:paraId="37BBBFCC" w14:textId="762059B0" w:rsidR="007B075D" w:rsidRDefault="00235C2E" w:rsidP="007B075D">
      <w:pPr>
        <w:pStyle w:val="Heading3"/>
      </w:pPr>
      <w:r w:rsidRPr="007B075D">
        <w:t>3.4</w:t>
      </w:r>
      <w:r w:rsidRPr="007B075D">
        <w:tab/>
        <w:t xml:space="preserve">[PENGENDALIAN] </w:t>
      </w:r>
      <w:r w:rsidR="007B075D" w:rsidRPr="007B075D">
        <w:t>pengendalian dan tindak lanjut (revisi dan rekomendasi) terhadap hasil evaluasi ketercapaian standar (IKU dan IKT) yang berkaitan dengan mahasiswa.</w:t>
      </w:r>
    </w:p>
    <w:p w14:paraId="521DA075" w14:textId="55A19B85" w:rsidR="006C781B" w:rsidRDefault="006C781B" w:rsidP="006C781B"/>
    <w:p w14:paraId="33D81030" w14:textId="76AEDE67" w:rsidR="006C781B" w:rsidRDefault="00B70D6B" w:rsidP="006C781B">
      <w:pPr>
        <w:rPr>
          <w:lang w:val="en-ID"/>
        </w:rPr>
      </w:pPr>
      <w:r>
        <w:rPr>
          <w:lang w:val="en-ID"/>
        </w:rPr>
        <w:t>Cerita kegiatan Rapat Tinjauan Management menyikapi hasil AMI.</w:t>
      </w:r>
      <w:r w:rsidR="00AE3517">
        <w:rPr>
          <w:lang w:val="en-ID"/>
        </w:rPr>
        <w:t xml:space="preserve"> Dimana tanggal berapa siapa yang hadir.</w:t>
      </w:r>
      <w:r w:rsidR="001B3F32">
        <w:rPr>
          <w:lang w:val="en-ID"/>
        </w:rPr>
        <w:t xml:space="preserve"> Harus ada</w:t>
      </w:r>
      <w:r w:rsidR="00674BC5">
        <w:rPr>
          <w:lang w:val="en-ID"/>
        </w:rPr>
        <w:t xml:space="preserve"> bukti</w:t>
      </w:r>
    </w:p>
    <w:p w14:paraId="2D9710FA" w14:textId="77777777" w:rsidR="00540B23" w:rsidRDefault="00540B23" w:rsidP="006C781B">
      <w:pPr>
        <w:rPr>
          <w:lang w:val="en-ID"/>
        </w:rPr>
      </w:pPr>
    </w:p>
    <w:p w14:paraId="284BDD44" w14:textId="017444EF" w:rsidR="00B70D6B" w:rsidRDefault="00B70D6B" w:rsidP="006C781B">
      <w:pPr>
        <w:rPr>
          <w:lang w:val="en-ID"/>
        </w:rPr>
      </w:pPr>
    </w:p>
    <w:tbl>
      <w:tblPr>
        <w:tblStyle w:val="TableGrid"/>
        <w:tblW w:w="0" w:type="auto"/>
        <w:tblLook w:val="04A0" w:firstRow="1" w:lastRow="0" w:firstColumn="1" w:lastColumn="0" w:noHBand="0" w:noVBand="1"/>
      </w:tblPr>
      <w:tblGrid>
        <w:gridCol w:w="773"/>
        <w:gridCol w:w="2609"/>
        <w:gridCol w:w="2347"/>
        <w:gridCol w:w="1691"/>
        <w:gridCol w:w="1453"/>
      </w:tblGrid>
      <w:tr w:rsidR="00540B23" w14:paraId="3714B1BA" w14:textId="150A6060" w:rsidTr="00540B23">
        <w:tc>
          <w:tcPr>
            <w:tcW w:w="778" w:type="dxa"/>
          </w:tcPr>
          <w:p w14:paraId="67EA1B55" w14:textId="77777777" w:rsidR="00540B23" w:rsidRPr="00405939" w:rsidRDefault="00540B23" w:rsidP="00C67DF9">
            <w:pPr>
              <w:pStyle w:val="BodyText"/>
              <w:spacing w:before="9"/>
              <w:rPr>
                <w:b/>
                <w:sz w:val="21"/>
                <w:lang w:val="en-ID"/>
              </w:rPr>
            </w:pPr>
            <w:r w:rsidRPr="00405939">
              <w:rPr>
                <w:b/>
                <w:sz w:val="21"/>
                <w:lang w:val="en-ID"/>
              </w:rPr>
              <w:t>Kode</w:t>
            </w:r>
          </w:p>
        </w:tc>
        <w:tc>
          <w:tcPr>
            <w:tcW w:w="2794" w:type="dxa"/>
          </w:tcPr>
          <w:p w14:paraId="1B27693E" w14:textId="77777777" w:rsidR="00540B23" w:rsidRPr="00405939" w:rsidRDefault="00540B23" w:rsidP="00C67DF9">
            <w:pPr>
              <w:pStyle w:val="BodyText"/>
              <w:spacing w:before="9"/>
              <w:rPr>
                <w:b/>
                <w:sz w:val="21"/>
                <w:lang w:val="en-ID"/>
              </w:rPr>
            </w:pPr>
            <w:r w:rsidRPr="00405939">
              <w:rPr>
                <w:b/>
                <w:sz w:val="21"/>
                <w:lang w:val="en-ID"/>
              </w:rPr>
              <w:t>Indikator</w:t>
            </w:r>
          </w:p>
        </w:tc>
        <w:tc>
          <w:tcPr>
            <w:tcW w:w="2393" w:type="dxa"/>
          </w:tcPr>
          <w:p w14:paraId="51FD2F70" w14:textId="77777777" w:rsidR="00540B23" w:rsidRPr="00405939" w:rsidRDefault="00540B23" w:rsidP="00C67DF9">
            <w:pPr>
              <w:pStyle w:val="BodyText"/>
              <w:spacing w:before="9"/>
              <w:rPr>
                <w:b/>
                <w:sz w:val="21"/>
                <w:lang w:val="en-ID"/>
              </w:rPr>
            </w:pPr>
            <w:r w:rsidRPr="00405939">
              <w:rPr>
                <w:b/>
                <w:sz w:val="21"/>
                <w:lang w:val="en-ID"/>
              </w:rPr>
              <w:t>Keterlaksanaan</w:t>
            </w:r>
          </w:p>
        </w:tc>
        <w:tc>
          <w:tcPr>
            <w:tcW w:w="1718" w:type="dxa"/>
          </w:tcPr>
          <w:p w14:paraId="7911B333" w14:textId="77777777" w:rsidR="00540B23" w:rsidRPr="00405939" w:rsidRDefault="00540B23" w:rsidP="00C67DF9">
            <w:pPr>
              <w:pStyle w:val="BodyText"/>
              <w:spacing w:before="9"/>
              <w:rPr>
                <w:b/>
                <w:sz w:val="21"/>
                <w:lang w:val="en-ID"/>
              </w:rPr>
            </w:pPr>
            <w:r>
              <w:rPr>
                <w:b/>
                <w:sz w:val="21"/>
                <w:lang w:val="en-ID"/>
              </w:rPr>
              <w:t>Ketercapaian</w:t>
            </w:r>
          </w:p>
        </w:tc>
        <w:tc>
          <w:tcPr>
            <w:tcW w:w="1190" w:type="dxa"/>
          </w:tcPr>
          <w:p w14:paraId="4A200E2D" w14:textId="0027E9CF" w:rsidR="00540B23" w:rsidRDefault="00540B23" w:rsidP="00C67DF9">
            <w:pPr>
              <w:pStyle w:val="BodyText"/>
              <w:spacing w:before="9"/>
              <w:rPr>
                <w:b/>
                <w:sz w:val="21"/>
                <w:lang w:val="en-ID"/>
              </w:rPr>
            </w:pPr>
            <w:r>
              <w:rPr>
                <w:b/>
                <w:sz w:val="21"/>
                <w:lang w:val="en-ID"/>
              </w:rPr>
              <w:t>Tindaklanjut</w:t>
            </w:r>
          </w:p>
        </w:tc>
      </w:tr>
      <w:tr w:rsidR="00540B23" w14:paraId="644C0502" w14:textId="4ACCC33E" w:rsidTr="00540B23">
        <w:tc>
          <w:tcPr>
            <w:tcW w:w="778" w:type="dxa"/>
          </w:tcPr>
          <w:p w14:paraId="2FF2EC56" w14:textId="77777777" w:rsidR="00540B23" w:rsidRDefault="00540B23" w:rsidP="00C67DF9">
            <w:pPr>
              <w:pStyle w:val="BodyText"/>
              <w:spacing w:before="9"/>
              <w:rPr>
                <w:sz w:val="21"/>
                <w:lang w:val="en-ID"/>
              </w:rPr>
            </w:pPr>
            <w:r>
              <w:rPr>
                <w:sz w:val="21"/>
                <w:lang w:val="en-ID"/>
              </w:rPr>
              <w:t>I3.1</w:t>
            </w:r>
          </w:p>
        </w:tc>
        <w:tc>
          <w:tcPr>
            <w:tcW w:w="2794" w:type="dxa"/>
          </w:tcPr>
          <w:p w14:paraId="156168D3" w14:textId="77777777" w:rsidR="00540B23" w:rsidRPr="00405939" w:rsidRDefault="00540B23" w:rsidP="00C67DF9">
            <w:pPr>
              <w:widowControl/>
              <w:autoSpaceDE/>
              <w:autoSpaceDN/>
              <w:spacing w:line="240" w:lineRule="auto"/>
              <w:rPr>
                <w:rFonts w:ascii="Arial" w:eastAsia="Times New Roman" w:hAnsi="Arial" w:cs="Arial"/>
                <w:noProof w:val="0"/>
                <w:sz w:val="21"/>
                <w:szCs w:val="21"/>
                <w:lang w:val="en-US"/>
              </w:rPr>
            </w:pPr>
            <w:proofErr w:type="spellStart"/>
            <w:r w:rsidRPr="00285547">
              <w:rPr>
                <w:rFonts w:ascii="Arial" w:eastAsia="Times New Roman" w:hAnsi="Arial" w:cs="Arial"/>
                <w:noProof w:val="0"/>
                <w:color w:val="000000"/>
                <w:sz w:val="21"/>
                <w:szCs w:val="21"/>
                <w:lang w:val="en-US"/>
              </w:rPr>
              <w:t>Metode</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rekrutmen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menggunakan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sistem</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informasi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Penerimaan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(PMB) </w:t>
            </w:r>
            <w:proofErr w:type="spellStart"/>
            <w:r w:rsidRPr="00285547">
              <w:rPr>
                <w:rFonts w:ascii="Arial" w:eastAsia="Times New Roman" w:hAnsi="Arial" w:cs="Arial"/>
                <w:noProof w:val="0"/>
                <w:color w:val="000000"/>
                <w:sz w:val="21"/>
                <w:szCs w:val="21"/>
                <w:lang w:val="en-US"/>
              </w:rPr>
              <w:t>Poltekpos</w:t>
            </w:r>
            <w:proofErr w:type="spellEnd"/>
            <w:r w:rsidRPr="00285547">
              <w:rPr>
                <w:rFonts w:ascii="Arial" w:eastAsia="Times New Roman" w:hAnsi="Arial" w:cs="Arial"/>
                <w:noProof w:val="0"/>
                <w:color w:val="000000"/>
                <w:sz w:val="21"/>
                <w:szCs w:val="21"/>
                <w:lang w:val="en-US"/>
              </w:rPr>
              <w:t>.</w:t>
            </w:r>
          </w:p>
        </w:tc>
        <w:tc>
          <w:tcPr>
            <w:tcW w:w="2393" w:type="dxa"/>
          </w:tcPr>
          <w:p w14:paraId="54FF285D" w14:textId="77777777" w:rsidR="00540B23" w:rsidRDefault="00540B23" w:rsidP="00C67DF9">
            <w:pPr>
              <w:pStyle w:val="BodyText"/>
              <w:spacing w:before="9"/>
              <w:rPr>
                <w:sz w:val="21"/>
                <w:lang w:val="en-ID"/>
              </w:rPr>
            </w:pPr>
            <w:r>
              <w:rPr>
                <w:sz w:val="21"/>
                <w:lang w:val="en-ID"/>
              </w:rPr>
              <w:t>Tersedia website penerimaan mahasiswa baru (PMB): pmb.poltekpos.ac.id</w:t>
            </w:r>
          </w:p>
        </w:tc>
        <w:tc>
          <w:tcPr>
            <w:tcW w:w="1718" w:type="dxa"/>
          </w:tcPr>
          <w:p w14:paraId="5BBC5D16" w14:textId="77777777" w:rsidR="00540B23" w:rsidRDefault="00540B23" w:rsidP="00C67DF9">
            <w:pPr>
              <w:pStyle w:val="BodyText"/>
              <w:spacing w:before="9"/>
              <w:rPr>
                <w:sz w:val="21"/>
                <w:lang w:val="en-ID"/>
              </w:rPr>
            </w:pPr>
            <w:r>
              <w:rPr>
                <w:sz w:val="21"/>
                <w:lang w:val="en-ID"/>
              </w:rPr>
              <w:t>Tercapai</w:t>
            </w:r>
          </w:p>
        </w:tc>
        <w:tc>
          <w:tcPr>
            <w:tcW w:w="1190" w:type="dxa"/>
          </w:tcPr>
          <w:p w14:paraId="2C6AF4C5" w14:textId="6CDBB1A5" w:rsidR="00540B23" w:rsidRDefault="006F0CAF" w:rsidP="00C67DF9">
            <w:pPr>
              <w:pStyle w:val="BodyText"/>
              <w:spacing w:before="9"/>
              <w:rPr>
                <w:sz w:val="21"/>
                <w:lang w:val="en-ID"/>
              </w:rPr>
            </w:pPr>
            <w:r>
              <w:rPr>
                <w:sz w:val="21"/>
                <w:lang w:val="en-ID"/>
              </w:rPr>
              <w:t>Memelihara website, selalu update informasi.</w:t>
            </w:r>
          </w:p>
        </w:tc>
      </w:tr>
      <w:tr w:rsidR="00540B23" w14:paraId="1B0FE6E4" w14:textId="1E3CFBD7" w:rsidTr="00540B23">
        <w:tc>
          <w:tcPr>
            <w:tcW w:w="778" w:type="dxa"/>
          </w:tcPr>
          <w:p w14:paraId="53690CC5" w14:textId="77777777" w:rsidR="00540B23" w:rsidRDefault="00540B23" w:rsidP="00C67DF9">
            <w:pPr>
              <w:pStyle w:val="BodyText"/>
              <w:spacing w:before="9"/>
              <w:rPr>
                <w:sz w:val="21"/>
                <w:lang w:val="en-ID"/>
              </w:rPr>
            </w:pPr>
            <w:r>
              <w:rPr>
                <w:sz w:val="21"/>
                <w:lang w:val="en-ID"/>
              </w:rPr>
              <w:t>I3.2</w:t>
            </w:r>
          </w:p>
        </w:tc>
        <w:tc>
          <w:tcPr>
            <w:tcW w:w="2794" w:type="dxa"/>
          </w:tcPr>
          <w:p w14:paraId="001BC2C1" w14:textId="77777777" w:rsidR="00540B23" w:rsidRPr="00285547" w:rsidRDefault="00540B23" w:rsidP="00C67DF9">
            <w:pPr>
              <w:widowControl/>
              <w:autoSpaceDE/>
              <w:autoSpaceDN/>
              <w:spacing w:line="240" w:lineRule="auto"/>
              <w:rPr>
                <w:rFonts w:ascii="Arial" w:eastAsia="Times New Roman" w:hAnsi="Arial" w:cs="Arial"/>
                <w:noProof w:val="0"/>
                <w:color w:val="000000"/>
                <w:sz w:val="21"/>
                <w:szCs w:val="21"/>
                <w:lang w:val="en-US"/>
              </w:rPr>
            </w:pPr>
            <w:proofErr w:type="spellStart"/>
            <w:r w:rsidRPr="00405939">
              <w:rPr>
                <w:rFonts w:ascii="Arial" w:eastAsia="Times New Roman" w:hAnsi="Arial" w:cs="Arial"/>
                <w:noProof w:val="0"/>
                <w:color w:val="000000"/>
                <w:sz w:val="21"/>
                <w:szCs w:val="21"/>
                <w:lang w:val="en-US"/>
              </w:rPr>
              <w:t>Ketersediaan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soal</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ujian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untuk</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kegiatan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ujian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seleksi</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mahasiswa</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baru</w:t>
            </w:r>
            <w:proofErr w:type="spellEnd"/>
            <w:r>
              <w:rPr>
                <w:rFonts w:ascii="Arial" w:eastAsia="Times New Roman" w:hAnsi="Arial" w:cs="Arial"/>
                <w:noProof w:val="0"/>
                <w:color w:val="000000"/>
                <w:sz w:val="21"/>
                <w:szCs w:val="21"/>
                <w:lang w:val="en-US"/>
              </w:rPr>
              <w:t>.</w:t>
            </w:r>
          </w:p>
        </w:tc>
        <w:tc>
          <w:tcPr>
            <w:tcW w:w="2393" w:type="dxa"/>
          </w:tcPr>
          <w:p w14:paraId="440B09C7" w14:textId="77777777" w:rsidR="00540B23" w:rsidRDefault="00540B23" w:rsidP="00C67DF9">
            <w:pPr>
              <w:pStyle w:val="BodyText"/>
              <w:spacing w:before="9"/>
              <w:rPr>
                <w:sz w:val="21"/>
                <w:lang w:val="en-ID"/>
              </w:rPr>
            </w:pPr>
            <w:r>
              <w:rPr>
                <w:sz w:val="21"/>
                <w:lang w:val="en-ID"/>
              </w:rPr>
              <w:t>Ketersediaan berkas soal ujian dan hasil ujian</w:t>
            </w:r>
          </w:p>
        </w:tc>
        <w:tc>
          <w:tcPr>
            <w:tcW w:w="1718" w:type="dxa"/>
          </w:tcPr>
          <w:p w14:paraId="768302D0" w14:textId="77777777" w:rsidR="00540B23" w:rsidRDefault="00540B23" w:rsidP="00C67DF9">
            <w:pPr>
              <w:pStyle w:val="BodyText"/>
              <w:spacing w:before="9"/>
              <w:rPr>
                <w:sz w:val="21"/>
                <w:lang w:val="en-ID"/>
              </w:rPr>
            </w:pPr>
            <w:r>
              <w:rPr>
                <w:sz w:val="21"/>
                <w:lang w:val="en-ID"/>
              </w:rPr>
              <w:t>Tercapai</w:t>
            </w:r>
          </w:p>
        </w:tc>
        <w:tc>
          <w:tcPr>
            <w:tcW w:w="1190" w:type="dxa"/>
          </w:tcPr>
          <w:p w14:paraId="24962B84" w14:textId="1D84FF19" w:rsidR="00540B23" w:rsidRDefault="00490E5F" w:rsidP="00C67DF9">
            <w:pPr>
              <w:pStyle w:val="BodyText"/>
              <w:spacing w:before="9"/>
              <w:rPr>
                <w:sz w:val="21"/>
                <w:lang w:val="en-ID"/>
              </w:rPr>
            </w:pPr>
            <w:r>
              <w:rPr>
                <w:sz w:val="21"/>
                <w:lang w:val="en-ID"/>
              </w:rPr>
              <w:t>Akan ditingkat dengann sistem CAT</w:t>
            </w:r>
          </w:p>
        </w:tc>
      </w:tr>
      <w:tr w:rsidR="00540B23" w14:paraId="524735CB" w14:textId="30103A93" w:rsidTr="00540B23">
        <w:tc>
          <w:tcPr>
            <w:tcW w:w="778" w:type="dxa"/>
          </w:tcPr>
          <w:p w14:paraId="4C198016" w14:textId="77777777" w:rsidR="00540B23" w:rsidRDefault="00540B23" w:rsidP="00C67DF9">
            <w:pPr>
              <w:pStyle w:val="BodyText"/>
              <w:spacing w:before="9"/>
              <w:rPr>
                <w:sz w:val="21"/>
                <w:lang w:val="en-ID"/>
              </w:rPr>
            </w:pPr>
            <w:r>
              <w:rPr>
                <w:sz w:val="21"/>
                <w:lang w:val="en-ID"/>
              </w:rPr>
              <w:t>I3.3</w:t>
            </w:r>
          </w:p>
        </w:tc>
        <w:tc>
          <w:tcPr>
            <w:tcW w:w="2794" w:type="dxa"/>
          </w:tcPr>
          <w:p w14:paraId="09539BDF" w14:textId="77777777" w:rsidR="00540B23" w:rsidRPr="00405939" w:rsidRDefault="00540B23" w:rsidP="00C67DF9">
            <w:pPr>
              <w:widowControl/>
              <w:autoSpaceDE/>
              <w:autoSpaceDN/>
              <w:spacing w:line="240" w:lineRule="auto"/>
              <w:rPr>
                <w:rFonts w:ascii="Arial" w:eastAsia="Times New Roman" w:hAnsi="Arial" w:cs="Arial"/>
                <w:noProof w:val="0"/>
                <w:color w:val="000000"/>
                <w:sz w:val="21"/>
                <w:szCs w:val="21"/>
                <w:lang w:val="en-US"/>
              </w:rPr>
            </w:pP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antara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terhadap</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yang lulus </w:t>
            </w:r>
            <w:proofErr w:type="spellStart"/>
            <w:r w:rsidRPr="00285547">
              <w:rPr>
                <w:rFonts w:ascii="Arial" w:eastAsia="Times New Roman" w:hAnsi="Arial" w:cs="Arial"/>
                <w:noProof w:val="0"/>
                <w:color w:val="000000"/>
                <w:sz w:val="21"/>
                <w:szCs w:val="21"/>
                <w:lang w:val="en-US"/>
              </w:rPr>
              <w:t>seleksi</w:t>
            </w:r>
            <w:proofErr w:type="spellEnd"/>
            <w:r w:rsidRPr="00285547">
              <w:rPr>
                <w:rFonts w:ascii="Arial" w:eastAsia="Times New Roman" w:hAnsi="Arial" w:cs="Arial"/>
                <w:noProof w:val="0"/>
                <w:color w:val="000000"/>
                <w:sz w:val="21"/>
                <w:szCs w:val="21"/>
                <w:lang w:val="en-US"/>
              </w:rPr>
              <w:t xml:space="preserve"> ≥ 5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IV </w:t>
            </w:r>
            <w:proofErr w:type="spellStart"/>
            <w:r w:rsidRPr="00285547">
              <w:rPr>
                <w:rFonts w:ascii="Arial" w:eastAsia="Times New Roman" w:hAnsi="Arial" w:cs="Arial"/>
                <w:noProof w:val="0"/>
                <w:color w:val="000000"/>
                <w:sz w:val="21"/>
                <w:szCs w:val="21"/>
                <w:lang w:val="en-US"/>
              </w:rPr>
              <w:t>dan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 3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III</w:t>
            </w:r>
          </w:p>
        </w:tc>
        <w:tc>
          <w:tcPr>
            <w:tcW w:w="2393" w:type="dxa"/>
          </w:tcPr>
          <w:p w14:paraId="678F5F40" w14:textId="77777777" w:rsidR="00540B23" w:rsidRDefault="00540B23" w:rsidP="00C67DF9">
            <w:pPr>
              <w:pStyle w:val="BodyText"/>
              <w:spacing w:before="9"/>
              <w:rPr>
                <w:sz w:val="21"/>
                <w:lang w:val="en-ID"/>
              </w:rPr>
            </w:pPr>
            <w:r>
              <w:rPr>
                <w:sz w:val="21"/>
                <w:lang w:val="en-ID"/>
              </w:rPr>
              <w:t>Tersedianya laporan hasil penerimaan mahasiswa baru</w:t>
            </w:r>
          </w:p>
        </w:tc>
        <w:tc>
          <w:tcPr>
            <w:tcW w:w="1718" w:type="dxa"/>
          </w:tcPr>
          <w:p w14:paraId="0245FEA8" w14:textId="77777777" w:rsidR="00540B23" w:rsidRDefault="00540B23" w:rsidP="00C67DF9">
            <w:pPr>
              <w:pStyle w:val="BodyText"/>
              <w:spacing w:before="9"/>
              <w:rPr>
                <w:sz w:val="21"/>
                <w:lang w:val="en-ID"/>
              </w:rPr>
            </w:pPr>
            <w:r>
              <w:rPr>
                <w:sz w:val="21"/>
                <w:lang w:val="en-ID"/>
              </w:rPr>
              <w:t>Tercapai</w:t>
            </w:r>
          </w:p>
        </w:tc>
        <w:tc>
          <w:tcPr>
            <w:tcW w:w="1190" w:type="dxa"/>
          </w:tcPr>
          <w:p w14:paraId="79A3E826" w14:textId="77777777" w:rsidR="00540B23" w:rsidRDefault="00540B23" w:rsidP="00C67DF9">
            <w:pPr>
              <w:pStyle w:val="BodyText"/>
              <w:spacing w:before="9"/>
              <w:rPr>
                <w:sz w:val="21"/>
                <w:lang w:val="en-ID"/>
              </w:rPr>
            </w:pPr>
          </w:p>
        </w:tc>
      </w:tr>
    </w:tbl>
    <w:p w14:paraId="64854662" w14:textId="77777777" w:rsidR="00B70D6B" w:rsidRPr="00B70D6B" w:rsidRDefault="00B70D6B" w:rsidP="006C781B">
      <w:pPr>
        <w:rPr>
          <w:lang w:val="en-ID"/>
        </w:rPr>
      </w:pPr>
    </w:p>
    <w:p w14:paraId="2EF0078F" w14:textId="77777777" w:rsidR="007B075D" w:rsidRPr="007B075D" w:rsidRDefault="007B075D" w:rsidP="007B075D"/>
    <w:p w14:paraId="0C7CFCD4" w14:textId="3EC21C12" w:rsidR="00235C2E" w:rsidRPr="007B075D" w:rsidRDefault="00235C2E" w:rsidP="007B075D">
      <w:pPr>
        <w:pStyle w:val="Isian"/>
      </w:pPr>
      <w:r w:rsidRPr="007B075D">
        <w:t>Bagian ini berisi penjelasan tentang pengendalian dan tindak lanjut (revisi dan rekomendasi) terhadap hasil evaluasi ketercapaian standar (IKU dan IKT) yang berkaitan dengan mahasiswa.</w:t>
      </w:r>
    </w:p>
    <w:p w14:paraId="31FC0BC3" w14:textId="77777777" w:rsidR="00235C2E" w:rsidRPr="007B075D" w:rsidRDefault="00235C2E" w:rsidP="00235C2E">
      <w:pPr>
        <w:pStyle w:val="BodyText"/>
        <w:spacing w:before="9"/>
        <w:rPr>
          <w:sz w:val="21"/>
        </w:rPr>
      </w:pPr>
    </w:p>
    <w:p w14:paraId="7E19021D" w14:textId="123B1350" w:rsidR="007B075D" w:rsidRDefault="00235C2E" w:rsidP="007B075D">
      <w:pPr>
        <w:pStyle w:val="Heading3"/>
      </w:pPr>
      <w:r w:rsidRPr="007B075D">
        <w:t>3.5</w:t>
      </w:r>
      <w:r w:rsidRPr="007B075D">
        <w:tab/>
        <w:t xml:space="preserve">[PENINGKATAN] </w:t>
      </w:r>
      <w:r w:rsidR="007B075D" w:rsidRPr="007B075D">
        <w:t>optimalisasi (peningkatan, penyesuaian, dan penyelarasan) terhadap standar (IKU dan IKT) yang berkaitan dengan mahasiswa</w:t>
      </w:r>
    </w:p>
    <w:p w14:paraId="7F60A47F" w14:textId="3993A46F" w:rsidR="00490E5F" w:rsidRDefault="00490E5F" w:rsidP="00490E5F"/>
    <w:p w14:paraId="7017F962" w14:textId="3F6A7874" w:rsidR="00490E5F" w:rsidRDefault="00490E5F" w:rsidP="00490E5F">
      <w:pPr>
        <w:rPr>
          <w:lang w:val="en-ID"/>
        </w:rPr>
      </w:pPr>
      <w:r>
        <w:rPr>
          <w:lang w:val="en-ID"/>
        </w:rPr>
        <w:t>Cerita peningkatan, penurunan, stabil</w:t>
      </w:r>
    </w:p>
    <w:p w14:paraId="729BD986" w14:textId="2D346E1F" w:rsidR="00490E5F" w:rsidRDefault="00490E5F" w:rsidP="00490E5F">
      <w:pPr>
        <w:rPr>
          <w:lang w:val="en-ID"/>
        </w:rPr>
      </w:pPr>
    </w:p>
    <w:tbl>
      <w:tblPr>
        <w:tblStyle w:val="TableGrid"/>
        <w:tblW w:w="0" w:type="auto"/>
        <w:tblLook w:val="04A0" w:firstRow="1" w:lastRow="0" w:firstColumn="1" w:lastColumn="0" w:noHBand="0" w:noVBand="1"/>
      </w:tblPr>
      <w:tblGrid>
        <w:gridCol w:w="742"/>
        <w:gridCol w:w="1580"/>
        <w:gridCol w:w="2092"/>
        <w:gridCol w:w="1540"/>
        <w:gridCol w:w="1453"/>
        <w:gridCol w:w="1466"/>
      </w:tblGrid>
      <w:tr w:rsidR="005C7684" w14:paraId="33915335" w14:textId="317903AA" w:rsidTr="00780E31">
        <w:tc>
          <w:tcPr>
            <w:tcW w:w="756" w:type="dxa"/>
          </w:tcPr>
          <w:p w14:paraId="49A9F18A" w14:textId="77777777" w:rsidR="00780E31" w:rsidRPr="00405939" w:rsidRDefault="00780E31" w:rsidP="00C67DF9">
            <w:pPr>
              <w:pStyle w:val="BodyText"/>
              <w:spacing w:before="9"/>
              <w:rPr>
                <w:b/>
                <w:sz w:val="21"/>
                <w:lang w:val="en-ID"/>
              </w:rPr>
            </w:pPr>
            <w:r w:rsidRPr="00405939">
              <w:rPr>
                <w:b/>
                <w:sz w:val="21"/>
                <w:lang w:val="en-ID"/>
              </w:rPr>
              <w:t>Kode</w:t>
            </w:r>
          </w:p>
        </w:tc>
        <w:tc>
          <w:tcPr>
            <w:tcW w:w="2047" w:type="dxa"/>
          </w:tcPr>
          <w:p w14:paraId="17A408D6" w14:textId="77777777" w:rsidR="00780E31" w:rsidRPr="00405939" w:rsidRDefault="00780E31" w:rsidP="00C67DF9">
            <w:pPr>
              <w:pStyle w:val="BodyText"/>
              <w:spacing w:before="9"/>
              <w:rPr>
                <w:b/>
                <w:sz w:val="21"/>
                <w:lang w:val="en-ID"/>
              </w:rPr>
            </w:pPr>
            <w:r w:rsidRPr="00405939">
              <w:rPr>
                <w:b/>
                <w:sz w:val="21"/>
                <w:lang w:val="en-ID"/>
              </w:rPr>
              <w:t>Indikator</w:t>
            </w:r>
          </w:p>
        </w:tc>
        <w:tc>
          <w:tcPr>
            <w:tcW w:w="2208" w:type="dxa"/>
          </w:tcPr>
          <w:p w14:paraId="0AF3BB15" w14:textId="77777777" w:rsidR="00780E31" w:rsidRPr="00405939" w:rsidRDefault="00780E31" w:rsidP="00C67DF9">
            <w:pPr>
              <w:pStyle w:val="BodyText"/>
              <w:spacing w:before="9"/>
              <w:rPr>
                <w:b/>
                <w:sz w:val="21"/>
                <w:lang w:val="en-ID"/>
              </w:rPr>
            </w:pPr>
            <w:r w:rsidRPr="00405939">
              <w:rPr>
                <w:b/>
                <w:sz w:val="21"/>
                <w:lang w:val="en-ID"/>
              </w:rPr>
              <w:t>Keterlaksanaan</w:t>
            </w:r>
          </w:p>
        </w:tc>
        <w:tc>
          <w:tcPr>
            <w:tcW w:w="1608" w:type="dxa"/>
          </w:tcPr>
          <w:p w14:paraId="435CD717" w14:textId="77777777" w:rsidR="00780E31" w:rsidRPr="00405939" w:rsidRDefault="00780E31" w:rsidP="00C67DF9">
            <w:pPr>
              <w:pStyle w:val="BodyText"/>
              <w:spacing w:before="9"/>
              <w:rPr>
                <w:b/>
                <w:sz w:val="21"/>
                <w:lang w:val="en-ID"/>
              </w:rPr>
            </w:pPr>
            <w:r>
              <w:rPr>
                <w:b/>
                <w:sz w:val="21"/>
                <w:lang w:val="en-ID"/>
              </w:rPr>
              <w:t>Ketercapaian</w:t>
            </w:r>
          </w:p>
        </w:tc>
        <w:tc>
          <w:tcPr>
            <w:tcW w:w="1453" w:type="dxa"/>
          </w:tcPr>
          <w:p w14:paraId="5BB46B9D" w14:textId="77777777" w:rsidR="00780E31" w:rsidRDefault="00780E31" w:rsidP="00C67DF9">
            <w:pPr>
              <w:pStyle w:val="BodyText"/>
              <w:spacing w:before="9"/>
              <w:rPr>
                <w:b/>
                <w:sz w:val="21"/>
                <w:lang w:val="en-ID"/>
              </w:rPr>
            </w:pPr>
            <w:r>
              <w:rPr>
                <w:b/>
                <w:sz w:val="21"/>
                <w:lang w:val="en-ID"/>
              </w:rPr>
              <w:t>Tindaklanjut</w:t>
            </w:r>
          </w:p>
        </w:tc>
        <w:tc>
          <w:tcPr>
            <w:tcW w:w="801" w:type="dxa"/>
          </w:tcPr>
          <w:p w14:paraId="0A8E5B2A" w14:textId="4ED4512B" w:rsidR="00780E31" w:rsidRDefault="00780E31" w:rsidP="00C67DF9">
            <w:pPr>
              <w:pStyle w:val="BodyText"/>
              <w:spacing w:before="9"/>
              <w:rPr>
                <w:b/>
                <w:sz w:val="21"/>
                <w:lang w:val="en-ID"/>
              </w:rPr>
            </w:pPr>
            <w:r>
              <w:rPr>
                <w:b/>
                <w:sz w:val="21"/>
                <w:lang w:val="en-ID"/>
              </w:rPr>
              <w:t>Optimaliasai</w:t>
            </w:r>
          </w:p>
        </w:tc>
      </w:tr>
      <w:tr w:rsidR="005C7684" w14:paraId="7331ECF8" w14:textId="124C1BE6" w:rsidTr="00780E31">
        <w:tc>
          <w:tcPr>
            <w:tcW w:w="756" w:type="dxa"/>
          </w:tcPr>
          <w:p w14:paraId="6931E4AE" w14:textId="77777777" w:rsidR="00780E31" w:rsidRDefault="00780E31" w:rsidP="00C67DF9">
            <w:pPr>
              <w:pStyle w:val="BodyText"/>
              <w:spacing w:before="9"/>
              <w:rPr>
                <w:sz w:val="21"/>
                <w:lang w:val="en-ID"/>
              </w:rPr>
            </w:pPr>
            <w:r>
              <w:rPr>
                <w:sz w:val="21"/>
                <w:lang w:val="en-ID"/>
              </w:rPr>
              <w:t>I3.1</w:t>
            </w:r>
          </w:p>
        </w:tc>
        <w:tc>
          <w:tcPr>
            <w:tcW w:w="2047" w:type="dxa"/>
          </w:tcPr>
          <w:p w14:paraId="3A1ECB8A" w14:textId="77777777" w:rsidR="00780E31" w:rsidRPr="00405939" w:rsidRDefault="00780E31" w:rsidP="00C67DF9">
            <w:pPr>
              <w:widowControl/>
              <w:autoSpaceDE/>
              <w:autoSpaceDN/>
              <w:spacing w:line="240" w:lineRule="auto"/>
              <w:rPr>
                <w:rFonts w:ascii="Arial" w:eastAsia="Times New Roman" w:hAnsi="Arial" w:cs="Arial"/>
                <w:noProof w:val="0"/>
                <w:sz w:val="21"/>
                <w:szCs w:val="21"/>
                <w:lang w:val="en-US"/>
              </w:rPr>
            </w:pPr>
            <w:proofErr w:type="spellStart"/>
            <w:r w:rsidRPr="00285547">
              <w:rPr>
                <w:rFonts w:ascii="Arial" w:eastAsia="Times New Roman" w:hAnsi="Arial" w:cs="Arial"/>
                <w:noProof w:val="0"/>
                <w:color w:val="000000"/>
                <w:sz w:val="21"/>
                <w:szCs w:val="21"/>
                <w:lang w:val="en-US"/>
              </w:rPr>
              <w:t>Metode</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rekrutmen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menggunakan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sistem</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informasi</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Penerimaan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Mahasiswa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Baru</w:t>
            </w:r>
            <w:proofErr w:type="spellEnd"/>
            <w:r w:rsidRPr="00285547">
              <w:rPr>
                <w:rFonts w:ascii="Arial" w:eastAsia="Times New Roman" w:hAnsi="Arial" w:cs="Arial"/>
                <w:noProof w:val="0"/>
                <w:color w:val="000000"/>
                <w:sz w:val="21"/>
                <w:szCs w:val="21"/>
                <w:lang w:val="en-US"/>
              </w:rPr>
              <w:t xml:space="preserve"> (PMB) </w:t>
            </w:r>
            <w:proofErr w:type="spellStart"/>
            <w:r w:rsidRPr="00285547">
              <w:rPr>
                <w:rFonts w:ascii="Arial" w:eastAsia="Times New Roman" w:hAnsi="Arial" w:cs="Arial"/>
                <w:noProof w:val="0"/>
                <w:color w:val="000000"/>
                <w:sz w:val="21"/>
                <w:szCs w:val="21"/>
                <w:lang w:val="en-US"/>
              </w:rPr>
              <w:t>Poltekpos</w:t>
            </w:r>
            <w:proofErr w:type="spellEnd"/>
            <w:r w:rsidRPr="00285547">
              <w:rPr>
                <w:rFonts w:ascii="Arial" w:eastAsia="Times New Roman" w:hAnsi="Arial" w:cs="Arial"/>
                <w:noProof w:val="0"/>
                <w:color w:val="000000"/>
                <w:sz w:val="21"/>
                <w:szCs w:val="21"/>
                <w:lang w:val="en-US"/>
              </w:rPr>
              <w:t>.</w:t>
            </w:r>
          </w:p>
        </w:tc>
        <w:tc>
          <w:tcPr>
            <w:tcW w:w="2208" w:type="dxa"/>
          </w:tcPr>
          <w:p w14:paraId="4A734F4A" w14:textId="77777777" w:rsidR="00780E31" w:rsidRDefault="00780E31" w:rsidP="00C67DF9">
            <w:pPr>
              <w:pStyle w:val="BodyText"/>
              <w:spacing w:before="9"/>
              <w:rPr>
                <w:sz w:val="21"/>
                <w:lang w:val="en-ID"/>
              </w:rPr>
            </w:pPr>
            <w:r>
              <w:rPr>
                <w:sz w:val="21"/>
                <w:lang w:val="en-ID"/>
              </w:rPr>
              <w:t>Tersedia website penerimaan mahasiswa baru (PMB): pmb.poltekpos.ac.id</w:t>
            </w:r>
          </w:p>
        </w:tc>
        <w:tc>
          <w:tcPr>
            <w:tcW w:w="1608" w:type="dxa"/>
          </w:tcPr>
          <w:p w14:paraId="44B5A1C6" w14:textId="77777777" w:rsidR="00780E31" w:rsidRDefault="00780E31" w:rsidP="00C67DF9">
            <w:pPr>
              <w:pStyle w:val="BodyText"/>
              <w:spacing w:before="9"/>
              <w:rPr>
                <w:sz w:val="21"/>
                <w:lang w:val="en-ID"/>
              </w:rPr>
            </w:pPr>
            <w:r>
              <w:rPr>
                <w:sz w:val="21"/>
                <w:lang w:val="en-ID"/>
              </w:rPr>
              <w:t>Tercapai</w:t>
            </w:r>
          </w:p>
        </w:tc>
        <w:tc>
          <w:tcPr>
            <w:tcW w:w="1453" w:type="dxa"/>
          </w:tcPr>
          <w:p w14:paraId="070C053F" w14:textId="77777777" w:rsidR="00780E31" w:rsidRDefault="00780E31" w:rsidP="00C67DF9">
            <w:pPr>
              <w:pStyle w:val="BodyText"/>
              <w:spacing w:before="9"/>
              <w:rPr>
                <w:sz w:val="21"/>
                <w:lang w:val="en-ID"/>
              </w:rPr>
            </w:pPr>
            <w:r>
              <w:rPr>
                <w:sz w:val="21"/>
                <w:lang w:val="en-ID"/>
              </w:rPr>
              <w:t>Memelihara website, selalu update informasi.</w:t>
            </w:r>
          </w:p>
        </w:tc>
        <w:tc>
          <w:tcPr>
            <w:tcW w:w="801" w:type="dxa"/>
          </w:tcPr>
          <w:p w14:paraId="0CD6FE88" w14:textId="39BA66FE" w:rsidR="00780E31" w:rsidRDefault="001F66C0" w:rsidP="00C67DF9">
            <w:pPr>
              <w:pStyle w:val="BodyText"/>
              <w:spacing w:before="9"/>
              <w:rPr>
                <w:sz w:val="21"/>
                <w:lang w:val="en-ID"/>
              </w:rPr>
            </w:pPr>
            <w:r>
              <w:rPr>
                <w:sz w:val="21"/>
                <w:lang w:val="en-ID"/>
              </w:rPr>
              <w:t xml:space="preserve">Penambahan </w:t>
            </w:r>
            <w:r w:rsidR="009321C2">
              <w:rPr>
                <w:sz w:val="21"/>
                <w:lang w:val="en-ID"/>
              </w:rPr>
              <w:t>fitur website</w:t>
            </w:r>
          </w:p>
        </w:tc>
      </w:tr>
      <w:tr w:rsidR="005C7684" w14:paraId="4C8E2BC4" w14:textId="2EEF4ED2" w:rsidTr="00780E31">
        <w:tc>
          <w:tcPr>
            <w:tcW w:w="756" w:type="dxa"/>
          </w:tcPr>
          <w:p w14:paraId="5D5CD0F1" w14:textId="77777777" w:rsidR="00780E31" w:rsidRDefault="00780E31" w:rsidP="00C67DF9">
            <w:pPr>
              <w:pStyle w:val="BodyText"/>
              <w:spacing w:before="9"/>
              <w:rPr>
                <w:sz w:val="21"/>
                <w:lang w:val="en-ID"/>
              </w:rPr>
            </w:pPr>
            <w:r>
              <w:rPr>
                <w:sz w:val="21"/>
                <w:lang w:val="en-ID"/>
              </w:rPr>
              <w:t>I3.2</w:t>
            </w:r>
          </w:p>
        </w:tc>
        <w:tc>
          <w:tcPr>
            <w:tcW w:w="2047" w:type="dxa"/>
          </w:tcPr>
          <w:p w14:paraId="4CC8884A" w14:textId="77777777" w:rsidR="00780E31" w:rsidRPr="00285547" w:rsidRDefault="00780E31" w:rsidP="00C67DF9">
            <w:pPr>
              <w:widowControl/>
              <w:autoSpaceDE/>
              <w:autoSpaceDN/>
              <w:spacing w:line="240" w:lineRule="auto"/>
              <w:rPr>
                <w:rFonts w:ascii="Arial" w:eastAsia="Times New Roman" w:hAnsi="Arial" w:cs="Arial"/>
                <w:noProof w:val="0"/>
                <w:color w:val="000000"/>
                <w:sz w:val="21"/>
                <w:szCs w:val="21"/>
                <w:lang w:val="en-US"/>
              </w:rPr>
            </w:pPr>
            <w:proofErr w:type="spellStart"/>
            <w:r w:rsidRPr="00405939">
              <w:rPr>
                <w:rFonts w:ascii="Arial" w:eastAsia="Times New Roman" w:hAnsi="Arial" w:cs="Arial"/>
                <w:noProof w:val="0"/>
                <w:color w:val="000000"/>
                <w:sz w:val="21"/>
                <w:szCs w:val="21"/>
                <w:lang w:val="en-US"/>
              </w:rPr>
              <w:t>Ketersediaan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soal</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ujian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untuk</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kegiatan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ujian</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seleksi</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mahasiswa</w:t>
            </w:r>
            <w:proofErr w:type="spellEnd"/>
            <w:r w:rsidRPr="00405939">
              <w:rPr>
                <w:rFonts w:ascii="Arial" w:eastAsia="Times New Roman" w:hAnsi="Arial" w:cs="Arial"/>
                <w:noProof w:val="0"/>
                <w:color w:val="000000"/>
                <w:sz w:val="21"/>
                <w:szCs w:val="21"/>
                <w:lang w:val="en-US"/>
              </w:rPr>
              <w:t xml:space="preserve"> </w:t>
            </w:r>
            <w:proofErr w:type="spellStart"/>
            <w:r w:rsidRPr="00405939">
              <w:rPr>
                <w:rFonts w:ascii="Arial" w:eastAsia="Times New Roman" w:hAnsi="Arial" w:cs="Arial"/>
                <w:noProof w:val="0"/>
                <w:color w:val="000000"/>
                <w:sz w:val="21"/>
                <w:szCs w:val="21"/>
                <w:lang w:val="en-US"/>
              </w:rPr>
              <w:t>baru</w:t>
            </w:r>
            <w:proofErr w:type="spellEnd"/>
            <w:r>
              <w:rPr>
                <w:rFonts w:ascii="Arial" w:eastAsia="Times New Roman" w:hAnsi="Arial" w:cs="Arial"/>
                <w:noProof w:val="0"/>
                <w:color w:val="000000"/>
                <w:sz w:val="21"/>
                <w:szCs w:val="21"/>
                <w:lang w:val="en-US"/>
              </w:rPr>
              <w:t>.</w:t>
            </w:r>
          </w:p>
        </w:tc>
        <w:tc>
          <w:tcPr>
            <w:tcW w:w="2208" w:type="dxa"/>
          </w:tcPr>
          <w:p w14:paraId="44215773" w14:textId="77777777" w:rsidR="00780E31" w:rsidRDefault="00780E31" w:rsidP="00C67DF9">
            <w:pPr>
              <w:pStyle w:val="BodyText"/>
              <w:spacing w:before="9"/>
              <w:rPr>
                <w:sz w:val="21"/>
                <w:lang w:val="en-ID"/>
              </w:rPr>
            </w:pPr>
            <w:r>
              <w:rPr>
                <w:sz w:val="21"/>
                <w:lang w:val="en-ID"/>
              </w:rPr>
              <w:t>Ketersediaan berkas soal ujian dan hasil ujian</w:t>
            </w:r>
          </w:p>
        </w:tc>
        <w:tc>
          <w:tcPr>
            <w:tcW w:w="1608" w:type="dxa"/>
          </w:tcPr>
          <w:p w14:paraId="4E24A514" w14:textId="77777777" w:rsidR="00780E31" w:rsidRDefault="00780E31" w:rsidP="00C67DF9">
            <w:pPr>
              <w:pStyle w:val="BodyText"/>
              <w:spacing w:before="9"/>
              <w:rPr>
                <w:sz w:val="21"/>
                <w:lang w:val="en-ID"/>
              </w:rPr>
            </w:pPr>
            <w:r>
              <w:rPr>
                <w:sz w:val="21"/>
                <w:lang w:val="en-ID"/>
              </w:rPr>
              <w:t>Tercapai</w:t>
            </w:r>
          </w:p>
        </w:tc>
        <w:tc>
          <w:tcPr>
            <w:tcW w:w="1453" w:type="dxa"/>
          </w:tcPr>
          <w:p w14:paraId="6EDDC2FC" w14:textId="77777777" w:rsidR="00780E31" w:rsidRDefault="00780E31" w:rsidP="00C67DF9">
            <w:pPr>
              <w:pStyle w:val="BodyText"/>
              <w:spacing w:before="9"/>
              <w:rPr>
                <w:sz w:val="21"/>
                <w:lang w:val="en-ID"/>
              </w:rPr>
            </w:pPr>
            <w:r>
              <w:rPr>
                <w:sz w:val="21"/>
                <w:lang w:val="en-ID"/>
              </w:rPr>
              <w:t>Akan ditingkat dengann sistem CAT</w:t>
            </w:r>
          </w:p>
        </w:tc>
        <w:tc>
          <w:tcPr>
            <w:tcW w:w="801" w:type="dxa"/>
          </w:tcPr>
          <w:p w14:paraId="2DAF9699" w14:textId="77777777" w:rsidR="00780E31" w:rsidRDefault="00780E31" w:rsidP="00C67DF9">
            <w:pPr>
              <w:pStyle w:val="BodyText"/>
              <w:spacing w:before="9"/>
              <w:rPr>
                <w:sz w:val="21"/>
                <w:lang w:val="en-ID"/>
              </w:rPr>
            </w:pPr>
          </w:p>
        </w:tc>
      </w:tr>
      <w:tr w:rsidR="005C7684" w14:paraId="31952DD5" w14:textId="443129EC" w:rsidTr="00780E31">
        <w:tc>
          <w:tcPr>
            <w:tcW w:w="756" w:type="dxa"/>
          </w:tcPr>
          <w:p w14:paraId="0531DF8A" w14:textId="77777777" w:rsidR="00780E31" w:rsidRDefault="00780E31" w:rsidP="00C67DF9">
            <w:pPr>
              <w:pStyle w:val="BodyText"/>
              <w:spacing w:before="9"/>
              <w:rPr>
                <w:sz w:val="21"/>
                <w:lang w:val="en-ID"/>
              </w:rPr>
            </w:pPr>
            <w:r>
              <w:rPr>
                <w:sz w:val="21"/>
                <w:lang w:val="en-ID"/>
              </w:rPr>
              <w:t>I3.3</w:t>
            </w:r>
          </w:p>
        </w:tc>
        <w:tc>
          <w:tcPr>
            <w:tcW w:w="2047" w:type="dxa"/>
          </w:tcPr>
          <w:p w14:paraId="655962BC" w14:textId="77777777" w:rsidR="00780E31" w:rsidRPr="00405939" w:rsidRDefault="00780E31" w:rsidP="00C67DF9">
            <w:pPr>
              <w:widowControl/>
              <w:autoSpaceDE/>
              <w:autoSpaceDN/>
              <w:spacing w:line="240" w:lineRule="auto"/>
              <w:rPr>
                <w:rFonts w:ascii="Arial" w:eastAsia="Times New Roman" w:hAnsi="Arial" w:cs="Arial"/>
                <w:noProof w:val="0"/>
                <w:color w:val="000000"/>
                <w:sz w:val="21"/>
                <w:szCs w:val="21"/>
                <w:lang w:val="en-US"/>
              </w:rPr>
            </w:pP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antara</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terhadap</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jumlah</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pendaftar</w:t>
            </w:r>
            <w:proofErr w:type="spellEnd"/>
            <w:r w:rsidRPr="00285547">
              <w:rPr>
                <w:rFonts w:ascii="Arial" w:eastAsia="Times New Roman" w:hAnsi="Arial" w:cs="Arial"/>
                <w:noProof w:val="0"/>
                <w:color w:val="000000"/>
                <w:sz w:val="21"/>
                <w:szCs w:val="21"/>
                <w:lang w:val="en-US"/>
              </w:rPr>
              <w:t xml:space="preserve"> yang lulus </w:t>
            </w:r>
            <w:proofErr w:type="spellStart"/>
            <w:r w:rsidRPr="00285547">
              <w:rPr>
                <w:rFonts w:ascii="Arial" w:eastAsia="Times New Roman" w:hAnsi="Arial" w:cs="Arial"/>
                <w:noProof w:val="0"/>
                <w:color w:val="000000"/>
                <w:sz w:val="21"/>
                <w:szCs w:val="21"/>
                <w:lang w:val="en-US"/>
              </w:rPr>
              <w:t>seleksi</w:t>
            </w:r>
            <w:proofErr w:type="spellEnd"/>
            <w:r w:rsidRPr="00285547">
              <w:rPr>
                <w:rFonts w:ascii="Arial" w:eastAsia="Times New Roman" w:hAnsi="Arial" w:cs="Arial"/>
                <w:noProof w:val="0"/>
                <w:color w:val="000000"/>
                <w:sz w:val="21"/>
                <w:szCs w:val="21"/>
                <w:lang w:val="en-US"/>
              </w:rPr>
              <w:t xml:space="preserve"> ≥ 5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IV </w:t>
            </w:r>
            <w:proofErr w:type="spellStart"/>
            <w:r w:rsidRPr="00285547">
              <w:rPr>
                <w:rFonts w:ascii="Arial" w:eastAsia="Times New Roman" w:hAnsi="Arial" w:cs="Arial"/>
                <w:noProof w:val="0"/>
                <w:color w:val="000000"/>
                <w:sz w:val="21"/>
                <w:szCs w:val="21"/>
                <w:lang w:val="en-US"/>
              </w:rPr>
              <w:t>dan</w:t>
            </w:r>
            <w:proofErr w:type="spellEnd"/>
            <w:r w:rsidRPr="00285547">
              <w:rPr>
                <w:rFonts w:ascii="Arial" w:eastAsia="Times New Roman" w:hAnsi="Arial" w:cs="Arial"/>
                <w:noProof w:val="0"/>
                <w:color w:val="000000"/>
                <w:sz w:val="21"/>
                <w:szCs w:val="21"/>
                <w:lang w:val="en-US"/>
              </w:rPr>
              <w:t xml:space="preserve"> </w:t>
            </w:r>
            <w:proofErr w:type="spellStart"/>
            <w:r w:rsidRPr="00285547">
              <w:rPr>
                <w:rFonts w:ascii="Arial" w:eastAsia="Times New Roman" w:hAnsi="Arial" w:cs="Arial"/>
                <w:noProof w:val="0"/>
                <w:color w:val="000000"/>
                <w:sz w:val="21"/>
                <w:szCs w:val="21"/>
                <w:lang w:val="en-US"/>
              </w:rPr>
              <w:t>rasio</w:t>
            </w:r>
            <w:proofErr w:type="spellEnd"/>
            <w:r w:rsidRPr="00285547">
              <w:rPr>
                <w:rFonts w:ascii="Arial" w:eastAsia="Times New Roman" w:hAnsi="Arial" w:cs="Arial"/>
                <w:noProof w:val="0"/>
                <w:color w:val="000000"/>
                <w:sz w:val="21"/>
                <w:szCs w:val="21"/>
                <w:lang w:val="en-US"/>
              </w:rPr>
              <w:t xml:space="preserve"> ≥ 3 </w:t>
            </w:r>
            <w:proofErr w:type="spellStart"/>
            <w:r w:rsidRPr="00285547">
              <w:rPr>
                <w:rFonts w:ascii="Arial" w:eastAsia="Times New Roman" w:hAnsi="Arial" w:cs="Arial"/>
                <w:noProof w:val="0"/>
                <w:color w:val="000000"/>
                <w:sz w:val="21"/>
                <w:szCs w:val="21"/>
                <w:lang w:val="en-US"/>
              </w:rPr>
              <w:t>untuk</w:t>
            </w:r>
            <w:proofErr w:type="spellEnd"/>
            <w:r w:rsidRPr="00285547">
              <w:rPr>
                <w:rFonts w:ascii="Arial" w:eastAsia="Times New Roman" w:hAnsi="Arial" w:cs="Arial"/>
                <w:noProof w:val="0"/>
                <w:color w:val="000000"/>
                <w:sz w:val="21"/>
                <w:szCs w:val="21"/>
                <w:lang w:val="en-US"/>
              </w:rPr>
              <w:t xml:space="preserve"> Diploma III</w:t>
            </w:r>
          </w:p>
        </w:tc>
        <w:tc>
          <w:tcPr>
            <w:tcW w:w="2208" w:type="dxa"/>
          </w:tcPr>
          <w:p w14:paraId="312DA994" w14:textId="19D46D7A" w:rsidR="00780E31" w:rsidRDefault="00780E31" w:rsidP="00C67DF9">
            <w:pPr>
              <w:pStyle w:val="BodyText"/>
              <w:spacing w:before="9"/>
              <w:rPr>
                <w:sz w:val="21"/>
                <w:lang w:val="en-ID"/>
              </w:rPr>
            </w:pPr>
            <w:r>
              <w:rPr>
                <w:sz w:val="21"/>
                <w:lang w:val="en-ID"/>
              </w:rPr>
              <w:t>Tersedianya laporan hasil penerimaan mahasiswa baru</w:t>
            </w:r>
            <w:r w:rsidR="00674F41">
              <w:rPr>
                <w:sz w:val="21"/>
                <w:lang w:val="en-ID"/>
              </w:rPr>
              <w:t xml:space="preserve"> dengan rasio 1:3</w:t>
            </w:r>
          </w:p>
        </w:tc>
        <w:tc>
          <w:tcPr>
            <w:tcW w:w="1608" w:type="dxa"/>
          </w:tcPr>
          <w:p w14:paraId="3FCF6018" w14:textId="42273DC7" w:rsidR="00780E31" w:rsidRDefault="00780E31" w:rsidP="00C67DF9">
            <w:pPr>
              <w:pStyle w:val="BodyText"/>
              <w:spacing w:before="9"/>
              <w:rPr>
                <w:sz w:val="21"/>
                <w:lang w:val="en-ID"/>
              </w:rPr>
            </w:pPr>
            <w:r>
              <w:rPr>
                <w:sz w:val="21"/>
                <w:lang w:val="en-ID"/>
              </w:rPr>
              <w:t>Tercapai</w:t>
            </w:r>
            <w:r w:rsidR="00674F41">
              <w:rPr>
                <w:sz w:val="21"/>
                <w:lang w:val="en-ID"/>
              </w:rPr>
              <w:t xml:space="preserve"> </w:t>
            </w:r>
          </w:p>
        </w:tc>
        <w:tc>
          <w:tcPr>
            <w:tcW w:w="1453" w:type="dxa"/>
          </w:tcPr>
          <w:p w14:paraId="11A63D95" w14:textId="7F73E019" w:rsidR="00780E31" w:rsidRDefault="005C7684" w:rsidP="00C67DF9">
            <w:pPr>
              <w:pStyle w:val="BodyText"/>
              <w:spacing w:before="9"/>
              <w:rPr>
                <w:sz w:val="21"/>
                <w:lang w:val="en-ID"/>
              </w:rPr>
            </w:pPr>
            <w:r>
              <w:rPr>
                <w:sz w:val="21"/>
                <w:lang w:val="en-ID"/>
              </w:rPr>
              <w:t>Memep</w:t>
            </w:r>
            <w:r w:rsidR="00C22799">
              <w:rPr>
                <w:sz w:val="21"/>
                <w:lang w:val="en-ID"/>
              </w:rPr>
              <w:t>e</w:t>
            </w:r>
            <w:r>
              <w:rPr>
                <w:sz w:val="21"/>
                <w:lang w:val="en-ID"/>
              </w:rPr>
              <w:t xml:space="preserve">r-tahankan </w:t>
            </w:r>
            <w:r w:rsidR="00C22799">
              <w:rPr>
                <w:sz w:val="21"/>
                <w:lang w:val="en-ID"/>
              </w:rPr>
              <w:t>sistem seleksi yang sekarang</w:t>
            </w:r>
          </w:p>
        </w:tc>
        <w:tc>
          <w:tcPr>
            <w:tcW w:w="801" w:type="dxa"/>
          </w:tcPr>
          <w:p w14:paraId="2D22215F" w14:textId="4C36A38F" w:rsidR="00780E31" w:rsidRDefault="00C22799" w:rsidP="00C67DF9">
            <w:pPr>
              <w:pStyle w:val="BodyText"/>
              <w:spacing w:before="9"/>
              <w:rPr>
                <w:sz w:val="21"/>
                <w:lang w:val="en-ID"/>
              </w:rPr>
            </w:pPr>
            <w:r>
              <w:rPr>
                <w:sz w:val="21"/>
                <w:lang w:val="en-ID"/>
              </w:rPr>
              <w:t>Memeper-tahankan rasio 1:3</w:t>
            </w:r>
          </w:p>
        </w:tc>
      </w:tr>
    </w:tbl>
    <w:p w14:paraId="4F7153D5" w14:textId="77777777" w:rsidR="00490E5F" w:rsidRPr="00490E5F" w:rsidRDefault="00490E5F" w:rsidP="00490E5F">
      <w:pPr>
        <w:rPr>
          <w:lang w:val="en-ID"/>
        </w:rPr>
      </w:pPr>
    </w:p>
    <w:p w14:paraId="081C16E9" w14:textId="77777777" w:rsidR="007B075D" w:rsidRPr="007B075D" w:rsidRDefault="007B075D" w:rsidP="007B075D"/>
    <w:p w14:paraId="2D5BFAE7" w14:textId="02186CF7" w:rsidR="00235C2E" w:rsidRPr="007B075D" w:rsidRDefault="00235C2E" w:rsidP="007B075D">
      <w:pPr>
        <w:pStyle w:val="Isian"/>
      </w:pPr>
      <w:r w:rsidRPr="007B075D">
        <w:t>Bagian ini berisi penjelasan tentang optimalisasi (peningkatan, penyesuaian, dan penyelarasan) terhadap standar (IKU dan IKT) yang berkaitan dengan mahasiswa.</w:t>
      </w:r>
    </w:p>
    <w:p w14:paraId="3CB53933" w14:textId="77777777" w:rsidR="00235C2E" w:rsidRPr="007B075D" w:rsidRDefault="00235C2E" w:rsidP="00235C2E">
      <w:pPr>
        <w:pStyle w:val="BodyText"/>
        <w:spacing w:before="9"/>
        <w:rPr>
          <w:sz w:val="21"/>
        </w:rPr>
      </w:pPr>
    </w:p>
    <w:p w14:paraId="701B5A6A" w14:textId="77777777" w:rsidR="00B02E1B" w:rsidRPr="007B075D" w:rsidRDefault="00B02E1B" w:rsidP="00F84008">
      <w:pPr>
        <w:pStyle w:val="Isian"/>
      </w:pPr>
    </w:p>
    <w:sectPr w:rsidR="00B02E1B" w:rsidRPr="007B075D" w:rsidSect="00420D0B">
      <w:pgSz w:w="11907" w:h="16840" w:code="9"/>
      <w:pgMar w:top="1440" w:right="1440" w:bottom="1440" w:left="158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NI_AND" w:date="2022-12-19T14:18:00Z" w:initials="R">
    <w:p w14:paraId="0772B9C9" w14:textId="0CD786E7" w:rsidR="009F3C59" w:rsidRPr="009F3C59" w:rsidRDefault="009F3C59">
      <w:pPr>
        <w:pStyle w:val="CommentText"/>
        <w:rPr>
          <w:lang w:val="en-US"/>
        </w:rPr>
      </w:pPr>
      <w:r>
        <w:rPr>
          <w:rStyle w:val="CommentReference"/>
        </w:rPr>
        <w:annotationRef/>
      </w:r>
      <w:r>
        <w:rPr>
          <w:lang w:val="en-US"/>
        </w:rPr>
        <w:t>Laporan PMB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2B9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2B9C9" w16cid:durableId="274FFE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27650" w14:textId="77777777" w:rsidR="00BD510C" w:rsidRDefault="00BD510C" w:rsidP="00F932E1">
      <w:pPr>
        <w:spacing w:line="240" w:lineRule="auto"/>
      </w:pPr>
      <w:r>
        <w:separator/>
      </w:r>
    </w:p>
  </w:endnote>
  <w:endnote w:type="continuationSeparator" w:id="0">
    <w:p w14:paraId="6F241E23" w14:textId="77777777" w:rsidR="00BD510C" w:rsidRDefault="00BD510C" w:rsidP="00F93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792574"/>
      <w:docPartObj>
        <w:docPartGallery w:val="Page Numbers (Bottom of Page)"/>
        <w:docPartUnique/>
      </w:docPartObj>
    </w:sdtPr>
    <w:sdtEndPr/>
    <w:sdtContent>
      <w:sdt>
        <w:sdtPr>
          <w:id w:val="-1705238520"/>
          <w:docPartObj>
            <w:docPartGallery w:val="Page Numbers (Top of Page)"/>
            <w:docPartUnique/>
          </w:docPartObj>
        </w:sdtPr>
        <w:sdtEndPr/>
        <w:sdtContent>
          <w:p w14:paraId="13ABB626" w14:textId="6995877F" w:rsidR="00F8513B" w:rsidRDefault="00F8513B">
            <w:pPr>
              <w:pStyle w:val="Footer"/>
            </w:pPr>
            <w:r>
              <w:rPr>
                <w:lang w:val="en-US"/>
              </w:rPr>
              <w:t xml:space="preserve">LED LAM INFOKOM </w:t>
            </w:r>
            <w:r>
              <w:rPr>
                <w:lang w:val="en-US"/>
              </w:rPr>
              <w:tab/>
            </w:r>
            <w:r>
              <w:rPr>
                <w:lang w:val="en-US"/>
              </w:rPr>
              <w:tab/>
              <w:t>hal</w:t>
            </w:r>
            <w:r>
              <w:t xml:space="preserve"> </w:t>
            </w:r>
            <w:r>
              <w:rPr>
                <w:b/>
                <w:bCs/>
                <w:sz w:val="24"/>
                <w:szCs w:val="24"/>
              </w:rPr>
              <w:fldChar w:fldCharType="begin"/>
            </w:r>
            <w:r>
              <w:rPr>
                <w:b/>
                <w:bCs/>
              </w:rPr>
              <w:instrText xml:space="preserve"> PAGE </w:instrText>
            </w:r>
            <w:r>
              <w:rPr>
                <w:b/>
                <w:bCs/>
                <w:sz w:val="24"/>
                <w:szCs w:val="24"/>
              </w:rPr>
              <w:fldChar w:fldCharType="separate"/>
            </w:r>
            <w:r w:rsidR="00147764">
              <w:rPr>
                <w:b/>
                <w:bCs/>
              </w:rPr>
              <w:t>6</w:t>
            </w:r>
            <w:r>
              <w:rPr>
                <w:b/>
                <w:bCs/>
                <w:sz w:val="24"/>
                <w:szCs w:val="24"/>
              </w:rPr>
              <w:fldChar w:fldCharType="end"/>
            </w:r>
            <w:r>
              <w:t xml:space="preserve"> </w:t>
            </w:r>
            <w:r>
              <w:rPr>
                <w:lang w:val="en-US"/>
              </w:rPr>
              <w:t>dar</w:t>
            </w:r>
            <w:r>
              <w:t xml:space="preserve"> </w:t>
            </w:r>
            <w:r>
              <w:rPr>
                <w:b/>
                <w:bCs/>
                <w:sz w:val="24"/>
                <w:szCs w:val="24"/>
              </w:rPr>
              <w:fldChar w:fldCharType="begin"/>
            </w:r>
            <w:r>
              <w:rPr>
                <w:b/>
                <w:bCs/>
              </w:rPr>
              <w:instrText xml:space="preserve"> NUMPAGES  </w:instrText>
            </w:r>
            <w:r>
              <w:rPr>
                <w:b/>
                <w:bCs/>
                <w:sz w:val="24"/>
                <w:szCs w:val="24"/>
              </w:rPr>
              <w:fldChar w:fldCharType="separate"/>
            </w:r>
            <w:r w:rsidR="00147764">
              <w:rPr>
                <w:b/>
                <w:bCs/>
              </w:rPr>
              <w:t>8</w:t>
            </w:r>
            <w:r>
              <w:rPr>
                <w:b/>
                <w:bCs/>
                <w:sz w:val="24"/>
                <w:szCs w:val="24"/>
              </w:rPr>
              <w:fldChar w:fldCharType="end"/>
            </w:r>
          </w:p>
        </w:sdtContent>
      </w:sdt>
    </w:sdtContent>
  </w:sdt>
  <w:p w14:paraId="511E0774" w14:textId="77777777" w:rsidR="00F8513B" w:rsidRDefault="00F85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6247" w14:textId="77777777" w:rsidR="00BD510C" w:rsidRDefault="00BD510C" w:rsidP="00F932E1">
      <w:pPr>
        <w:spacing w:line="240" w:lineRule="auto"/>
      </w:pPr>
      <w:r>
        <w:separator/>
      </w:r>
    </w:p>
  </w:footnote>
  <w:footnote w:type="continuationSeparator" w:id="0">
    <w:p w14:paraId="3E6C6F93" w14:textId="77777777" w:rsidR="00BD510C" w:rsidRDefault="00BD510C" w:rsidP="00F932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4D56"/>
    <w:multiLevelType w:val="hybridMultilevel"/>
    <w:tmpl w:val="614AC8EE"/>
    <w:lvl w:ilvl="0" w:tplc="26003ADE">
      <w:start w:val="1"/>
      <w:numFmt w:val="upperRoman"/>
      <w:pStyle w:val="Heading1"/>
      <w:lvlText w:val="BAB %1."/>
      <w:lvlJc w:val="left"/>
      <w:pPr>
        <w:ind w:left="3456" w:hanging="360"/>
      </w:pPr>
      <w:rPr>
        <w:rFonts w:hint="default"/>
        <w:color w:val="auto"/>
      </w:rPr>
    </w:lvl>
    <w:lvl w:ilvl="1" w:tplc="38090019" w:tentative="1">
      <w:start w:val="1"/>
      <w:numFmt w:val="lowerLetter"/>
      <w:lvlText w:val="%2."/>
      <w:lvlJc w:val="left"/>
      <w:pPr>
        <w:ind w:left="4176" w:hanging="360"/>
      </w:pPr>
    </w:lvl>
    <w:lvl w:ilvl="2" w:tplc="3809001B" w:tentative="1">
      <w:start w:val="1"/>
      <w:numFmt w:val="lowerRoman"/>
      <w:lvlText w:val="%3."/>
      <w:lvlJc w:val="right"/>
      <w:pPr>
        <w:ind w:left="4896" w:hanging="180"/>
      </w:pPr>
    </w:lvl>
    <w:lvl w:ilvl="3" w:tplc="3809000F">
      <w:start w:val="1"/>
      <w:numFmt w:val="decimal"/>
      <w:lvlText w:val="%4."/>
      <w:lvlJc w:val="left"/>
      <w:pPr>
        <w:ind w:left="5616" w:hanging="360"/>
      </w:pPr>
    </w:lvl>
    <w:lvl w:ilvl="4" w:tplc="38090019" w:tentative="1">
      <w:start w:val="1"/>
      <w:numFmt w:val="lowerLetter"/>
      <w:lvlText w:val="%5."/>
      <w:lvlJc w:val="left"/>
      <w:pPr>
        <w:ind w:left="6336" w:hanging="360"/>
      </w:pPr>
    </w:lvl>
    <w:lvl w:ilvl="5" w:tplc="3809001B" w:tentative="1">
      <w:start w:val="1"/>
      <w:numFmt w:val="lowerRoman"/>
      <w:lvlText w:val="%6."/>
      <w:lvlJc w:val="right"/>
      <w:pPr>
        <w:ind w:left="7056" w:hanging="180"/>
      </w:pPr>
    </w:lvl>
    <w:lvl w:ilvl="6" w:tplc="3809000F" w:tentative="1">
      <w:start w:val="1"/>
      <w:numFmt w:val="decimal"/>
      <w:lvlText w:val="%7."/>
      <w:lvlJc w:val="left"/>
      <w:pPr>
        <w:ind w:left="7776" w:hanging="360"/>
      </w:pPr>
    </w:lvl>
    <w:lvl w:ilvl="7" w:tplc="38090019" w:tentative="1">
      <w:start w:val="1"/>
      <w:numFmt w:val="lowerLetter"/>
      <w:lvlText w:val="%8."/>
      <w:lvlJc w:val="left"/>
      <w:pPr>
        <w:ind w:left="8496" w:hanging="360"/>
      </w:pPr>
    </w:lvl>
    <w:lvl w:ilvl="8" w:tplc="3809001B" w:tentative="1">
      <w:start w:val="1"/>
      <w:numFmt w:val="lowerRoman"/>
      <w:lvlText w:val="%9."/>
      <w:lvlJc w:val="right"/>
      <w:pPr>
        <w:ind w:left="9216" w:hanging="180"/>
      </w:pPr>
    </w:lvl>
  </w:abstractNum>
  <w:abstractNum w:abstractNumId="1" w15:restartNumberingAfterBreak="0">
    <w:nsid w:val="11D83F08"/>
    <w:multiLevelType w:val="hybridMultilevel"/>
    <w:tmpl w:val="050033F0"/>
    <w:lvl w:ilvl="0" w:tplc="323EDC0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416C5"/>
    <w:multiLevelType w:val="hybridMultilevel"/>
    <w:tmpl w:val="54ACAF5A"/>
    <w:lvl w:ilvl="0" w:tplc="52C242E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46A7B"/>
    <w:multiLevelType w:val="hybridMultilevel"/>
    <w:tmpl w:val="8C3EC978"/>
    <w:lvl w:ilvl="0" w:tplc="A6E05A54">
      <w:start w:val="1"/>
      <w:numFmt w:val="upperLetter"/>
      <w:lvlText w:val="%1."/>
      <w:lvlJc w:val="left"/>
      <w:pPr>
        <w:ind w:left="1386" w:hanging="360"/>
        <w:jc w:val="right"/>
      </w:pPr>
      <w:rPr>
        <w:rFonts w:ascii="Carlito" w:eastAsia="Carlito" w:hAnsi="Carlito" w:cs="Carlito" w:hint="default"/>
        <w:b/>
        <w:bCs/>
        <w:spacing w:val="-14"/>
        <w:w w:val="100"/>
        <w:sz w:val="24"/>
        <w:szCs w:val="24"/>
        <w:lang w:val="id" w:eastAsia="en-US" w:bidi="ar-SA"/>
      </w:rPr>
    </w:lvl>
    <w:lvl w:ilvl="1" w:tplc="CB1EB2EA">
      <w:start w:val="1"/>
      <w:numFmt w:val="decimal"/>
      <w:lvlText w:val="%2."/>
      <w:lvlJc w:val="left"/>
      <w:pPr>
        <w:ind w:left="1698" w:hanging="363"/>
      </w:pPr>
      <w:rPr>
        <w:rFonts w:hint="default"/>
        <w:spacing w:val="-3"/>
        <w:w w:val="100"/>
        <w:lang w:val="id" w:eastAsia="en-US" w:bidi="ar-SA"/>
      </w:rPr>
    </w:lvl>
    <w:lvl w:ilvl="2" w:tplc="644AC400">
      <w:numFmt w:val="bullet"/>
      <w:lvlText w:val="•"/>
      <w:lvlJc w:val="left"/>
      <w:pPr>
        <w:ind w:left="1700" w:hanging="363"/>
      </w:pPr>
      <w:rPr>
        <w:rFonts w:hint="default"/>
        <w:lang w:val="id" w:eastAsia="en-US" w:bidi="ar-SA"/>
      </w:rPr>
    </w:lvl>
    <w:lvl w:ilvl="3" w:tplc="DB5630DC">
      <w:numFmt w:val="bullet"/>
      <w:lvlText w:val="•"/>
      <w:lvlJc w:val="left"/>
      <w:pPr>
        <w:ind w:left="2020" w:hanging="363"/>
      </w:pPr>
      <w:rPr>
        <w:rFonts w:hint="default"/>
        <w:lang w:val="id" w:eastAsia="en-US" w:bidi="ar-SA"/>
      </w:rPr>
    </w:lvl>
    <w:lvl w:ilvl="4" w:tplc="D4EC1B12">
      <w:numFmt w:val="bullet"/>
      <w:lvlText w:val="•"/>
      <w:lvlJc w:val="left"/>
      <w:pPr>
        <w:ind w:left="3244" w:hanging="363"/>
      </w:pPr>
      <w:rPr>
        <w:rFonts w:hint="default"/>
        <w:lang w:val="id" w:eastAsia="en-US" w:bidi="ar-SA"/>
      </w:rPr>
    </w:lvl>
    <w:lvl w:ilvl="5" w:tplc="E5046F9E">
      <w:numFmt w:val="bullet"/>
      <w:lvlText w:val="•"/>
      <w:lvlJc w:val="left"/>
      <w:pPr>
        <w:ind w:left="4468" w:hanging="363"/>
      </w:pPr>
      <w:rPr>
        <w:rFonts w:hint="default"/>
        <w:lang w:val="id" w:eastAsia="en-US" w:bidi="ar-SA"/>
      </w:rPr>
    </w:lvl>
    <w:lvl w:ilvl="6" w:tplc="729C6B1C">
      <w:numFmt w:val="bullet"/>
      <w:lvlText w:val="•"/>
      <w:lvlJc w:val="left"/>
      <w:pPr>
        <w:ind w:left="5693" w:hanging="363"/>
      </w:pPr>
      <w:rPr>
        <w:rFonts w:hint="default"/>
        <w:lang w:val="id" w:eastAsia="en-US" w:bidi="ar-SA"/>
      </w:rPr>
    </w:lvl>
    <w:lvl w:ilvl="7" w:tplc="B3A67F6A">
      <w:numFmt w:val="bullet"/>
      <w:lvlText w:val="•"/>
      <w:lvlJc w:val="left"/>
      <w:pPr>
        <w:ind w:left="6917" w:hanging="363"/>
      </w:pPr>
      <w:rPr>
        <w:rFonts w:hint="default"/>
        <w:lang w:val="id" w:eastAsia="en-US" w:bidi="ar-SA"/>
      </w:rPr>
    </w:lvl>
    <w:lvl w:ilvl="8" w:tplc="93E8CC08">
      <w:numFmt w:val="bullet"/>
      <w:lvlText w:val="•"/>
      <w:lvlJc w:val="left"/>
      <w:pPr>
        <w:ind w:left="8142" w:hanging="363"/>
      </w:pPr>
      <w:rPr>
        <w:rFonts w:hint="default"/>
        <w:lang w:val="id" w:eastAsia="en-US" w:bidi="ar-SA"/>
      </w:rPr>
    </w:lvl>
  </w:abstractNum>
  <w:abstractNum w:abstractNumId="4" w15:restartNumberingAfterBreak="0">
    <w:nsid w:val="27C738AE"/>
    <w:multiLevelType w:val="hybridMultilevel"/>
    <w:tmpl w:val="19289DC2"/>
    <w:lvl w:ilvl="0" w:tplc="1812C1B6">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F9F11F2"/>
    <w:multiLevelType w:val="hybridMultilevel"/>
    <w:tmpl w:val="3B18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542D8"/>
    <w:multiLevelType w:val="hybridMultilevel"/>
    <w:tmpl w:val="214A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A1510"/>
    <w:multiLevelType w:val="hybridMultilevel"/>
    <w:tmpl w:val="2760E222"/>
    <w:lvl w:ilvl="0" w:tplc="7A104F00">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6642364"/>
    <w:multiLevelType w:val="hybridMultilevel"/>
    <w:tmpl w:val="7C64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45106"/>
    <w:multiLevelType w:val="hybridMultilevel"/>
    <w:tmpl w:val="35CAEEB8"/>
    <w:lvl w:ilvl="0" w:tplc="9196C574">
      <w:start w:val="1"/>
      <w:numFmt w:val="upperLetter"/>
      <w:lvlText w:val="%1."/>
      <w:lvlJc w:val="left"/>
      <w:pPr>
        <w:ind w:left="2282" w:hanging="296"/>
      </w:pPr>
      <w:rPr>
        <w:rFonts w:ascii="Carlito" w:eastAsia="Carlito" w:hAnsi="Carlito" w:cs="Carlito" w:hint="default"/>
        <w:spacing w:val="-14"/>
        <w:w w:val="100"/>
        <w:sz w:val="24"/>
        <w:szCs w:val="24"/>
        <w:lang w:val="id" w:eastAsia="en-US" w:bidi="ar-SA"/>
      </w:rPr>
    </w:lvl>
    <w:lvl w:ilvl="1" w:tplc="7B8E7026">
      <w:numFmt w:val="bullet"/>
      <w:lvlText w:val="•"/>
      <w:lvlJc w:val="left"/>
      <w:pPr>
        <w:ind w:left="3111" w:hanging="296"/>
      </w:pPr>
      <w:rPr>
        <w:rFonts w:hint="default"/>
        <w:lang w:val="id" w:eastAsia="en-US" w:bidi="ar-SA"/>
      </w:rPr>
    </w:lvl>
    <w:lvl w:ilvl="2" w:tplc="EEDE38A2">
      <w:numFmt w:val="bullet"/>
      <w:lvlText w:val="•"/>
      <w:lvlJc w:val="left"/>
      <w:pPr>
        <w:ind w:left="3942" w:hanging="296"/>
      </w:pPr>
      <w:rPr>
        <w:rFonts w:hint="default"/>
        <w:lang w:val="id" w:eastAsia="en-US" w:bidi="ar-SA"/>
      </w:rPr>
    </w:lvl>
    <w:lvl w:ilvl="3" w:tplc="13A02FCE">
      <w:numFmt w:val="bullet"/>
      <w:lvlText w:val="•"/>
      <w:lvlJc w:val="left"/>
      <w:pPr>
        <w:ind w:left="4773" w:hanging="296"/>
      </w:pPr>
      <w:rPr>
        <w:rFonts w:hint="default"/>
        <w:lang w:val="id" w:eastAsia="en-US" w:bidi="ar-SA"/>
      </w:rPr>
    </w:lvl>
    <w:lvl w:ilvl="4" w:tplc="57EC62C8">
      <w:numFmt w:val="bullet"/>
      <w:lvlText w:val="•"/>
      <w:lvlJc w:val="left"/>
      <w:pPr>
        <w:ind w:left="5604" w:hanging="296"/>
      </w:pPr>
      <w:rPr>
        <w:rFonts w:hint="default"/>
        <w:lang w:val="id" w:eastAsia="en-US" w:bidi="ar-SA"/>
      </w:rPr>
    </w:lvl>
    <w:lvl w:ilvl="5" w:tplc="F92A56B6">
      <w:numFmt w:val="bullet"/>
      <w:lvlText w:val="•"/>
      <w:lvlJc w:val="left"/>
      <w:pPr>
        <w:ind w:left="6435" w:hanging="296"/>
      </w:pPr>
      <w:rPr>
        <w:rFonts w:hint="default"/>
        <w:lang w:val="id" w:eastAsia="en-US" w:bidi="ar-SA"/>
      </w:rPr>
    </w:lvl>
    <w:lvl w:ilvl="6" w:tplc="149E4E36">
      <w:numFmt w:val="bullet"/>
      <w:lvlText w:val="•"/>
      <w:lvlJc w:val="left"/>
      <w:pPr>
        <w:ind w:left="7266" w:hanging="296"/>
      </w:pPr>
      <w:rPr>
        <w:rFonts w:hint="default"/>
        <w:lang w:val="id" w:eastAsia="en-US" w:bidi="ar-SA"/>
      </w:rPr>
    </w:lvl>
    <w:lvl w:ilvl="7" w:tplc="DD4406FE">
      <w:numFmt w:val="bullet"/>
      <w:lvlText w:val="•"/>
      <w:lvlJc w:val="left"/>
      <w:pPr>
        <w:ind w:left="8097" w:hanging="296"/>
      </w:pPr>
      <w:rPr>
        <w:rFonts w:hint="default"/>
        <w:lang w:val="id" w:eastAsia="en-US" w:bidi="ar-SA"/>
      </w:rPr>
    </w:lvl>
    <w:lvl w:ilvl="8" w:tplc="85406B1A">
      <w:numFmt w:val="bullet"/>
      <w:lvlText w:val="•"/>
      <w:lvlJc w:val="left"/>
      <w:pPr>
        <w:ind w:left="8928" w:hanging="296"/>
      </w:pPr>
      <w:rPr>
        <w:rFonts w:hint="default"/>
        <w:lang w:val="id" w:eastAsia="en-US" w:bidi="ar-SA"/>
      </w:rPr>
    </w:lvl>
  </w:abstractNum>
  <w:abstractNum w:abstractNumId="10" w15:restartNumberingAfterBreak="0">
    <w:nsid w:val="5B2C62A5"/>
    <w:multiLevelType w:val="multilevel"/>
    <w:tmpl w:val="2F623F80"/>
    <w:lvl w:ilvl="0">
      <w:start w:val="1"/>
      <w:numFmt w:val="upperLetter"/>
      <w:lvlText w:val="%1."/>
      <w:lvlJc w:val="left"/>
      <w:pPr>
        <w:ind w:left="2284" w:hanging="296"/>
      </w:pPr>
      <w:rPr>
        <w:rFonts w:ascii="Carlito" w:eastAsia="Carlito" w:hAnsi="Carlito" w:cs="Carlito" w:hint="default"/>
        <w:spacing w:val="-14"/>
        <w:w w:val="100"/>
        <w:sz w:val="24"/>
        <w:szCs w:val="24"/>
        <w:lang w:val="id" w:eastAsia="en-US" w:bidi="ar-SA"/>
      </w:rPr>
    </w:lvl>
    <w:lvl w:ilvl="1">
      <w:start w:val="1"/>
      <w:numFmt w:val="decimal"/>
      <w:lvlText w:val="%1.%2."/>
      <w:lvlJc w:val="left"/>
      <w:pPr>
        <w:ind w:left="3215" w:hanging="509"/>
      </w:pPr>
      <w:rPr>
        <w:rFonts w:ascii="Carlito" w:eastAsia="Carlito" w:hAnsi="Carlito" w:cs="Carlito" w:hint="default"/>
        <w:spacing w:val="-24"/>
        <w:w w:val="100"/>
        <w:sz w:val="24"/>
        <w:szCs w:val="24"/>
        <w:lang w:val="id" w:eastAsia="en-US" w:bidi="ar-SA"/>
      </w:rPr>
    </w:lvl>
    <w:lvl w:ilvl="2">
      <w:numFmt w:val="bullet"/>
      <w:lvlText w:val="•"/>
      <w:lvlJc w:val="left"/>
      <w:pPr>
        <w:ind w:left="4039" w:hanging="509"/>
      </w:pPr>
      <w:rPr>
        <w:rFonts w:hint="default"/>
        <w:lang w:val="id" w:eastAsia="en-US" w:bidi="ar-SA"/>
      </w:rPr>
    </w:lvl>
    <w:lvl w:ilvl="3">
      <w:numFmt w:val="bullet"/>
      <w:lvlText w:val="•"/>
      <w:lvlJc w:val="left"/>
      <w:pPr>
        <w:ind w:left="4858" w:hanging="509"/>
      </w:pPr>
      <w:rPr>
        <w:rFonts w:hint="default"/>
        <w:lang w:val="id" w:eastAsia="en-US" w:bidi="ar-SA"/>
      </w:rPr>
    </w:lvl>
    <w:lvl w:ilvl="4">
      <w:numFmt w:val="bullet"/>
      <w:lvlText w:val="•"/>
      <w:lvlJc w:val="left"/>
      <w:pPr>
        <w:ind w:left="5677" w:hanging="509"/>
      </w:pPr>
      <w:rPr>
        <w:rFonts w:hint="default"/>
        <w:lang w:val="id" w:eastAsia="en-US" w:bidi="ar-SA"/>
      </w:rPr>
    </w:lvl>
    <w:lvl w:ilvl="5">
      <w:numFmt w:val="bullet"/>
      <w:lvlText w:val="•"/>
      <w:lvlJc w:val="left"/>
      <w:pPr>
        <w:ind w:left="6496" w:hanging="509"/>
      </w:pPr>
      <w:rPr>
        <w:rFonts w:hint="default"/>
        <w:lang w:val="id" w:eastAsia="en-US" w:bidi="ar-SA"/>
      </w:rPr>
    </w:lvl>
    <w:lvl w:ilvl="6">
      <w:numFmt w:val="bullet"/>
      <w:lvlText w:val="•"/>
      <w:lvlJc w:val="left"/>
      <w:pPr>
        <w:ind w:left="7315" w:hanging="509"/>
      </w:pPr>
      <w:rPr>
        <w:rFonts w:hint="default"/>
        <w:lang w:val="id" w:eastAsia="en-US" w:bidi="ar-SA"/>
      </w:rPr>
    </w:lvl>
    <w:lvl w:ilvl="7">
      <w:numFmt w:val="bullet"/>
      <w:lvlText w:val="•"/>
      <w:lvlJc w:val="left"/>
      <w:pPr>
        <w:ind w:left="8134" w:hanging="509"/>
      </w:pPr>
      <w:rPr>
        <w:rFonts w:hint="default"/>
        <w:lang w:val="id" w:eastAsia="en-US" w:bidi="ar-SA"/>
      </w:rPr>
    </w:lvl>
    <w:lvl w:ilvl="8">
      <w:numFmt w:val="bullet"/>
      <w:lvlText w:val="•"/>
      <w:lvlJc w:val="left"/>
      <w:pPr>
        <w:ind w:left="8953" w:hanging="509"/>
      </w:pPr>
      <w:rPr>
        <w:rFonts w:hint="default"/>
        <w:lang w:val="id" w:eastAsia="en-US" w:bidi="ar-SA"/>
      </w:rPr>
    </w:lvl>
  </w:abstractNum>
  <w:abstractNum w:abstractNumId="11" w15:restartNumberingAfterBreak="0">
    <w:nsid w:val="64B004ED"/>
    <w:multiLevelType w:val="hybridMultilevel"/>
    <w:tmpl w:val="53A2E14A"/>
    <w:lvl w:ilvl="0" w:tplc="6F963AEE">
      <w:start w:val="1"/>
      <w:numFmt w:val="upperLetter"/>
      <w:lvlText w:val="%1."/>
      <w:lvlJc w:val="left"/>
      <w:pPr>
        <w:ind w:left="720" w:hanging="360"/>
      </w:pPr>
      <w:rPr>
        <w:rFonts w:ascii="Carlito" w:eastAsia="Carlito" w:hAnsi="Carlito" w:cs="Carlito" w:hint="default"/>
        <w:b/>
        <w:bCs/>
        <w:spacing w:val="-14"/>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C070C6A"/>
    <w:multiLevelType w:val="hybridMultilevel"/>
    <w:tmpl w:val="E2A2FDFC"/>
    <w:lvl w:ilvl="0" w:tplc="75EEB8FA">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EB02EB7"/>
    <w:multiLevelType w:val="hybridMultilevel"/>
    <w:tmpl w:val="87D45D46"/>
    <w:lvl w:ilvl="0" w:tplc="C3448DC0">
      <w:start w:val="1"/>
      <w:numFmt w:val="upp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31D63D5"/>
    <w:multiLevelType w:val="multilevel"/>
    <w:tmpl w:val="5B0C6AD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4568D1"/>
    <w:multiLevelType w:val="hybridMultilevel"/>
    <w:tmpl w:val="BE6CD1AE"/>
    <w:lvl w:ilvl="0" w:tplc="EA289A60">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39231154">
    <w:abstractNumId w:val="10"/>
  </w:num>
  <w:num w:numId="2" w16cid:durableId="172228666">
    <w:abstractNumId w:val="9"/>
  </w:num>
  <w:num w:numId="3" w16cid:durableId="1985161956">
    <w:abstractNumId w:val="3"/>
  </w:num>
  <w:num w:numId="4" w16cid:durableId="1777552330">
    <w:abstractNumId w:val="15"/>
  </w:num>
  <w:num w:numId="5" w16cid:durableId="1399787757">
    <w:abstractNumId w:val="0"/>
  </w:num>
  <w:num w:numId="6" w16cid:durableId="1474563939">
    <w:abstractNumId w:val="11"/>
  </w:num>
  <w:num w:numId="7" w16cid:durableId="1065957320">
    <w:abstractNumId w:val="0"/>
    <w:lvlOverride w:ilvl="0">
      <w:startOverride w:val="1"/>
    </w:lvlOverride>
  </w:num>
  <w:num w:numId="8" w16cid:durableId="378669556">
    <w:abstractNumId w:val="0"/>
    <w:lvlOverride w:ilvl="0">
      <w:startOverride w:val="1"/>
    </w:lvlOverride>
  </w:num>
  <w:num w:numId="9" w16cid:durableId="1468208956">
    <w:abstractNumId w:val="7"/>
  </w:num>
  <w:num w:numId="10" w16cid:durableId="2087919578">
    <w:abstractNumId w:val="12"/>
  </w:num>
  <w:num w:numId="11" w16cid:durableId="354187911">
    <w:abstractNumId w:val="14"/>
  </w:num>
  <w:num w:numId="12" w16cid:durableId="184946449">
    <w:abstractNumId w:val="13"/>
  </w:num>
  <w:num w:numId="13" w16cid:durableId="79985308">
    <w:abstractNumId w:val="4"/>
  </w:num>
  <w:num w:numId="14" w16cid:durableId="868106164">
    <w:abstractNumId w:val="5"/>
  </w:num>
  <w:num w:numId="15" w16cid:durableId="1541094257">
    <w:abstractNumId w:val="6"/>
  </w:num>
  <w:num w:numId="16" w16cid:durableId="2021590434">
    <w:abstractNumId w:val="8"/>
  </w:num>
  <w:num w:numId="17" w16cid:durableId="2063404535">
    <w:abstractNumId w:val="1"/>
  </w:num>
  <w:num w:numId="18" w16cid:durableId="16121994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NI_AND">
    <w15:presenceInfo w15:providerId="None" w15:userId="RONI_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162"/>
    <w:rsid w:val="0002635B"/>
    <w:rsid w:val="00063203"/>
    <w:rsid w:val="00073537"/>
    <w:rsid w:val="00082ADD"/>
    <w:rsid w:val="00093516"/>
    <w:rsid w:val="00095DB9"/>
    <w:rsid w:val="000A2CBC"/>
    <w:rsid w:val="000C273D"/>
    <w:rsid w:val="000C6127"/>
    <w:rsid w:val="000C7775"/>
    <w:rsid w:val="000D4FD2"/>
    <w:rsid w:val="000F0C8B"/>
    <w:rsid w:val="000F1EBB"/>
    <w:rsid w:val="0010501A"/>
    <w:rsid w:val="00126BC2"/>
    <w:rsid w:val="001340B7"/>
    <w:rsid w:val="0014164D"/>
    <w:rsid w:val="00143EE6"/>
    <w:rsid w:val="00147764"/>
    <w:rsid w:val="00156F7D"/>
    <w:rsid w:val="00173758"/>
    <w:rsid w:val="001A5B66"/>
    <w:rsid w:val="001B1850"/>
    <w:rsid w:val="001B3F32"/>
    <w:rsid w:val="001C31C3"/>
    <w:rsid w:val="001D0720"/>
    <w:rsid w:val="001D24CA"/>
    <w:rsid w:val="001D2510"/>
    <w:rsid w:val="001D641C"/>
    <w:rsid w:val="001F34DE"/>
    <w:rsid w:val="001F66C0"/>
    <w:rsid w:val="00203096"/>
    <w:rsid w:val="00235B04"/>
    <w:rsid w:val="00235C2E"/>
    <w:rsid w:val="002450C4"/>
    <w:rsid w:val="00285547"/>
    <w:rsid w:val="002860BD"/>
    <w:rsid w:val="002D1192"/>
    <w:rsid w:val="002E5CFA"/>
    <w:rsid w:val="002F0337"/>
    <w:rsid w:val="002F0DA2"/>
    <w:rsid w:val="002F33DE"/>
    <w:rsid w:val="00315041"/>
    <w:rsid w:val="0032680C"/>
    <w:rsid w:val="00367AAA"/>
    <w:rsid w:val="003901E1"/>
    <w:rsid w:val="003A3C12"/>
    <w:rsid w:val="003B1F09"/>
    <w:rsid w:val="003D07C8"/>
    <w:rsid w:val="003D0F61"/>
    <w:rsid w:val="003E7284"/>
    <w:rsid w:val="003E7606"/>
    <w:rsid w:val="004056C9"/>
    <w:rsid w:val="00405939"/>
    <w:rsid w:val="00420D0B"/>
    <w:rsid w:val="00431BE3"/>
    <w:rsid w:val="00440F04"/>
    <w:rsid w:val="0044594A"/>
    <w:rsid w:val="00451B02"/>
    <w:rsid w:val="00471192"/>
    <w:rsid w:val="004856A1"/>
    <w:rsid w:val="00490E5F"/>
    <w:rsid w:val="00494D83"/>
    <w:rsid w:val="004951F6"/>
    <w:rsid w:val="00497EC9"/>
    <w:rsid w:val="004A3141"/>
    <w:rsid w:val="004B3EB7"/>
    <w:rsid w:val="004B475A"/>
    <w:rsid w:val="004C4F09"/>
    <w:rsid w:val="004E48C0"/>
    <w:rsid w:val="00521F73"/>
    <w:rsid w:val="00523F8B"/>
    <w:rsid w:val="00540B23"/>
    <w:rsid w:val="00564B97"/>
    <w:rsid w:val="00574895"/>
    <w:rsid w:val="00592723"/>
    <w:rsid w:val="005970DD"/>
    <w:rsid w:val="005A52C7"/>
    <w:rsid w:val="005A788B"/>
    <w:rsid w:val="005B42F0"/>
    <w:rsid w:val="005C7684"/>
    <w:rsid w:val="005E342A"/>
    <w:rsid w:val="005E6C90"/>
    <w:rsid w:val="005F2052"/>
    <w:rsid w:val="00604D91"/>
    <w:rsid w:val="00614087"/>
    <w:rsid w:val="006207E5"/>
    <w:rsid w:val="00641C75"/>
    <w:rsid w:val="00646BE1"/>
    <w:rsid w:val="006527EF"/>
    <w:rsid w:val="00652BBF"/>
    <w:rsid w:val="00662AD6"/>
    <w:rsid w:val="00674BC5"/>
    <w:rsid w:val="00674F41"/>
    <w:rsid w:val="006935A9"/>
    <w:rsid w:val="0069526B"/>
    <w:rsid w:val="006C00E9"/>
    <w:rsid w:val="006C18AB"/>
    <w:rsid w:val="006C781B"/>
    <w:rsid w:val="006D0693"/>
    <w:rsid w:val="006D6317"/>
    <w:rsid w:val="006F0CAF"/>
    <w:rsid w:val="007018B1"/>
    <w:rsid w:val="00706C37"/>
    <w:rsid w:val="00710DD6"/>
    <w:rsid w:val="0071361F"/>
    <w:rsid w:val="00726408"/>
    <w:rsid w:val="0073635F"/>
    <w:rsid w:val="00737AEE"/>
    <w:rsid w:val="00743CD0"/>
    <w:rsid w:val="00756FC2"/>
    <w:rsid w:val="00764D7E"/>
    <w:rsid w:val="00780E31"/>
    <w:rsid w:val="00784F79"/>
    <w:rsid w:val="00791A70"/>
    <w:rsid w:val="007A251E"/>
    <w:rsid w:val="007B075D"/>
    <w:rsid w:val="007B21E9"/>
    <w:rsid w:val="007B72CB"/>
    <w:rsid w:val="007D6102"/>
    <w:rsid w:val="007E097A"/>
    <w:rsid w:val="007E2B7C"/>
    <w:rsid w:val="00811B06"/>
    <w:rsid w:val="00814E6A"/>
    <w:rsid w:val="00824417"/>
    <w:rsid w:val="00836D10"/>
    <w:rsid w:val="00844189"/>
    <w:rsid w:val="00844DD4"/>
    <w:rsid w:val="00866989"/>
    <w:rsid w:val="00877FA3"/>
    <w:rsid w:val="00886C47"/>
    <w:rsid w:val="0089351F"/>
    <w:rsid w:val="008C0608"/>
    <w:rsid w:val="008D59C8"/>
    <w:rsid w:val="008E035E"/>
    <w:rsid w:val="008E098D"/>
    <w:rsid w:val="008E3B3B"/>
    <w:rsid w:val="008E7819"/>
    <w:rsid w:val="009069C6"/>
    <w:rsid w:val="00917CE0"/>
    <w:rsid w:val="009321C2"/>
    <w:rsid w:val="009432A8"/>
    <w:rsid w:val="009504EA"/>
    <w:rsid w:val="00955095"/>
    <w:rsid w:val="00964DFD"/>
    <w:rsid w:val="009660EC"/>
    <w:rsid w:val="00971FB7"/>
    <w:rsid w:val="009B06A2"/>
    <w:rsid w:val="009C0ED4"/>
    <w:rsid w:val="009D578F"/>
    <w:rsid w:val="009E1123"/>
    <w:rsid w:val="009E4AEF"/>
    <w:rsid w:val="009F3C59"/>
    <w:rsid w:val="009F4B13"/>
    <w:rsid w:val="00A052FC"/>
    <w:rsid w:val="00A13875"/>
    <w:rsid w:val="00A17799"/>
    <w:rsid w:val="00A17918"/>
    <w:rsid w:val="00A25B37"/>
    <w:rsid w:val="00A33701"/>
    <w:rsid w:val="00A4334D"/>
    <w:rsid w:val="00A66762"/>
    <w:rsid w:val="00A70F69"/>
    <w:rsid w:val="00A71477"/>
    <w:rsid w:val="00A755B0"/>
    <w:rsid w:val="00A84CE7"/>
    <w:rsid w:val="00A85FA7"/>
    <w:rsid w:val="00AA521D"/>
    <w:rsid w:val="00AA7FDF"/>
    <w:rsid w:val="00AC04B9"/>
    <w:rsid w:val="00AC7DF1"/>
    <w:rsid w:val="00AE3517"/>
    <w:rsid w:val="00AF53E3"/>
    <w:rsid w:val="00B02E1B"/>
    <w:rsid w:val="00B034AB"/>
    <w:rsid w:val="00B23814"/>
    <w:rsid w:val="00B3382D"/>
    <w:rsid w:val="00B4781C"/>
    <w:rsid w:val="00B5098A"/>
    <w:rsid w:val="00B56FB3"/>
    <w:rsid w:val="00B70D6B"/>
    <w:rsid w:val="00B717DF"/>
    <w:rsid w:val="00B81495"/>
    <w:rsid w:val="00B922F6"/>
    <w:rsid w:val="00B94623"/>
    <w:rsid w:val="00BB240F"/>
    <w:rsid w:val="00BC0391"/>
    <w:rsid w:val="00BD510C"/>
    <w:rsid w:val="00C02162"/>
    <w:rsid w:val="00C22799"/>
    <w:rsid w:val="00C32BA6"/>
    <w:rsid w:val="00C40B3E"/>
    <w:rsid w:val="00C52FF8"/>
    <w:rsid w:val="00C67E6A"/>
    <w:rsid w:val="00C73ABD"/>
    <w:rsid w:val="00C848D7"/>
    <w:rsid w:val="00C91C13"/>
    <w:rsid w:val="00CA6A30"/>
    <w:rsid w:val="00CA6DD4"/>
    <w:rsid w:val="00CB2718"/>
    <w:rsid w:val="00CF37B0"/>
    <w:rsid w:val="00D235F6"/>
    <w:rsid w:val="00D715D9"/>
    <w:rsid w:val="00D73F3F"/>
    <w:rsid w:val="00D81B47"/>
    <w:rsid w:val="00D90BA3"/>
    <w:rsid w:val="00DA413D"/>
    <w:rsid w:val="00DB0DA9"/>
    <w:rsid w:val="00DB259C"/>
    <w:rsid w:val="00DB558B"/>
    <w:rsid w:val="00DB6D7A"/>
    <w:rsid w:val="00DD36A5"/>
    <w:rsid w:val="00DD38C2"/>
    <w:rsid w:val="00DD4D62"/>
    <w:rsid w:val="00DE6578"/>
    <w:rsid w:val="00DF1E8F"/>
    <w:rsid w:val="00E00ACB"/>
    <w:rsid w:val="00E00E6C"/>
    <w:rsid w:val="00E02840"/>
    <w:rsid w:val="00E26E8B"/>
    <w:rsid w:val="00E409CD"/>
    <w:rsid w:val="00E63DCD"/>
    <w:rsid w:val="00E77591"/>
    <w:rsid w:val="00E875E5"/>
    <w:rsid w:val="00EB604B"/>
    <w:rsid w:val="00EE56DD"/>
    <w:rsid w:val="00EF1C01"/>
    <w:rsid w:val="00F0063C"/>
    <w:rsid w:val="00F03B15"/>
    <w:rsid w:val="00F34A1A"/>
    <w:rsid w:val="00F619CF"/>
    <w:rsid w:val="00F67D08"/>
    <w:rsid w:val="00F71F5B"/>
    <w:rsid w:val="00F73261"/>
    <w:rsid w:val="00F84008"/>
    <w:rsid w:val="00F84ED7"/>
    <w:rsid w:val="00F8513B"/>
    <w:rsid w:val="00F932E1"/>
    <w:rsid w:val="00FB6D8C"/>
    <w:rsid w:val="00FC7A8B"/>
    <w:rsid w:val="00FD6A34"/>
    <w:rsid w:val="00FF474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BFABD8"/>
  <w15:chartTrackingRefBased/>
  <w15:docId w15:val="{827E4279-C232-40AA-AA6E-B6690603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162"/>
    <w:pPr>
      <w:widowControl w:val="0"/>
      <w:autoSpaceDE w:val="0"/>
      <w:autoSpaceDN w:val="0"/>
      <w:spacing w:after="0" w:line="264" w:lineRule="auto"/>
    </w:pPr>
    <w:rPr>
      <w:rFonts w:asciiTheme="minorBidi" w:eastAsia="Carlito" w:hAnsiTheme="minorBidi" w:cs="Carlito"/>
      <w:noProof/>
      <w:lang w:val="id-ID"/>
    </w:rPr>
  </w:style>
  <w:style w:type="paragraph" w:styleId="Heading1">
    <w:name w:val="heading 1"/>
    <w:basedOn w:val="Normal"/>
    <w:link w:val="Heading1Char"/>
    <w:uiPriority w:val="9"/>
    <w:qFormat/>
    <w:rsid w:val="00420D0B"/>
    <w:pPr>
      <w:numPr>
        <w:numId w:val="5"/>
      </w:numPr>
      <w:ind w:left="0" w:firstLine="0"/>
      <w:jc w:val="center"/>
      <w:outlineLvl w:val="0"/>
    </w:pPr>
    <w:rPr>
      <w:b/>
      <w:bCs/>
      <w:sz w:val="24"/>
      <w:szCs w:val="36"/>
    </w:rPr>
  </w:style>
  <w:style w:type="paragraph" w:styleId="Heading2">
    <w:name w:val="heading 2"/>
    <w:basedOn w:val="Normal"/>
    <w:next w:val="Normal"/>
    <w:link w:val="Heading2Char"/>
    <w:uiPriority w:val="9"/>
    <w:unhideWhenUsed/>
    <w:qFormat/>
    <w:rsid w:val="00420D0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F53E3"/>
    <w:pPr>
      <w:keepNext/>
      <w:keepLines/>
      <w:outlineLvl w:val="2"/>
    </w:pPr>
    <w:rPr>
      <w:rFonts w:eastAsiaTheme="majorEastAsia" w:cstheme="majorBidi"/>
      <w:b/>
      <w:szCs w:val="24"/>
    </w:rPr>
  </w:style>
  <w:style w:type="paragraph" w:styleId="Heading4">
    <w:name w:val="heading 4"/>
    <w:basedOn w:val="Normal"/>
    <w:link w:val="Heading4Char"/>
    <w:uiPriority w:val="9"/>
    <w:unhideWhenUsed/>
    <w:qFormat/>
    <w:rsid w:val="00FB6D8C"/>
    <w:pPr>
      <w:jc w:val="both"/>
      <w:outlineLvl w:val="3"/>
    </w:pPr>
    <w:rPr>
      <w:b/>
      <w:bCs/>
      <w:szCs w:val="24"/>
    </w:rPr>
  </w:style>
  <w:style w:type="paragraph" w:styleId="Heading5">
    <w:name w:val="heading 5"/>
    <w:basedOn w:val="Normal"/>
    <w:next w:val="Normal"/>
    <w:link w:val="Heading5Char"/>
    <w:uiPriority w:val="9"/>
    <w:unhideWhenUsed/>
    <w:qFormat/>
    <w:rsid w:val="003901E1"/>
    <w:pPr>
      <w:keepNext/>
      <w:keepLines/>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D0B"/>
    <w:rPr>
      <w:rFonts w:asciiTheme="minorBidi" w:eastAsia="Carlito" w:hAnsiTheme="minorBidi" w:cs="Carlito"/>
      <w:b/>
      <w:bCs/>
      <w:sz w:val="24"/>
      <w:szCs w:val="36"/>
      <w:lang w:val="id"/>
    </w:rPr>
  </w:style>
  <w:style w:type="character" w:customStyle="1" w:styleId="Heading4Char">
    <w:name w:val="Heading 4 Char"/>
    <w:basedOn w:val="DefaultParagraphFont"/>
    <w:link w:val="Heading4"/>
    <w:uiPriority w:val="9"/>
    <w:rsid w:val="00FB6D8C"/>
    <w:rPr>
      <w:rFonts w:asciiTheme="minorBidi" w:eastAsia="Carlito" w:hAnsiTheme="minorBidi" w:cs="Carlito"/>
      <w:b/>
      <w:bCs/>
      <w:szCs w:val="24"/>
      <w:lang w:val="id"/>
    </w:rPr>
  </w:style>
  <w:style w:type="paragraph" w:styleId="BodyText">
    <w:name w:val="Body Text"/>
    <w:basedOn w:val="Normal"/>
    <w:link w:val="BodyTextChar"/>
    <w:uiPriority w:val="1"/>
    <w:qFormat/>
    <w:rsid w:val="00C02162"/>
    <w:rPr>
      <w:sz w:val="24"/>
      <w:szCs w:val="24"/>
    </w:rPr>
  </w:style>
  <w:style w:type="character" w:customStyle="1" w:styleId="BodyTextChar">
    <w:name w:val="Body Text Char"/>
    <w:basedOn w:val="DefaultParagraphFont"/>
    <w:link w:val="BodyText"/>
    <w:uiPriority w:val="1"/>
    <w:rsid w:val="00C02162"/>
    <w:rPr>
      <w:rFonts w:ascii="Carlito" w:eastAsia="Carlito" w:hAnsi="Carlito" w:cs="Carlito"/>
      <w:sz w:val="24"/>
      <w:szCs w:val="24"/>
      <w:lang w:val="id"/>
    </w:rPr>
  </w:style>
  <w:style w:type="paragraph" w:styleId="ListParagraph">
    <w:name w:val="List Paragraph"/>
    <w:basedOn w:val="Normal"/>
    <w:uiPriority w:val="1"/>
    <w:qFormat/>
    <w:rsid w:val="00C02162"/>
    <w:pPr>
      <w:ind w:left="1667" w:hanging="360"/>
      <w:jc w:val="both"/>
    </w:pPr>
  </w:style>
  <w:style w:type="paragraph" w:customStyle="1" w:styleId="TableParagraph">
    <w:name w:val="Table Paragraph"/>
    <w:basedOn w:val="Normal"/>
    <w:uiPriority w:val="1"/>
    <w:qFormat/>
    <w:rsid w:val="00C02162"/>
  </w:style>
  <w:style w:type="paragraph" w:styleId="Title">
    <w:name w:val="Title"/>
    <w:basedOn w:val="Normal"/>
    <w:next w:val="Normal"/>
    <w:link w:val="TitleChar"/>
    <w:uiPriority w:val="10"/>
    <w:qFormat/>
    <w:rsid w:val="00C02162"/>
    <w:pPr>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C02162"/>
    <w:rPr>
      <w:rFonts w:asciiTheme="minorBidi" w:eastAsiaTheme="majorEastAsia" w:hAnsiTheme="minorBidi" w:cstheme="majorBidi"/>
      <w:b/>
      <w:spacing w:val="-10"/>
      <w:kern w:val="28"/>
      <w:sz w:val="24"/>
      <w:szCs w:val="56"/>
      <w:lang w:val="id"/>
    </w:rPr>
  </w:style>
  <w:style w:type="character" w:customStyle="1" w:styleId="Heading2Char">
    <w:name w:val="Heading 2 Char"/>
    <w:basedOn w:val="DefaultParagraphFont"/>
    <w:link w:val="Heading2"/>
    <w:uiPriority w:val="9"/>
    <w:rsid w:val="00420D0B"/>
    <w:rPr>
      <w:rFonts w:asciiTheme="minorBidi" w:eastAsiaTheme="majorEastAsia" w:hAnsiTheme="minorBidi" w:cstheme="majorBidi"/>
      <w:b/>
      <w:szCs w:val="26"/>
      <w:lang w:val="id"/>
    </w:rPr>
  </w:style>
  <w:style w:type="paragraph" w:customStyle="1" w:styleId="Isian">
    <w:name w:val="Isian"/>
    <w:basedOn w:val="Normal"/>
    <w:link w:val="IsianChar"/>
    <w:qFormat/>
    <w:rsid w:val="00824417"/>
    <w:pPr>
      <w:jc w:val="both"/>
    </w:pPr>
    <w:rPr>
      <w:color w:val="0000FF"/>
    </w:rPr>
  </w:style>
  <w:style w:type="character" w:customStyle="1" w:styleId="Heading3Char">
    <w:name w:val="Heading 3 Char"/>
    <w:basedOn w:val="DefaultParagraphFont"/>
    <w:link w:val="Heading3"/>
    <w:uiPriority w:val="9"/>
    <w:rsid w:val="00AF53E3"/>
    <w:rPr>
      <w:rFonts w:asciiTheme="minorBidi" w:eastAsiaTheme="majorEastAsia" w:hAnsiTheme="minorBidi" w:cstheme="majorBidi"/>
      <w:b/>
      <w:szCs w:val="24"/>
      <w:lang w:val="id"/>
    </w:rPr>
  </w:style>
  <w:style w:type="character" w:customStyle="1" w:styleId="IsianChar">
    <w:name w:val="Isian Char"/>
    <w:basedOn w:val="DefaultParagraphFont"/>
    <w:link w:val="Isian"/>
    <w:rsid w:val="00824417"/>
    <w:rPr>
      <w:rFonts w:asciiTheme="minorBidi" w:eastAsia="Carlito" w:hAnsiTheme="minorBidi" w:cs="Carlito"/>
      <w:color w:val="0000FF"/>
      <w:lang w:val="id"/>
    </w:rPr>
  </w:style>
  <w:style w:type="character" w:customStyle="1" w:styleId="Heading5Char">
    <w:name w:val="Heading 5 Char"/>
    <w:basedOn w:val="DefaultParagraphFont"/>
    <w:link w:val="Heading5"/>
    <w:uiPriority w:val="9"/>
    <w:rsid w:val="003901E1"/>
    <w:rPr>
      <w:rFonts w:asciiTheme="minorBidi" w:eastAsiaTheme="majorEastAsia" w:hAnsiTheme="minorBidi" w:cstheme="majorBidi"/>
      <w:b/>
      <w:lang w:val="id"/>
    </w:rPr>
  </w:style>
  <w:style w:type="paragraph" w:styleId="TOC1">
    <w:name w:val="toc 1"/>
    <w:basedOn w:val="Normal"/>
    <w:next w:val="Normal"/>
    <w:autoRedefine/>
    <w:uiPriority w:val="39"/>
    <w:unhideWhenUsed/>
    <w:rsid w:val="00F932E1"/>
    <w:pPr>
      <w:spacing w:after="100"/>
    </w:pPr>
  </w:style>
  <w:style w:type="paragraph" w:styleId="TOC2">
    <w:name w:val="toc 2"/>
    <w:basedOn w:val="Normal"/>
    <w:next w:val="Normal"/>
    <w:autoRedefine/>
    <w:uiPriority w:val="39"/>
    <w:unhideWhenUsed/>
    <w:rsid w:val="00F932E1"/>
    <w:pPr>
      <w:spacing w:after="100"/>
      <w:ind w:left="220"/>
    </w:pPr>
  </w:style>
  <w:style w:type="paragraph" w:styleId="TOC3">
    <w:name w:val="toc 3"/>
    <w:basedOn w:val="Normal"/>
    <w:next w:val="Normal"/>
    <w:autoRedefine/>
    <w:uiPriority w:val="39"/>
    <w:unhideWhenUsed/>
    <w:rsid w:val="00F932E1"/>
    <w:pPr>
      <w:spacing w:after="100"/>
      <w:ind w:left="440"/>
    </w:pPr>
  </w:style>
  <w:style w:type="character" w:styleId="Hyperlink">
    <w:name w:val="Hyperlink"/>
    <w:basedOn w:val="DefaultParagraphFont"/>
    <w:uiPriority w:val="99"/>
    <w:unhideWhenUsed/>
    <w:rsid w:val="00F932E1"/>
    <w:rPr>
      <w:color w:val="0563C1" w:themeColor="hyperlink"/>
      <w:u w:val="single"/>
    </w:rPr>
  </w:style>
  <w:style w:type="paragraph" w:styleId="Header">
    <w:name w:val="header"/>
    <w:basedOn w:val="Normal"/>
    <w:link w:val="HeaderChar"/>
    <w:uiPriority w:val="99"/>
    <w:unhideWhenUsed/>
    <w:rsid w:val="00F932E1"/>
    <w:pPr>
      <w:tabs>
        <w:tab w:val="center" w:pos="4513"/>
        <w:tab w:val="right" w:pos="9026"/>
      </w:tabs>
      <w:spacing w:line="240" w:lineRule="auto"/>
    </w:pPr>
  </w:style>
  <w:style w:type="character" w:customStyle="1" w:styleId="HeaderChar">
    <w:name w:val="Header Char"/>
    <w:basedOn w:val="DefaultParagraphFont"/>
    <w:link w:val="Header"/>
    <w:uiPriority w:val="99"/>
    <w:rsid w:val="00F932E1"/>
    <w:rPr>
      <w:rFonts w:asciiTheme="minorBidi" w:eastAsia="Carlito" w:hAnsiTheme="minorBidi" w:cs="Carlito"/>
      <w:noProof/>
      <w:lang w:val="id-ID"/>
    </w:rPr>
  </w:style>
  <w:style w:type="paragraph" w:styleId="Footer">
    <w:name w:val="footer"/>
    <w:basedOn w:val="Normal"/>
    <w:link w:val="FooterChar"/>
    <w:uiPriority w:val="99"/>
    <w:unhideWhenUsed/>
    <w:rsid w:val="00F932E1"/>
    <w:pPr>
      <w:tabs>
        <w:tab w:val="center" w:pos="4513"/>
        <w:tab w:val="right" w:pos="9026"/>
      </w:tabs>
      <w:spacing w:line="240" w:lineRule="auto"/>
    </w:pPr>
  </w:style>
  <w:style w:type="character" w:customStyle="1" w:styleId="FooterChar">
    <w:name w:val="Footer Char"/>
    <w:basedOn w:val="DefaultParagraphFont"/>
    <w:link w:val="Footer"/>
    <w:uiPriority w:val="99"/>
    <w:rsid w:val="00F932E1"/>
    <w:rPr>
      <w:rFonts w:asciiTheme="minorBidi" w:eastAsia="Carlito" w:hAnsiTheme="minorBidi" w:cs="Carlito"/>
      <w:noProof/>
      <w:lang w:val="id-ID"/>
    </w:rPr>
  </w:style>
  <w:style w:type="table" w:styleId="TableGrid">
    <w:name w:val="Table Grid"/>
    <w:basedOn w:val="TableNormal"/>
    <w:uiPriority w:val="39"/>
    <w:rsid w:val="001416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5547"/>
    <w:pPr>
      <w:widowControl/>
      <w:autoSpaceDE/>
      <w:autoSpaceDN/>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CommentReference">
    <w:name w:val="annotation reference"/>
    <w:basedOn w:val="DefaultParagraphFont"/>
    <w:uiPriority w:val="99"/>
    <w:semiHidden/>
    <w:unhideWhenUsed/>
    <w:rsid w:val="00F03B15"/>
    <w:rPr>
      <w:sz w:val="16"/>
      <w:szCs w:val="16"/>
    </w:rPr>
  </w:style>
  <w:style w:type="paragraph" w:styleId="CommentText">
    <w:name w:val="annotation text"/>
    <w:basedOn w:val="Normal"/>
    <w:link w:val="CommentTextChar"/>
    <w:uiPriority w:val="99"/>
    <w:semiHidden/>
    <w:unhideWhenUsed/>
    <w:rsid w:val="00F03B15"/>
    <w:pPr>
      <w:spacing w:line="240" w:lineRule="auto"/>
    </w:pPr>
    <w:rPr>
      <w:sz w:val="20"/>
      <w:szCs w:val="20"/>
    </w:rPr>
  </w:style>
  <w:style w:type="character" w:customStyle="1" w:styleId="CommentTextChar">
    <w:name w:val="Comment Text Char"/>
    <w:basedOn w:val="DefaultParagraphFont"/>
    <w:link w:val="CommentText"/>
    <w:uiPriority w:val="99"/>
    <w:semiHidden/>
    <w:rsid w:val="00F03B15"/>
    <w:rPr>
      <w:rFonts w:asciiTheme="minorBidi" w:eastAsia="Carlito" w:hAnsiTheme="minorBidi" w:cs="Carlito"/>
      <w:noProof/>
      <w:sz w:val="20"/>
      <w:szCs w:val="20"/>
      <w:lang w:val="id-ID"/>
    </w:rPr>
  </w:style>
  <w:style w:type="paragraph" w:styleId="CommentSubject">
    <w:name w:val="annotation subject"/>
    <w:basedOn w:val="CommentText"/>
    <w:next w:val="CommentText"/>
    <w:link w:val="CommentSubjectChar"/>
    <w:uiPriority w:val="99"/>
    <w:semiHidden/>
    <w:unhideWhenUsed/>
    <w:rsid w:val="00F03B15"/>
    <w:rPr>
      <w:b/>
      <w:bCs/>
    </w:rPr>
  </w:style>
  <w:style w:type="character" w:customStyle="1" w:styleId="CommentSubjectChar">
    <w:name w:val="Comment Subject Char"/>
    <w:basedOn w:val="CommentTextChar"/>
    <w:link w:val="CommentSubject"/>
    <w:uiPriority w:val="99"/>
    <w:semiHidden/>
    <w:rsid w:val="00F03B15"/>
    <w:rPr>
      <w:rFonts w:asciiTheme="minorBidi" w:eastAsia="Carlito" w:hAnsiTheme="minorBidi" w:cs="Carlito"/>
      <w:b/>
      <w:bCs/>
      <w:noProof/>
      <w:sz w:val="20"/>
      <w:szCs w:val="20"/>
      <w:lang w:val="id-ID"/>
    </w:rPr>
  </w:style>
  <w:style w:type="paragraph" w:styleId="BalloonText">
    <w:name w:val="Balloon Text"/>
    <w:basedOn w:val="Normal"/>
    <w:link w:val="BalloonTextChar"/>
    <w:uiPriority w:val="99"/>
    <w:semiHidden/>
    <w:unhideWhenUsed/>
    <w:rsid w:val="00F03B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B15"/>
    <w:rPr>
      <w:rFonts w:ascii="Segoe UI" w:eastAsia="Carlito" w:hAnsi="Segoe UI" w:cs="Segoe UI"/>
      <w:noProof/>
      <w:sz w:val="18"/>
      <w:szCs w:val="18"/>
      <w:lang w:val="id-ID"/>
    </w:rPr>
  </w:style>
  <w:style w:type="character" w:customStyle="1" w:styleId="UnresolvedMention1">
    <w:name w:val="Unresolved Mention1"/>
    <w:basedOn w:val="DefaultParagraphFont"/>
    <w:uiPriority w:val="99"/>
    <w:semiHidden/>
    <w:unhideWhenUsed/>
    <w:rsid w:val="003A3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0690">
      <w:bodyDiv w:val="1"/>
      <w:marLeft w:val="0"/>
      <w:marRight w:val="0"/>
      <w:marTop w:val="0"/>
      <w:marBottom w:val="0"/>
      <w:divBdr>
        <w:top w:val="none" w:sz="0" w:space="0" w:color="auto"/>
        <w:left w:val="none" w:sz="0" w:space="0" w:color="auto"/>
        <w:bottom w:val="none" w:sz="0" w:space="0" w:color="auto"/>
        <w:right w:val="none" w:sz="0" w:space="0" w:color="auto"/>
      </w:divBdr>
    </w:div>
    <w:div w:id="657152182">
      <w:bodyDiv w:val="1"/>
      <w:marLeft w:val="0"/>
      <w:marRight w:val="0"/>
      <w:marTop w:val="0"/>
      <w:marBottom w:val="0"/>
      <w:divBdr>
        <w:top w:val="none" w:sz="0" w:space="0" w:color="auto"/>
        <w:left w:val="none" w:sz="0" w:space="0" w:color="auto"/>
        <w:bottom w:val="none" w:sz="0" w:space="0" w:color="auto"/>
        <w:right w:val="none" w:sz="0" w:space="0" w:color="auto"/>
      </w:divBdr>
    </w:div>
    <w:div w:id="1316295780">
      <w:bodyDiv w:val="1"/>
      <w:marLeft w:val="0"/>
      <w:marRight w:val="0"/>
      <w:marTop w:val="0"/>
      <w:marBottom w:val="0"/>
      <w:divBdr>
        <w:top w:val="none" w:sz="0" w:space="0" w:color="auto"/>
        <w:left w:val="none" w:sz="0" w:space="0" w:color="auto"/>
        <w:bottom w:val="none" w:sz="0" w:space="0" w:color="auto"/>
        <w:right w:val="none" w:sz="0" w:space="0" w:color="auto"/>
      </w:divBdr>
    </w:div>
    <w:div w:id="13427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dias.poltekpos.ac.id" TargetMode="External" /><Relationship Id="rId3" Type="http://schemas.openxmlformats.org/officeDocument/2006/relationships/styles" Target="styles.xml" /><Relationship Id="rId7" Type="http://schemas.openxmlformats.org/officeDocument/2006/relationships/endnotes" Target="endnotes.xml" /><Relationship Id="rId12" Type="http://schemas.microsoft.com/office/2016/09/relationships/commentsIds" Target="commentsIds.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1/relationships/commentsExtended" Target="commentsExtended.xml" /><Relationship Id="rId5" Type="http://schemas.openxmlformats.org/officeDocument/2006/relationships/webSettings" Target="webSettings.xml" /><Relationship Id="rId15" Type="http://schemas.microsoft.com/office/2011/relationships/people" Target="people.xml" /><Relationship Id="rId10" Type="http://schemas.openxmlformats.org/officeDocument/2006/relationships/comments" Target="comments.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9E07C-74C0-489A-A074-DB2F2FD1B1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Syamsul Arifin</dc:creator>
  <cp:keywords/>
  <dc:description/>
  <cp:lastModifiedBy>Rolly Maulana Awangga</cp:lastModifiedBy>
  <cp:revision>2</cp:revision>
  <dcterms:created xsi:type="dcterms:W3CDTF">2022-12-23T03:19:00Z</dcterms:created>
  <dcterms:modified xsi:type="dcterms:W3CDTF">2022-12-23T03:19:00Z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