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Basis</w:t>
      </w:r>
      <w:r>
        <w:t xml:space="preserve"> </w:t>
      </w:r>
      <w:r>
        <w:t xml:space="preserve">Data&amp;SQL</w:t>
      </w:r>
    </w:p>
    <w:p>
      <w:pPr>
        <w:pStyle w:val="Author"/>
      </w:pPr>
      <w:r>
        <w:t xml:space="preserve">Dinda</w:t>
      </w:r>
      <w:r>
        <w:t xml:space="preserve"> </w:t>
      </w:r>
      <w:r>
        <w:t xml:space="preserve">Dwi</w:t>
      </w:r>
      <w:r>
        <w:t xml:space="preserve"> </w:t>
      </w:r>
      <w:r>
        <w:t xml:space="preserve">Anugrah</w:t>
      </w:r>
      <w:r>
        <w:t xml:space="preserve"> </w:t>
      </w:r>
      <w:r>
        <w:t xml:space="preserve">Pertiwi</w:t>
      </w:r>
      <w:r>
        <w:t xml:space="preserve"> </w:t>
      </w:r>
      <w:r>
        <w:t xml:space="preserve">&amp;</w:t>
      </w:r>
      <w:r>
        <w:t xml:space="preserve"> </w:t>
      </w:r>
      <w:r>
        <w:t xml:space="preserve">Kinanthi</w:t>
      </w:r>
      <w:r>
        <w:t xml:space="preserve"> </w:t>
      </w:r>
      <w:r>
        <w:t xml:space="preserve">Trah</w:t>
      </w:r>
      <w:r>
        <w:t xml:space="preserve"> </w:t>
      </w:r>
      <w:r>
        <w:t xml:space="preserve">Asmaraningtyas</w:t>
      </w:r>
    </w:p>
    <w:bookmarkStart w:id="22" w:name="bab-i-basis-data"/>
    <w:p>
      <w:pPr>
        <w:pStyle w:val="Heading1"/>
      </w:pPr>
      <w:r>
        <w:t xml:space="preserve">BAB I BASIS DATA</w:t>
      </w:r>
    </w:p>
    <w:bookmarkStart w:id="20" w:name="pengenalan-basis-data"/>
    <w:p>
      <w:pPr>
        <w:pStyle w:val="Heading2"/>
      </w:pPr>
      <w:r>
        <w:t xml:space="preserve">Pengenalan Basis Data</w:t>
      </w:r>
    </w:p>
    <w:p>
      <w:pPr>
        <w:pStyle w:val="FirstParagraph"/>
      </w:pPr>
      <w:r>
        <w:t xml:space="preserve">Basis data adalah kumpulan data yang saling berhubungan secara logis dan</w:t>
      </w:r>
      <w:r>
        <w:t xml:space="preserve"> </w:t>
      </w:r>
      <w:r>
        <w:t xml:space="preserve">didesain untuk mendapatkan data yang dibutuhkan oleh suatu organisasi</w:t>
      </w:r>
      <w:r>
        <w:t xml:space="preserve"> </w:t>
      </w:r>
      <w:r>
        <w:t xml:space="preserve">(Indrajani, 2015).</w:t>
      </w:r>
    </w:p>
    <w:p>
      <w:pPr>
        <w:pStyle w:val="BodyText"/>
      </w:pPr>
      <w:r>
        <w:t xml:space="preserve">Basis data (database) adalah sebuah kumpulan informasi yang disimpan di</w:t>
      </w:r>
      <w:r>
        <w:t xml:space="preserve"> </w:t>
      </w:r>
      <w:r>
        <w:t xml:space="preserve">dalam komputer dan dapat diperiksa, diolah, atau dimanipulasi secara</w:t>
      </w:r>
      <w:r>
        <w:t xml:space="preserve"> </w:t>
      </w:r>
      <w:r>
        <w:t xml:space="preserve">sistematis menggunakan program komputer. Istilah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basis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mengacu</w:t>
      </w:r>
      <w:r>
        <w:t xml:space="preserve"> </w:t>
      </w:r>
      <w:r>
        <w:t xml:space="preserve">pada gudang atau tempat penyimpanan, sedangkan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data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merujuk pada</w:t>
      </w:r>
      <w:r>
        <w:t xml:space="preserve"> </w:t>
      </w:r>
      <w:r>
        <w:t xml:space="preserve">fakta-fakta yang dikumpulkan. Dengan menggunakan basis data, pengguna</w:t>
      </w:r>
      <w:r>
        <w:t xml:space="preserve"> </w:t>
      </w:r>
      <w:r>
        <w:t xml:space="preserve">dapat menyimpan informasi dalam media lain dan mengaksesnya kembali</w:t>
      </w:r>
      <w:r>
        <w:t xml:space="preserve"> </w:t>
      </w:r>
      <w:r>
        <w:t xml:space="preserve">ketika diperlukan.</w:t>
      </w:r>
    </w:p>
    <w:bookmarkEnd w:id="20"/>
    <w:bookmarkStart w:id="21" w:name="komponen-basis-data"/>
    <w:p>
      <w:pPr>
        <w:pStyle w:val="Heading2"/>
      </w:pPr>
      <w:r>
        <w:t xml:space="preserve">Komponen Basis Data</w:t>
      </w:r>
    </w:p>
    <w:p>
      <w:pPr>
        <w:pStyle w:val="FirstParagraph"/>
      </w:pPr>
      <w:r>
        <w:t xml:space="preserve">Komponen-komponen dari basis data terdiri dari: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Perangkat keras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(Hardware</w:t>
      </w:r>
      <w:r>
        <w:t xml:space="preserve">)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Merupakan komponen fisik yang</w:t>
      </w:r>
      <w:r>
        <w:t xml:space="preserve"> </w:t>
      </w:r>
      <w:r>
        <w:t xml:space="preserve">terdiri dari komputer, server, penyimpanan data, dan perangkat keras</w:t>
      </w:r>
      <w:r>
        <w:t xml:space="preserve"> </w:t>
      </w:r>
      <w:r>
        <w:t xml:space="preserve">lainnya yang digunakan untuk menyimpan dan mengakses basis data.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Sistem Operasi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(Operating System)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Merupakan perangkat</w:t>
      </w:r>
      <w:r>
        <w:t xml:space="preserve"> </w:t>
      </w:r>
      <w:r>
        <w:t xml:space="preserve">lunak yang mengelola sumber daya perangkat keras dan menyediakan</w:t>
      </w:r>
      <w:r>
        <w:t xml:space="preserve"> </w:t>
      </w:r>
      <w:r>
        <w:t xml:space="preserve">lingkungan yang diperlukan untuk menjalankan basis data.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Basis Data</w:t>
      </w:r>
      <w:r>
        <w:t xml:space="preserve"> </w:t>
      </w:r>
      <w:r>
        <w:rPr>
          <w:iCs/>
          <w:i/>
          <w:bCs/>
          <w:b/>
        </w:rPr>
        <w:t xml:space="preserve">(Database)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Merupakan kumpulan data yang</w:t>
      </w:r>
      <w:r>
        <w:t xml:space="preserve"> </w:t>
      </w:r>
      <w:r>
        <w:t xml:space="preserve">tersimpan di dalam komputer dan terorganisir dalam suatu struktur</w:t>
      </w:r>
      <w:r>
        <w:t xml:space="preserve"> </w:t>
      </w:r>
      <w:r>
        <w:t xml:space="preserve">tertentu, seperti tabel, relasi, atau objek, untuk memudahkan</w:t>
      </w:r>
      <w:r>
        <w:t xml:space="preserve"> </w:t>
      </w:r>
      <w:r>
        <w:t xml:space="preserve">pengaksesan dan pengelolaan data.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Sistem Manajemen Basis Data (DBMS):</w:t>
      </w:r>
      <w:r>
        <w:t xml:space="preserve"> </w:t>
      </w:r>
      <w:r>
        <w:t xml:space="preserve">Merupakan perangkat lunak</w:t>
      </w:r>
      <w:r>
        <w:t xml:space="preserve"> </w:t>
      </w:r>
      <w:r>
        <w:t xml:space="preserve">yang digunakan untuk mengelola, mengatur, dan mengontrol basis data.</w:t>
      </w:r>
      <w:r>
        <w:t xml:space="preserve"> </w:t>
      </w:r>
      <w:r>
        <w:t xml:space="preserve">DBMS menyediakan antarmuka yang memungkinkan pengguna untuk</w:t>
      </w:r>
      <w:r>
        <w:t xml:space="preserve"> </w:t>
      </w:r>
      <w:r>
        <w:t xml:space="preserve">berinteraksi dengan basis data, melakukan operasi seperti</w:t>
      </w:r>
      <w:r>
        <w:t xml:space="preserve"> </w:t>
      </w:r>
      <w:r>
        <w:t xml:space="preserve">penyimpanan, pengambilan, pembaruan, dan penghapusan data.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Pengguna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(User)</w:t>
      </w:r>
      <w:r>
        <w:rPr>
          <w:bCs/>
          <w:b/>
        </w:rPr>
        <w:t xml:space="preserve">:</w:t>
      </w:r>
      <w:r>
        <w:t xml:space="preserve"> </w:t>
      </w:r>
      <w:r>
        <w:t xml:space="preserve">Merupakan individu atau entitas yang</w:t>
      </w:r>
      <w:r>
        <w:t xml:space="preserve"> </w:t>
      </w:r>
      <w:r>
        <w:t xml:space="preserve">menggunakan basis data. Pengguna dapat memiliki peran yang berbeda,</w:t>
      </w:r>
      <w:r>
        <w:t xml:space="preserve"> </w:t>
      </w:r>
      <w:r>
        <w:t xml:space="preserve">seperti pengguna akhir yang menggunakan aplikasi untuk mengakses dan</w:t>
      </w:r>
      <w:r>
        <w:t xml:space="preserve"> </w:t>
      </w:r>
      <w:r>
        <w:t xml:space="preserve">memanipulasi data, atau administrator basis data yang bertanggung</w:t>
      </w:r>
      <w:r>
        <w:t xml:space="preserve"> </w:t>
      </w:r>
      <w:r>
        <w:t xml:space="preserve">jawab untuk mengatur dan mengelola basis data.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Aplikasi:</w:t>
      </w:r>
      <w:r>
        <w:t xml:space="preserve"> </w:t>
      </w:r>
      <w:r>
        <w:t xml:space="preserve">Merupakan perangkat lunak lain yang digunakan bersama</w:t>
      </w:r>
      <w:r>
        <w:t xml:space="preserve"> </w:t>
      </w:r>
      <w:r>
        <w:t xml:space="preserve">dengan basis data untuk menyediakan fungsionalitas tambahan.</w:t>
      </w:r>
      <w:r>
        <w:t xml:space="preserve"> </w:t>
      </w:r>
      <w:r>
        <w:t xml:space="preserve">Aplikasi ini dapat berupa program khusus yang dibangun untuk</w:t>
      </w:r>
      <w:r>
        <w:t xml:space="preserve"> </w:t>
      </w:r>
      <w:r>
        <w:t xml:space="preserve">keperluan tertentu atau aplikasi umum yang menggunakan basis data</w:t>
      </w:r>
      <w:r>
        <w:t xml:space="preserve"> </w:t>
      </w:r>
      <w:r>
        <w:t xml:space="preserve">sebagai sumber data mereka.</w:t>
      </w:r>
    </w:p>
    <w:bookmarkEnd w:id="21"/>
    <w:bookmarkEnd w:id="22"/>
    <w:bookmarkStart w:id="31" w:name="bab-ii-mysql"/>
    <w:p>
      <w:pPr>
        <w:pStyle w:val="Heading1"/>
      </w:pPr>
      <w:r>
        <w:t xml:space="preserve">BAB II MySQL</w:t>
      </w:r>
    </w:p>
    <w:bookmarkStart w:id="23" w:name="pengenalan"/>
    <w:p>
      <w:pPr>
        <w:pStyle w:val="Heading2"/>
      </w:pPr>
      <w:r>
        <w:t xml:space="preserve">Pengenalan</w:t>
      </w:r>
    </w:p>
    <w:p>
      <w:pPr>
        <w:pStyle w:val="FirstParagraph"/>
      </w:pPr>
      <w:r>
        <w:t xml:space="preserve">MySQL diciptakan oleh seorang programer asal Swedia yang bernama</w:t>
      </w:r>
      <w:r>
        <w:t xml:space="preserve"> </w:t>
      </w:r>
      <w:r>
        <w:rPr>
          <w:bCs/>
          <w:b/>
        </w:rPr>
        <w:t xml:space="preserve">Michael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Monty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Widenius</w:t>
      </w:r>
      <w:r>
        <w:t xml:space="preserve"> </w:t>
      </w:r>
      <w:r>
        <w:t xml:space="preserve">pada tahun 1995.</w:t>
      </w:r>
    </w:p>
    <w:p>
      <w:pPr>
        <w:pStyle w:val="BodyText"/>
      </w:pPr>
      <w:r>
        <w:t xml:space="preserve">MySQL adalah salah satu</w:t>
      </w:r>
      <w:r>
        <w:t xml:space="preserve"> </w:t>
      </w:r>
      <w:r>
        <w:rPr>
          <w:bCs/>
          <w:b/>
        </w:rPr>
        <w:t xml:space="preserve">Relational Database Management System</w:t>
      </w:r>
      <w:r>
        <w:rPr>
          <w:bCs/>
          <w:b/>
        </w:rPr>
        <w:t xml:space="preserve"> </w:t>
      </w:r>
      <w:r>
        <w:rPr>
          <w:bCs/>
          <w:b/>
        </w:rPr>
        <w:t xml:space="preserve">(RDBMS)</w:t>
      </w:r>
      <w:r>
        <w:t xml:space="preserve"> </w:t>
      </w:r>
      <w:r>
        <w:t xml:space="preserve">yang menggunakan bahasa pemrograman</w:t>
      </w:r>
      <w:r>
        <w:t xml:space="preserve"> </w:t>
      </w:r>
      <w:r>
        <w:rPr>
          <w:bCs/>
          <w:b/>
        </w:rPr>
        <w:t xml:space="preserve">SQL (Structured Query</w:t>
      </w:r>
      <w:r>
        <w:rPr>
          <w:bCs/>
          <w:b/>
        </w:rPr>
        <w:t xml:space="preserve"> </w:t>
      </w:r>
      <w:r>
        <w:rPr>
          <w:bCs/>
          <w:b/>
        </w:rPr>
        <w:t xml:space="preserve">Language)</w:t>
      </w:r>
      <w:r>
        <w:t xml:space="preserve"> </w:t>
      </w:r>
      <w:r>
        <w:t xml:space="preserve">sebagai bahasa standarnya dan bersifat</w:t>
      </w:r>
      <w:r>
        <w:t xml:space="preserve"> </w:t>
      </w:r>
      <w:r>
        <w:rPr>
          <w:bCs/>
          <w:b/>
        </w:rPr>
        <w:t xml:space="preserve">open sources</w:t>
      </w:r>
      <w:r>
        <w:t xml:space="preserve"> </w:t>
      </w:r>
      <w:r>
        <w:t xml:space="preserve">dengan dua bentuk lisensi, yaitu</w:t>
      </w:r>
      <w:r>
        <w:t xml:space="preserve"> </w:t>
      </w:r>
      <w:r>
        <w:rPr>
          <w:bCs/>
          <w:b/>
        </w:rPr>
        <w:t xml:space="preserve">free software</w:t>
      </w:r>
      <w:r>
        <w:t xml:space="preserve"> </w:t>
      </w:r>
      <w:r>
        <w:t xml:space="preserve">(bebas diakses secara</w:t>
      </w:r>
      <w:r>
        <w:t xml:space="preserve"> </w:t>
      </w:r>
      <w:r>
        <w:t xml:space="preserve">gratis) dan</w:t>
      </w:r>
      <w:r>
        <w:t xml:space="preserve"> </w:t>
      </w:r>
      <w:r>
        <w:rPr>
          <w:bCs/>
          <w:b/>
        </w:rPr>
        <w:t xml:space="preserve">shareware</w:t>
      </w:r>
      <w:r>
        <w:t xml:space="preserve"> </w:t>
      </w:r>
      <w:r>
        <w:t xml:space="preserve">(penggunanya terbatas). Lisensi MySQL yang</w:t>
      </w:r>
      <w:r>
        <w:t xml:space="preserve"> </w:t>
      </w:r>
      <w:r>
        <w:t xml:space="preserve">biasa kita gunakan adalah MySQL free software yang memiliki lisensi</w:t>
      </w:r>
      <w:r>
        <w:t xml:space="preserve"> </w:t>
      </w:r>
      <w:r>
        <w:rPr>
          <w:bCs/>
          <w:b/>
        </w:rPr>
        <w:t xml:space="preserve">GNU (General Public Licence)</w:t>
      </w:r>
      <w:r>
        <w:t xml:space="preserve">, sehingga dapat digunakan untuk</w:t>
      </w:r>
      <w:r>
        <w:t xml:space="preserve"> </w:t>
      </w:r>
      <w:r>
        <w:t xml:space="preserve">keperluan pribadi ataupun untuk komersial secara gratis. MySQL biasa</w:t>
      </w:r>
      <w:r>
        <w:t xml:space="preserve"> </w:t>
      </w:r>
      <w:r>
        <w:t xml:space="preserve">digunakan untuk menyimpan berbagai data dalam database yang data-datanya</w:t>
      </w:r>
      <w:r>
        <w:t xml:space="preserve"> </w:t>
      </w:r>
      <w:r>
        <w:t xml:space="preserve">dapat dimanipulasi sesuai keperluan. Manipulasi data tersebut berupa</w:t>
      </w:r>
      <w:r>
        <w:t xml:space="preserve"> </w:t>
      </w:r>
      <w:r>
        <w:t xml:space="preserve">menambah, mengubah dan menghapus data yang berada di dalam database.</w:t>
      </w:r>
    </w:p>
    <w:bookmarkEnd w:id="23"/>
    <w:bookmarkStart w:id="24" w:name="kelebihan"/>
    <w:p>
      <w:pPr>
        <w:pStyle w:val="Heading2"/>
      </w:pPr>
      <w:r>
        <w:t xml:space="preserve">Kelebihan</w:t>
      </w:r>
    </w:p>
    <w:p>
      <w:pPr>
        <w:pStyle w:val="FirstParagraph"/>
      </w:pPr>
      <w:r>
        <w:t xml:space="preserve">Database MySQL memiliki beberapa kelebihan dibandingkan dengan database</w:t>
      </w:r>
      <w:r>
        <w:t xml:space="preserve"> </w:t>
      </w:r>
      <w:r>
        <w:t xml:space="preserve">lainnya, yaitu: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 Source :</w:t>
      </w:r>
      <w:r>
        <w:t xml:space="preserve"> </w:t>
      </w:r>
      <w:r>
        <w:t xml:space="preserve">MySQL bersifat gratis dan dapat digunakan oleh</w:t>
      </w:r>
      <w:r>
        <w:t xml:space="preserve"> </w:t>
      </w:r>
      <w:r>
        <w:t xml:space="preserve">siapa saja.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Mendukung bahasa pemrograman lain :</w:t>
      </w:r>
      <w:r>
        <w:t xml:space="preserve"> </w:t>
      </w:r>
      <w:r>
        <w:t xml:space="preserve">MySQL bisa melakukan</w:t>
      </w:r>
      <w:r>
        <w:t xml:space="preserve"> </w:t>
      </w:r>
      <w:r>
        <w:t xml:space="preserve">integrasi dengan bahasa pemrograman lain seperti R, Phyton, PHP,</w:t>
      </w:r>
      <w:r>
        <w:t xml:space="preserve"> </w:t>
      </w:r>
      <w:r>
        <w:t xml:space="preserve">JavaScript dll.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Tidak membutuhkan RAM yang besar :</w:t>
      </w:r>
      <w:r>
        <w:t xml:space="preserve"> </w:t>
      </w:r>
      <w:r>
        <w:t xml:space="preserve">MySQL dapat digunakan pada</w:t>
      </w:r>
      <w:r>
        <w:t xml:space="preserve"> </w:t>
      </w:r>
      <w:r>
        <w:t xml:space="preserve">spesifikasi hardware yang rendah.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Multi-user :</w:t>
      </w:r>
      <w:r>
        <w:t xml:space="preserve"> </w:t>
      </w:r>
      <w:r>
        <w:t xml:space="preserve">MySQL dapat digunakan secara bersamaan oleh</w:t>
      </w:r>
      <w:r>
        <w:t xml:space="preserve"> </w:t>
      </w:r>
      <w:r>
        <w:t xml:space="preserve">beberapa user.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Keamanan :</w:t>
      </w:r>
      <w:r>
        <w:t xml:space="preserve"> </w:t>
      </w:r>
      <w:r>
        <w:t xml:space="preserve">MySQL memiliki sistem keamanan yang baik dengan lebih</w:t>
      </w:r>
      <w:r>
        <w:t xml:space="preserve"> </w:t>
      </w:r>
      <w:r>
        <w:t xml:space="preserve">dari satu lapisan keamanan.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Mendukung berbagai macam data :</w:t>
      </w:r>
      <w:r>
        <w:t xml:space="preserve"> </w:t>
      </w:r>
      <w:r>
        <w:t xml:space="preserve">MySQLmendukung berbagai macam</w:t>
      </w:r>
      <w:r>
        <w:t xml:space="preserve"> </w:t>
      </w:r>
      <w:r>
        <w:t xml:space="preserve">data, mulai dari integer, timestamp, text, date, character, float</w:t>
      </w:r>
      <w:r>
        <w:t xml:space="preserve"> </w:t>
      </w:r>
      <w:r>
        <w:t xml:space="preserve">dll.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Struktur tabel fleksibel :</w:t>
      </w:r>
      <w:r>
        <w:t xml:space="preserve"> </w:t>
      </w:r>
      <w:r>
        <w:t xml:space="preserve">MySQL memiliki struktur tabel yang</w:t>
      </w:r>
      <w:r>
        <w:t xml:space="preserve"> </w:t>
      </w:r>
      <w:r>
        <w:t xml:space="preserve">mudah dipakai dan fleksibel.</w:t>
      </w:r>
    </w:p>
    <w:bookmarkEnd w:id="24"/>
    <w:bookmarkStart w:id="25" w:name="kekurangan"/>
    <w:p>
      <w:pPr>
        <w:pStyle w:val="Heading2"/>
      </w:pPr>
      <w:r>
        <w:t xml:space="preserve">Kekurangan</w:t>
      </w:r>
    </w:p>
    <w:p>
      <w:pPr>
        <w:pStyle w:val="FirstParagraph"/>
      </w:pPr>
      <w:r>
        <w:t xml:space="preserve">Seperti software pada umumnya, MySQL juga memiliki beberapa kekurangan,</w:t>
      </w:r>
      <w:r>
        <w:t xml:space="preserve"> </w:t>
      </w:r>
      <w:r>
        <w:t xml:space="preserve">yaitu: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Kurang mampu untuk mengelola database dalam jumlah besar :</w:t>
      </w:r>
      <w:r>
        <w:t xml:space="preserve"> </w:t>
      </w:r>
      <w:r>
        <w:t xml:space="preserve">MySQL</w:t>
      </w:r>
      <w:r>
        <w:t xml:space="preserve"> </w:t>
      </w:r>
      <w:r>
        <w:t xml:space="preserve">dikembangkan untuk ramah dengan perangkat yang memiliki spesifikasi</w:t>
      </w:r>
      <w:r>
        <w:t xml:space="preserve"> </w:t>
      </w:r>
      <w:r>
        <w:t xml:space="preserve">rendah.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Kurang cocok untuk aplikasi game dan mobile :</w:t>
      </w:r>
      <w:r>
        <w:t xml:space="preserve"> </w:t>
      </w:r>
      <w:r>
        <w:t xml:space="preserve">Kebanyakan</w:t>
      </w:r>
      <w:r>
        <w:t xml:space="preserve"> </w:t>
      </w:r>
      <w:r>
        <w:t xml:space="preserve">pengembang game maupun aplikasi mobile tidak menggunakan MySQL</w:t>
      </w:r>
      <w:r>
        <w:t xml:space="preserve"> </w:t>
      </w:r>
      <w:r>
        <w:t xml:space="preserve">karena database ini masih kurang bagus untuk mengembangkan sistem</w:t>
      </w:r>
      <w:r>
        <w:t xml:space="preserve"> </w:t>
      </w:r>
      <w:r>
        <w:t xml:space="preserve">aplikasi tersebut.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Kurang bagus dari segi technical support :</w:t>
      </w:r>
      <w:r>
        <w:t xml:space="preserve"> </w:t>
      </w:r>
      <w:r>
        <w:t xml:space="preserve">MySQL tidak memiliki</w:t>
      </w:r>
      <w:r>
        <w:t xml:space="preserve"> </w:t>
      </w:r>
      <w:r>
        <w:t xml:space="preserve">technical support untuk komunitas, sedangkan pengguna</w:t>
      </w:r>
      <w:r>
        <w:t xml:space="preserve"> </w:t>
      </w:r>
      <w:r>
        <w:rPr>
          <w:iCs/>
          <w:i/>
        </w:rPr>
        <w:t xml:space="preserve">Enterprise</w:t>
      </w:r>
      <w:r>
        <w:t xml:space="preserve"> </w:t>
      </w:r>
      <w:r>
        <w:t xml:space="preserve">tersedia technical support dan berbayar.</w:t>
      </w:r>
    </w:p>
    <w:bookmarkEnd w:id="25"/>
    <w:bookmarkStart w:id="29" w:name="fungsi-fungsi"/>
    <w:p>
      <w:pPr>
        <w:pStyle w:val="Heading2"/>
      </w:pPr>
      <w:r>
        <w:t xml:space="preserve">Fungsi-fungsi</w:t>
      </w:r>
    </w:p>
    <w:bookmarkStart w:id="26" w:name="membuat-dan-memasukkan-data-pada-tabel"/>
    <w:p>
      <w:pPr>
        <w:pStyle w:val="Heading3"/>
      </w:pPr>
      <w:r>
        <w:t xml:space="preserve">Membuat dan memasukkan data pada tabel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Create Database</w:t>
      </w:r>
      <w:r>
        <w:t xml:space="preserve"> </w:t>
      </w:r>
      <w:r>
        <w:t xml:space="preserve">: Digunakan untuk membuat database baru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Cs/>
          <w:b/>
        </w:rPr>
        <w:t xml:space="preserve">Create Table</w:t>
      </w:r>
      <w:r>
        <w:t xml:space="preserve"> </w:t>
      </w:r>
      <w:r>
        <w:t xml:space="preserve">: Digunakan untuk membuat tabel data baru dalam</w:t>
      </w:r>
      <w:r>
        <w:t xml:space="preserve"> </w:t>
      </w:r>
      <w:r>
        <w:t xml:space="preserve">sebuah database.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Cs/>
          <w:b/>
        </w:rPr>
        <w:t xml:space="preserve">Insert Into</w:t>
      </w:r>
      <w:r>
        <w:t xml:space="preserve"> </w:t>
      </w:r>
      <w:r>
        <w:t xml:space="preserve">: Digunakan untuk menambahkan data baru di tabel</w:t>
      </w:r>
      <w:r>
        <w:t xml:space="preserve"> </w:t>
      </w:r>
      <w:r>
        <w:t xml:space="preserve">database.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Cs/>
          <w:b/>
        </w:rPr>
        <w:t xml:space="preserve">Select</w:t>
      </w:r>
      <w:r>
        <w:t xml:space="preserve"> </w:t>
      </w:r>
      <w:r>
        <w:t xml:space="preserve">: Digunakan untuk memilih table dari database.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Cs/>
          <w:b/>
        </w:rPr>
        <w:t xml:space="preserve">Update</w:t>
      </w:r>
      <w:r>
        <w:t xml:space="preserve"> </w:t>
      </w:r>
      <w:r>
        <w:t xml:space="preserve">: Digunakan untuk mengubah/memperbarui data di tabel</w:t>
      </w:r>
      <w:r>
        <w:t xml:space="preserve"> </w:t>
      </w:r>
      <w:r>
        <w:t xml:space="preserve">database.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rPr>
          <w:bCs/>
          <w:b/>
        </w:rPr>
        <w:t xml:space="preserve">Where</w:t>
      </w:r>
      <w:r>
        <w:t xml:space="preserve"> </w:t>
      </w:r>
      <w:r>
        <w:t xml:space="preserve">: Digunakan untuk memfilter data pada perintah Select</w:t>
      </w:r>
    </w:p>
    <w:p>
      <w:pPr>
        <w:numPr>
          <w:ilvl w:val="0"/>
          <w:numId w:val="1000"/>
        </w:numPr>
      </w:pPr>
    </w:p>
    <w:bookmarkEnd w:id="26"/>
    <w:bookmarkStart w:id="27" w:name="mengurutkan-data"/>
    <w:p>
      <w:pPr>
        <w:pStyle w:val="Heading3"/>
      </w:pPr>
      <w:r>
        <w:t xml:space="preserve">Mengurutkan Data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ORDER BY</w:t>
      </w:r>
      <w:r>
        <w:t xml:space="preserve">: Menentukan kolom yang menjadi dasar pengurutan.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ASC</w:t>
      </w:r>
      <w:r>
        <w:t xml:space="preserve">: Untuk pengurutan menaik (ascending). Ini adalah pengurutan</w:t>
      </w:r>
      <w:r>
        <w:t xml:space="preserve"> </w:t>
      </w:r>
      <w:r>
        <w:t xml:space="preserve">default, dapat diabaikan jika ingin menaik.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DESC</w:t>
      </w:r>
      <w:r>
        <w:t xml:space="preserve">: Untuk pengurutan menurun (descending)</w:t>
      </w:r>
    </w:p>
    <w:p>
      <w:pPr>
        <w:pStyle w:val="FirstParagraph"/>
      </w:pPr>
    </w:p>
    <w:bookmarkEnd w:id="27"/>
    <w:bookmarkStart w:id="28" w:name="menggabungkan-tabel"/>
    <w:p>
      <w:pPr>
        <w:pStyle w:val="Heading3"/>
      </w:pPr>
      <w:r>
        <w:t xml:space="preserve">Menggabungkan tabel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JOIN</w:t>
      </w:r>
      <w:r>
        <w:t xml:space="preserve"> </w:t>
      </w:r>
      <w:r>
        <w:t xml:space="preserve">adalah perintah dalam SQL yang digunakan untuk</w:t>
      </w:r>
      <w:r>
        <w:t xml:space="preserve"> </w:t>
      </w:r>
      <w:r>
        <w:t xml:space="preserve">menggabungkan baris dari dua atau lebih tabel berdasarkan kolom</w:t>
      </w:r>
      <w:r>
        <w:t xml:space="preserve"> </w:t>
      </w:r>
      <w:r>
        <w:t xml:space="preserve">terkait antara tabel-tabel tersebut. Fungsinya adalah untuk</w:t>
      </w:r>
      <w:r>
        <w:t xml:space="preserve"> </w:t>
      </w:r>
      <w:r>
        <w:t xml:space="preserve">mengumpulkan data dari beberapa tabel yang memiliki hubungan,</w:t>
      </w:r>
      <w:r>
        <w:t xml:space="preserve"> </w:t>
      </w:r>
      <w:r>
        <w:t xml:space="preserve">biasanya dengan menggunakan kolom yang sama atau berelasi, seperti</w:t>
      </w:r>
      <w:r>
        <w:t xml:space="preserve"> </w:t>
      </w:r>
      <w:r>
        <w:t xml:space="preserve">primary key dan foreign key.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JOIN: Kata kunci untuk menggabungkan tabel. ON: Menentukan kondisi</w:t>
      </w:r>
      <w:r>
        <w:t xml:space="preserve"> </w:t>
      </w:r>
      <w:r>
        <w:t xml:space="preserve">penggabungan, yaitu kolom yang menghubungkan kedua tabel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INNER JOIN</w:t>
      </w:r>
      <w:r>
        <w:t xml:space="preserve"> </w:t>
      </w:r>
      <w:r>
        <w:t xml:space="preserve">adalah jenis join dalam SQL yang digunakan untuk</w:t>
      </w:r>
      <w:r>
        <w:t xml:space="preserve"> </w:t>
      </w:r>
      <w:r>
        <w:t xml:space="preserve">menggabungkan data dari dua tabel berdasarkan kecocokan di antara</w:t>
      </w:r>
      <w:r>
        <w:t xml:space="preserve"> </w:t>
      </w:r>
      <w:r>
        <w:t xml:space="preserve">kolom yang terkait. INNER JOIN hanya akan menampilkan baris-baris</w:t>
      </w:r>
      <w:r>
        <w:t xml:space="preserve"> </w:t>
      </w:r>
      <w:r>
        <w:t xml:space="preserve">yang memiliki kecocokan di kedua tabel; baris yang tidak memiliki</w:t>
      </w:r>
      <w:r>
        <w:t xml:space="preserve"> </w:t>
      </w:r>
      <w:r>
        <w:t xml:space="preserve">pasangan di tabel lain tidak akan ditampilkan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bCs/>
          <w:b/>
        </w:rPr>
        <w:t xml:space="preserve">LEFT JOIN (atau LEFT OUTER JOIN)</w:t>
      </w:r>
      <w:r>
        <w:t xml:space="preserve"> </w:t>
      </w:r>
      <w:r>
        <w:t xml:space="preserve">adalah jenis join dalam SQL</w:t>
      </w:r>
      <w:r>
        <w:t xml:space="preserve"> </w:t>
      </w:r>
      <w:r>
        <w:t xml:space="preserve">yang digunakan untuk menggabungkan data dari dua tabel. LEFT JOIN</w:t>
      </w:r>
      <w:r>
        <w:t xml:space="preserve"> </w:t>
      </w:r>
      <w:r>
        <w:t xml:space="preserve">akan mengembalikan semua baris dari tabel kiri (tabel pertama) dan</w:t>
      </w:r>
      <w:r>
        <w:t xml:space="preserve"> </w:t>
      </w:r>
      <w:r>
        <w:t xml:space="preserve">hanya baris yang cocok dari tabel kanan (tabel kedua). Jika tidak</w:t>
      </w:r>
      <w:r>
        <w:t xml:space="preserve"> </w:t>
      </w:r>
      <w:r>
        <w:t xml:space="preserve">ada kecocokan, kolom dari tabel kanan akan diisi dengan nilai NULL.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bCs/>
          <w:b/>
        </w:rPr>
        <w:t xml:space="preserve">RIGHT JOIN (atau RIGHT OUTER JOIN)</w:t>
      </w:r>
      <w:r>
        <w:t xml:space="preserve"> </w:t>
      </w:r>
      <w:r>
        <w:t xml:space="preserve">adalah jenis join dalam SQL</w:t>
      </w:r>
      <w:r>
        <w:t xml:space="preserve"> </w:t>
      </w:r>
      <w:r>
        <w:t xml:space="preserve">yang mengembalikan semua baris dari tabel kanan (tabel kedua) dan</w:t>
      </w:r>
      <w:r>
        <w:t xml:space="preserve"> </w:t>
      </w:r>
      <w:r>
        <w:t xml:space="preserve">hanya baris yang cocok dari tabel kiri (tabel pertama). Jika tidak</w:t>
      </w:r>
      <w:r>
        <w:t xml:space="preserve"> </w:t>
      </w:r>
      <w:r>
        <w:t xml:space="preserve">ada kecocokan, kolom dari tabel kiri akan diisi dengan nilai NULL.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bCs/>
          <w:b/>
        </w:rPr>
        <w:t xml:space="preserve">FULL OUTER JOIN</w:t>
      </w:r>
      <w:r>
        <w:t xml:space="preserve"> </w:t>
      </w:r>
      <w:r>
        <w:t xml:space="preserve">adalah jenis join dalam SQL yang mengembalikan</w:t>
      </w:r>
      <w:r>
        <w:t xml:space="preserve"> </w:t>
      </w:r>
      <w:r>
        <w:t xml:space="preserve">semua baris dari kedua tabel, baik yang memiliki kecocokan maupun</w:t>
      </w:r>
      <w:r>
        <w:t xml:space="preserve"> </w:t>
      </w:r>
      <w:r>
        <w:t xml:space="preserve">yang tidak.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rPr>
          <w:bCs/>
          <w:b/>
        </w:rPr>
        <w:t xml:space="preserve">UNION</w:t>
      </w:r>
      <w:r>
        <w:t xml:space="preserve"> </w:t>
      </w:r>
      <w:r>
        <w:t xml:space="preserve">menggabungkan hasil dari LEFT JOIN dan RIGHT JOIN untuk</w:t>
      </w:r>
      <w:r>
        <w:t xml:space="preserve"> </w:t>
      </w:r>
      <w:r>
        <w:t xml:space="preserve">menghasilkan efek seperti FULL OUTER JOIN. Union Digunakan untuk</w:t>
      </w:r>
      <w:r>
        <w:t xml:space="preserve"> </w:t>
      </w:r>
      <w:r>
        <w:t xml:space="preserve">menggabungkan hasil dari 2 atau lebih perintah Select.</w:t>
      </w:r>
    </w:p>
    <w:bookmarkEnd w:id="28"/>
    <w:bookmarkEnd w:id="29"/>
    <w:bookmarkStart w:id="30" w:name="tipe-data"/>
    <w:p>
      <w:pPr>
        <w:pStyle w:val="Heading2"/>
      </w:pPr>
      <w:r>
        <w:t xml:space="preserve">Tipe Data</w:t>
      </w:r>
    </w:p>
    <w:p>
      <w:pPr>
        <w:pStyle w:val="FirstParagraph"/>
      </w:pPr>
      <w:r>
        <w:t xml:space="preserve">Tipe data adalah suatu bentuk pemodelan data yang dideklarasikan pada</w:t>
      </w:r>
      <w:r>
        <w:t xml:space="preserve"> </w:t>
      </w:r>
      <w:r>
        <w:t xml:space="preserve">saat melakukan pembuatan tabel. Tipe data akan mempengaruhi setiap data</w:t>
      </w:r>
      <w:r>
        <w:t xml:space="preserve"> </w:t>
      </w:r>
      <w:r>
        <w:t xml:space="preserve">yang akan dimasukkan ke dalam tabel, data yang dimasukkan harus sesuai</w:t>
      </w:r>
      <w:r>
        <w:t xml:space="preserve"> </w:t>
      </w:r>
      <w:r>
        <w:t xml:space="preserve">dengan tipe data yang dideklarasikan. di MySQL ada beberapa tipe data,</w:t>
      </w:r>
      <w:r>
        <w:t xml:space="preserve"> </w:t>
      </w:r>
      <w:r>
        <w:t xml:space="preserve">yaitu: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Tipe Data untuk Bilangan (Number)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90"/>
        <w:gridCol w:w="58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Keterangan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TINYINT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1 byte. Bilangan bulat terkecil, dengan jangkauan untuk bilangan bertanda: -128 s/d 127 dan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untuk yang tidak bertanda : 0 s/d 255. Bilangan tak bertandai dengan kata UNSIGNED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2 Byte. Bilangan bulat dengan jangkauan untuk bilangan bertanda : -32768 s/d 32767 dan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untuk yang tidak bertanda : 0 s/d 65535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MEDIUMINT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3 byte. Bilangan bulat dengan jangkauan untuk bilangan bertanda : -8388608 s/d 8388607 dan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untuk yang tidak bertanda : 0 s/d 16777215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4 byte. Bilangan bulat dengan jangkauan untuk bilangan bertanda : -2147483648 s/d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2147483647 dan untuk yang tidak bertanda : 0 s/d 4294967295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4 byte. Sinonim dari int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BIGINT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8 byte. Bilangan bulat terbesar dengan jangkauan untuk bilangan bertanda :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    -9223372036854775808 s/d 9223372036854775807 dan untuk </w:t>
      </w:r>
      <w:r>
        <w:br/>
      </w:r>
      <w:r>
        <w:rPr>
          <w:rStyle w:val="VerbatimChar"/>
        </w:rPr>
        <w:t xml:space="preserve">                  yang tidak bertanda : 0 s/d 1844674473709551615               |</w:t>
      </w:r>
    </w:p>
    <w:p>
      <w:pPr>
        <w:pStyle w:val="FirstParagraph"/>
      </w:pPr>
      <w:r>
        <w:t xml:space="preserve">     FLOAT | Ukuran 4 byte. Bilangan pecahan |</w:t>
      </w:r>
      <w:r>
        <w:br/>
      </w:r>
      <w:r>
        <w:t xml:space="preserve">    DOUBLE | Ukuran 8 byte. Bilangan pecahan |</w:t>
      </w:r>
      <w:r>
        <w:br/>
      </w:r>
      <w:r>
        <w:t xml:space="preserve">DOUBLEPRECISION | Ukuran 8 byte. Bilangan pecahan |</w:t>
      </w:r>
      <w:r>
        <w:br/>
      </w:r>
      <w:r>
        <w:t xml:space="preserve">     REAL | Ukuran 8 byte. Sinonim dari DOUBLE |</w:t>
      </w:r>
      <w:r>
        <w:br/>
      </w:r>
      <w:r>
        <w:t xml:space="preserve"> DECIMAL (M,D) | Ukuran M byte. Bilangan pecahan, misalnya DECIMAL(5,2 dapat digunakan untuk menyimpan bilangan -99,99 s/d 99,99 |</w:t>
      </w:r>
      <w:r>
        <w:br/>
      </w:r>
      <w:r>
        <w:t xml:space="preserve"> NUMERIC (M,D) | Ukuran M byte. Sinonim dari DECIMAL, misalnya NUMERIC(5,2) dapat digunakan untuk menyimpan bilangan -99,99 s/d 99,99 |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Tipe Data untuk Tanggal dan Jam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90"/>
        <w:gridCol w:w="58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Keterangan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8 byte. Kombinasi tanggal dan jam, dengan jangkauan dari</w:t>
            </w:r>
            <w:r>
              <w:t xml:space="preserve"> </w:t>
            </w:r>
            <w:r>
              <w:t xml:space="preserve">‘</w:t>
            </w:r>
            <w:r>
              <w:t xml:space="preserve">1000-01-01 00:00:00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s/d</w:t>
            </w:r>
            <w:r>
              <w:t xml:space="preserve"> </w:t>
            </w:r>
            <w:r>
              <w:t xml:space="preserve">‘</w:t>
            </w:r>
            <w:r>
              <w:t xml:space="preserve">9999-12-31 23:59:59</w:t>
            </w:r>
            <w:r>
              <w:t xml:space="preserve">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3 Byte. Tanggal dengan jangkauan dari</w:t>
            </w:r>
            <w:r>
              <w:t xml:space="preserve"> </w:t>
            </w:r>
            <w:r>
              <w:t xml:space="preserve">‘</w:t>
            </w:r>
            <w:r>
              <w:t xml:space="preserve">1000-01-01</w:t>
            </w:r>
            <w:r>
              <w:t xml:space="preserve">’</w:t>
            </w:r>
            <w:r>
              <w:t xml:space="preserve"> </w:t>
            </w:r>
            <w:r>
              <w:t xml:space="preserve">s/d</w:t>
            </w:r>
            <w:r>
              <w:t xml:space="preserve"> </w:t>
            </w:r>
            <w:r>
              <w:t xml:space="preserve">‘</w:t>
            </w:r>
            <w:r>
              <w:t xml:space="preserve">9999-12-31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4 byte. Kombinasi tanggal dan jam, dengan jangkauan dari</w:t>
            </w:r>
            <w:r>
              <w:t xml:space="preserve"> </w:t>
            </w:r>
            <w:r>
              <w:t xml:space="preserve">‘</w:t>
            </w:r>
            <w:r>
              <w:t xml:space="preserve">1970-01-01 00:00:00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s/d</w:t>
            </w:r>
            <w:r>
              <w:t xml:space="preserve"> </w:t>
            </w:r>
            <w:r>
              <w:t xml:space="preserve">‘</w:t>
            </w:r>
            <w:r>
              <w:t xml:space="preserve">2037</w:t>
            </w:r>
            <w:r>
              <w:t xml:space="preserve">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3 byte. Waktu dengan jangkauan dari</w:t>
            </w:r>
            <w:r>
              <w:t xml:space="preserve"> </w:t>
            </w:r>
            <w:r>
              <w:t xml:space="preserve">‘</w:t>
            </w:r>
            <w:r>
              <w:t xml:space="preserve">839:59:59</w:t>
            </w:r>
            <w:r>
              <w:t xml:space="preserve">’</w:t>
            </w:r>
            <w:r>
              <w:t xml:space="preserve"> </w:t>
            </w:r>
            <w:r>
              <w:t xml:space="preserve">s/d</w:t>
            </w:r>
            <w:r>
              <w:t xml:space="preserve"> </w:t>
            </w:r>
            <w:r>
              <w:t xml:space="preserve">‘</w:t>
            </w:r>
            <w:r>
              <w:t xml:space="preserve">838:59:59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1 byte. Data tahun antara 1901 s/d 2155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Tipe Data untuk Karakter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88"/>
        <w:gridCol w:w="5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Keterangan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Mampu menangani data hingga 255 karakter. Tipe data CHAR mengharuskan untuk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memasukkan data yang telah ditentukan oleh kita.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Mampu menangani data hingga 255 karakter. Tipe data VARCHAR tidak mengharuskan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untuk memasukkan data yang telah ditentukan oleh kita.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TINYBLOB, TINYTEXT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255 byte. Mampu menangani data sampai 2^8-1 data.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BLOB, 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65535 byte. Type string yang mampu menangani data hingga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2^16-1 (16M-1) data.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MEDIUMBLOB, MEDIUMTEXT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16777215 byte. Mampu menyimpan data hingga 2^24-1 (16M-1)data.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LONGBLOB, LONGTEXT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4294967295 byte. Mampu menyimpan data hingga berukuran GIGA BYTE.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Tipe data ini memiliki batas penyimpanan hingga 2^32-1 (4G-1) data.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ENUM(</w:t>
            </w:r>
            <w:r>
              <w:t xml:space="preserve">‘</w:t>
            </w:r>
            <w:r>
              <w:t xml:space="preserve">nilai1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nilai2</w:t>
            </w:r>
            <w:r>
              <w:t xml:space="preserve">’</w:t>
            </w:r>
            <w:r>
              <w:t xml:space="preserve">,…,</w:t>
            </w:r>
            <w:r>
              <w:t xml:space="preserve">‘</w:t>
            </w:r>
            <w:r>
              <w:t xml:space="preserve">nilaiN</w:t>
            </w:r>
            <w:r>
              <w:t xml:space="preserve">’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Ukuran 1 atau 2 byte. Tergantung jumlah nilai enumerasinya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(maksimum 65535 nilai)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SET(</w:t>
            </w:r>
            <w:r>
              <w:t xml:space="preserve">‘</w:t>
            </w:r>
            <w:r>
              <w:t xml:space="preserve">nilai1</w:t>
            </w:r>
            <w:r>
              <w:t xml:space="preserve">’</w:t>
            </w:r>
            <w:r>
              <w:t xml:space="preserve">,</w:t>
            </w:r>
            <w:r>
              <w:t xml:space="preserve">‘</w:t>
            </w:r>
            <w:r>
              <w:t xml:space="preserve">nilai2</w:t>
            </w:r>
            <w:r>
              <w:t xml:space="preserve">’</w:t>
            </w:r>
            <w:r>
              <w:t xml:space="preserve">,…,</w:t>
            </w:r>
            <w:r>
              <w:t xml:space="preserve">‘</w:t>
            </w:r>
            <w:r>
              <w:t xml:space="preserve">nilaiN</w:t>
            </w:r>
            <w:r>
              <w:t xml:space="preserve">’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1,2,3,4 atau 8 byte, tergantung jumlah anggota himpunan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(maksimum 64 anggota)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7" w:name="bab-iii-data-base-management-system-dbms"/>
    <w:p>
      <w:pPr>
        <w:pStyle w:val="Heading1"/>
      </w:pPr>
      <w:r>
        <w:t xml:space="preserve">BAB III : Data Base Management System (DBMS)</w:t>
      </w:r>
    </w:p>
    <w:bookmarkStart w:id="32" w:name="pengenalan-1"/>
    <w:p>
      <w:pPr>
        <w:pStyle w:val="Heading2"/>
      </w:pPr>
      <w:r>
        <w:t xml:space="preserve">Pengenalan</w:t>
      </w:r>
    </w:p>
    <w:p>
      <w:pPr>
        <w:pStyle w:val="FirstParagraph"/>
      </w:pPr>
      <w:r>
        <w:rPr>
          <w:bCs/>
          <w:b/>
        </w:rPr>
        <w:t xml:space="preserve">Database Management System (DBMS)</w:t>
      </w:r>
      <w:r>
        <w:t xml:space="preserve"> </w:t>
      </w:r>
      <w:r>
        <w:t xml:space="preserve">adalah perangkat lunak yang</w:t>
      </w:r>
      <w:r>
        <w:t xml:space="preserve"> </w:t>
      </w:r>
      <w:r>
        <w:t xml:space="preserve">memungkinkan pemakai untuk mendefinisikan, mengelola, dan mengontrol</w:t>
      </w:r>
      <w:r>
        <w:t xml:space="preserve"> </w:t>
      </w:r>
      <w:r>
        <w:t xml:space="preserve">akses ke basis data. DBMS yang mengelola basis data relational disebut</w:t>
      </w:r>
      <w:r>
        <w:t xml:space="preserve"> </w:t>
      </w:r>
      <w:r>
        <w:t xml:space="preserve">dengan Relational DBMS (RDBMS).Contoh perangkat lunak yang termasuk</w:t>
      </w:r>
      <w:r>
        <w:t xml:space="preserve"> </w:t>
      </w:r>
      <w:r>
        <w:t xml:space="preserve">DBMS: dBase, FoxBase, Rbase, Microsoft-Access, Borland Paradox / Borland</w:t>
      </w:r>
      <w:r>
        <w:t xml:space="preserve"> </w:t>
      </w:r>
      <w:r>
        <w:t xml:space="preserve">Interbase, MS-SQL Server, Oracle, Informix, Sybase, MySQL, dll.</w:t>
      </w:r>
    </w:p>
    <w:bookmarkEnd w:id="32"/>
    <w:bookmarkStart w:id="33" w:name="bahasa"/>
    <w:p>
      <w:pPr>
        <w:pStyle w:val="Heading2"/>
      </w:pPr>
      <w:r>
        <w:t xml:space="preserve">Bahasa</w:t>
      </w:r>
    </w:p>
    <w:p>
      <w:pPr>
        <w:pStyle w:val="FirstParagraph"/>
      </w:pPr>
      <w:r>
        <w:rPr>
          <w:bCs/>
          <w:b/>
        </w:rPr>
        <w:t xml:space="preserve">Structure Query Language (SQL)</w:t>
      </w:r>
      <w:r>
        <w:t xml:space="preserve"> </w:t>
      </w:r>
      <w:r>
        <w:t xml:space="preserve">adalah bahasa standar basis data yang</w:t>
      </w:r>
      <w:r>
        <w:t xml:space="preserve"> </w:t>
      </w:r>
      <w:r>
        <w:t xml:space="preserve">digunakan aplikasi atau pemakai untuk berinteraksi dengan basis data</w:t>
      </w:r>
      <w:r>
        <w:t xml:space="preserve"> </w:t>
      </w:r>
      <w:r>
        <w:t xml:space="preserve">melalui DBMS.</w:t>
      </w:r>
    </w:p>
    <w:p>
      <w:pPr>
        <w:pStyle w:val="BodyText"/>
      </w:pPr>
      <w:r>
        <w:t xml:space="preserve">SQL dibagi menjadi dua, yaitu:</w:t>
      </w:r>
    </w:p>
    <w:p>
      <w:pPr>
        <w:numPr>
          <w:ilvl w:val="0"/>
          <w:numId w:val="1010"/>
        </w:numPr>
      </w:pPr>
      <w:r>
        <w:rPr>
          <w:iCs/>
          <w:i/>
          <w:bCs/>
          <w:b/>
        </w:rPr>
        <w:t xml:space="preserve">Data Definision Language</w:t>
      </w:r>
      <w:r>
        <w:t xml:space="preserve"> </w:t>
      </w:r>
      <w:r>
        <w:rPr>
          <w:iCs/>
          <w:i/>
          <w:bCs/>
          <w:b/>
        </w:rPr>
        <w:t xml:space="preserve">(DDL)</w:t>
      </w:r>
    </w:p>
    <w:p>
      <w:pPr>
        <w:numPr>
          <w:ilvl w:val="0"/>
          <w:numId w:val="1000"/>
        </w:numPr>
      </w:pPr>
      <w:r>
        <w:t xml:space="preserve">DDL adalah sebuah metode Query SQL yang berguna untuk mendefinisikan</w:t>
      </w:r>
      <w:r>
        <w:t xml:space="preserve"> </w:t>
      </w:r>
      <w:r>
        <w:t xml:space="preserve">data pada sebuah Database, Query yang dimiliki DDL adalah :</w:t>
      </w:r>
    </w:p>
    <w:p>
      <w:pPr>
        <w:numPr>
          <w:ilvl w:val="1"/>
          <w:numId w:val="1011"/>
        </w:numPr>
      </w:pPr>
      <w:r>
        <w:t xml:space="preserve">Create : Digunakan untuk membuat Database dan Tabel</w:t>
      </w:r>
    </w:p>
    <w:p>
      <w:pPr>
        <w:numPr>
          <w:ilvl w:val="1"/>
          <w:numId w:val="1011"/>
        </w:numPr>
      </w:pPr>
      <w:r>
        <w:t xml:space="preserve">Drop : Digunakan untuk menghapus Tabel dan Database</w:t>
      </w:r>
    </w:p>
    <w:p>
      <w:pPr>
        <w:numPr>
          <w:ilvl w:val="1"/>
          <w:numId w:val="1011"/>
        </w:numPr>
      </w:pPr>
      <w:r>
        <w:t xml:space="preserve">Alter : Digunakan untuk melakukan perubahan struktur tabel yang</w:t>
      </w:r>
      <w:r>
        <w:t xml:space="preserve"> </w:t>
      </w:r>
      <w:r>
        <w:t xml:space="preserve">telah dibuat, baik menambah field, mengganti nama field, ataupun</w:t>
      </w:r>
      <w:r>
        <w:t xml:space="preserve"> </w:t>
      </w:r>
      <w:r>
        <w:t xml:space="preserve">menamakannya kembali dan menghapus field</w:t>
      </w:r>
    </w:p>
    <w:p>
      <w:pPr>
        <w:numPr>
          <w:ilvl w:val="1"/>
          <w:numId w:val="1000"/>
        </w:numPr>
      </w:pPr>
    </w:p>
    <w:p>
      <w:pPr>
        <w:numPr>
          <w:ilvl w:val="0"/>
          <w:numId w:val="1010"/>
        </w:numPr>
      </w:pPr>
      <w:r>
        <w:rPr>
          <w:iCs/>
          <w:i/>
          <w:bCs/>
          <w:b/>
        </w:rPr>
        <w:t xml:space="preserve">Data Manipulation Language</w:t>
      </w:r>
      <w:r>
        <w:t xml:space="preserve"> </w:t>
      </w:r>
      <w:r>
        <w:rPr>
          <w:iCs/>
          <w:i/>
          <w:bCs/>
          <w:b/>
        </w:rPr>
        <w:t xml:space="preserve">(DML)</w:t>
      </w:r>
    </w:p>
    <w:p>
      <w:pPr>
        <w:numPr>
          <w:ilvl w:val="0"/>
          <w:numId w:val="1000"/>
        </w:numPr>
      </w:pPr>
      <w:r>
        <w:t xml:space="preserve">DML adalah sebuah metode Query yang dapat digunakan apabila DDL</w:t>
      </w:r>
      <w:r>
        <w:t xml:space="preserve"> </w:t>
      </w:r>
      <w:r>
        <w:t xml:space="preserve">telah terjadi, sehingga fungsi dari Query DML ini untuk melakukan</w:t>
      </w:r>
      <w:r>
        <w:t xml:space="preserve"> </w:t>
      </w:r>
      <w:r>
        <w:t xml:space="preserve">pemanipulasian database yang telah dibuat. Query yang dimiliki DML</w:t>
      </w:r>
      <w:r>
        <w:t xml:space="preserve"> </w:t>
      </w:r>
      <w:r>
        <w:t xml:space="preserve">adalah :</w:t>
      </w:r>
    </w:p>
    <w:p>
      <w:pPr>
        <w:numPr>
          <w:ilvl w:val="1"/>
          <w:numId w:val="1012"/>
        </w:numPr>
      </w:pPr>
      <w:r>
        <w:t xml:space="preserve">Insert : Digunakan untuk memasukkan data pada Tabel Database</w:t>
      </w:r>
    </w:p>
    <w:p>
      <w:pPr>
        <w:numPr>
          <w:ilvl w:val="1"/>
          <w:numId w:val="1012"/>
        </w:numPr>
      </w:pPr>
      <w:r>
        <w:t xml:space="preserve">Update : Digunakan untuk pengubahan terhadap data yang ada pada</w:t>
      </w:r>
      <w:r>
        <w:t xml:space="preserve"> </w:t>
      </w:r>
      <w:r>
        <w:t xml:space="preserve">Tabel Database</w:t>
      </w:r>
    </w:p>
    <w:p>
      <w:pPr>
        <w:numPr>
          <w:ilvl w:val="1"/>
          <w:numId w:val="1012"/>
        </w:numPr>
      </w:pPr>
      <w:r>
        <w:t xml:space="preserve">Delete : Digunakan untuk penghapusan data pada Tabel Database</w:t>
      </w:r>
    </w:p>
    <w:p>
      <w:pPr>
        <w:numPr>
          <w:ilvl w:val="1"/>
          <w:numId w:val="1000"/>
        </w:numPr>
      </w:pPr>
    </w:p>
    <w:p>
      <w:pPr>
        <w:numPr>
          <w:ilvl w:val="0"/>
          <w:numId w:val="1010"/>
        </w:numPr>
      </w:pPr>
      <w:r>
        <w:rPr>
          <w:iCs/>
          <w:i/>
          <w:bCs/>
          <w:b/>
        </w:rPr>
        <w:t xml:space="preserve">Data Control Languange</w:t>
      </w:r>
      <w:r>
        <w:t xml:space="preserve"> </w:t>
      </w:r>
      <w:r>
        <w:rPr>
          <w:iCs/>
          <w:i/>
          <w:bCs/>
          <w:b/>
        </w:rPr>
        <w:t xml:space="preserve">(DCL)</w:t>
      </w:r>
    </w:p>
    <w:p>
      <w:pPr>
        <w:numPr>
          <w:ilvl w:val="0"/>
          <w:numId w:val="1000"/>
        </w:numPr>
      </w:pPr>
      <w:r>
        <w:t xml:space="preserve">DCL adalah sebuah metode Query SQL yang digunakan untuk memberikan</w:t>
      </w:r>
      <w:r>
        <w:t xml:space="preserve"> </w:t>
      </w:r>
      <w:r>
        <w:t xml:space="preserve">hak otorisasi mengakses Database, mengalokasikan space,</w:t>
      </w:r>
      <w:r>
        <w:t xml:space="preserve"> </w:t>
      </w:r>
      <w:r>
        <w:t xml:space="preserve">pendefinisian space, dan pengauditan penggunaan database. Query yang</w:t>
      </w:r>
      <w:r>
        <w:t xml:space="preserve"> </w:t>
      </w:r>
      <w:r>
        <w:t xml:space="preserve">dimiliki DCL adalah :</w:t>
      </w:r>
    </w:p>
    <w:p>
      <w:pPr>
        <w:numPr>
          <w:ilvl w:val="1"/>
          <w:numId w:val="1013"/>
        </w:numPr>
      </w:pPr>
      <w:r>
        <w:t xml:space="preserve">Grant : Untuk mengijinkan user mengakses Tabel dalam Database</w:t>
      </w:r>
    </w:p>
    <w:p>
      <w:pPr>
        <w:numPr>
          <w:ilvl w:val="1"/>
          <w:numId w:val="1013"/>
        </w:numPr>
      </w:pPr>
      <w:r>
        <w:t xml:space="preserve">Revoke : Untuk membatalkan izin hak user, yang ditetapkan oleh</w:t>
      </w:r>
      <w:r>
        <w:t xml:space="preserve"> </w:t>
      </w:r>
      <w:r>
        <w:t xml:space="preserve">perintah Grant</w:t>
      </w:r>
    </w:p>
    <w:p>
      <w:pPr>
        <w:numPr>
          <w:ilvl w:val="1"/>
          <w:numId w:val="1013"/>
        </w:numPr>
      </w:pPr>
      <w:r>
        <w:t xml:space="preserve">Commit : Mentapkan penyimpanan Database</w:t>
      </w:r>
    </w:p>
    <w:p>
      <w:pPr>
        <w:numPr>
          <w:ilvl w:val="1"/>
          <w:numId w:val="1013"/>
        </w:numPr>
      </w:pPr>
      <w:r>
        <w:t xml:space="preserve">Rollback : Membatalkan penyimpanan Database</w:t>
      </w:r>
    </w:p>
    <w:p>
      <w:pPr>
        <w:numPr>
          <w:ilvl w:val="1"/>
          <w:numId w:val="1000"/>
        </w:numPr>
      </w:pPr>
    </w:p>
    <w:bookmarkEnd w:id="33"/>
    <w:bookmarkStart w:id="34" w:name="komponen-dbms"/>
    <w:p>
      <w:pPr>
        <w:pStyle w:val="Heading2"/>
      </w:pPr>
      <w:r>
        <w:t xml:space="preserve">Komponen DBMS</w:t>
      </w:r>
    </w:p>
    <w:p>
      <w:pPr>
        <w:pStyle w:val="FirstParagraph"/>
      </w:pPr>
      <w:r>
        <w:t xml:space="preserve">Menurut Connolly dan Begg (2010:68-71), ada 5 komponen utama dari</w:t>
      </w:r>
      <w:r>
        <w:t xml:space="preserve"> </w:t>
      </w:r>
      <w:r>
        <w:t xml:space="preserve">lingkungan DBMS: Hardware, Software, Data, Prosedur, dan People.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Hardware</w:t>
      </w:r>
    </w:p>
    <w:p>
      <w:pPr>
        <w:numPr>
          <w:ilvl w:val="0"/>
          <w:numId w:val="1000"/>
        </w:numPr>
      </w:pPr>
      <w:r>
        <w:t xml:space="preserve">DBMS dan aplikasinya memerlukan perangkat keras untuk dapat</w:t>
      </w:r>
      <w:r>
        <w:t xml:space="preserve"> </w:t>
      </w:r>
      <w:r>
        <w:t xml:space="preserve">dijalankan.Perangkatkeras dapat terdiri dari single personal</w:t>
      </w:r>
      <w:r>
        <w:t xml:space="preserve"> </w:t>
      </w:r>
      <w:r>
        <w:t xml:space="preserve">computer, single mainframe, atau sebuah jaringan computer.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Software</w:t>
      </w:r>
    </w:p>
    <w:p>
      <w:pPr>
        <w:numPr>
          <w:ilvl w:val="0"/>
          <w:numId w:val="1000"/>
        </w:numPr>
      </w:pPr>
      <w:r>
        <w:t xml:space="preserve">Komponen perangkat lunak terdiri dari perangkat lunak DBMS dan</w:t>
      </w:r>
      <w:r>
        <w:t xml:space="preserve"> </w:t>
      </w:r>
      <w:r>
        <w:t xml:space="preserve">program aplikasidengan sistem operasi, didalamnya terdapat perangkat</w:t>
      </w:r>
      <w:r>
        <w:t xml:space="preserve"> </w:t>
      </w:r>
      <w:r>
        <w:t xml:space="preserve">lunak jaringan apabila DBMSmembutuhkan sebuah jaringan untuk</w:t>
      </w:r>
      <w:r>
        <w:t xml:space="preserve"> </w:t>
      </w:r>
      <w:r>
        <w:t xml:space="preserve">digunakan. Pada umumnya program aplikasi ditulisdalam bahasa</w:t>
      </w:r>
      <w:r>
        <w:t xml:space="preserve"> </w:t>
      </w:r>
      <w:r>
        <w:t xml:space="preserve">pemrograman generasi ketiga (3GL) seperti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, C++, Java, Visual</w:t>
      </w:r>
      <w:r>
        <w:t xml:space="preserve"> </w:t>
      </w:r>
      <w:r>
        <w:t xml:space="preserve">Basic,COBOL, Fortran, Pascal, atau bahasa pemrograman generasi</w:t>
      </w:r>
      <w:r>
        <w:t xml:space="preserve"> </w:t>
      </w:r>
      <w:r>
        <w:t xml:space="preserve">keempat (4GL), sepertiSQL, yang juga terdapat pada bahasa</w:t>
      </w:r>
      <w:r>
        <w:t xml:space="preserve"> </w:t>
      </w:r>
      <w:r>
        <w:t xml:space="preserve">pemrograman generasi ketiga.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Data</w:t>
      </w:r>
    </w:p>
    <w:p>
      <w:pPr>
        <w:numPr>
          <w:ilvl w:val="0"/>
          <w:numId w:val="1000"/>
        </w:numPr>
      </w:pPr>
      <w:r>
        <w:t xml:space="preserve">Data merupakan komponen penting dalam sebuah DBMS, terutama dari</w:t>
      </w:r>
      <w:r>
        <w:t xml:space="preserve"> </w:t>
      </w:r>
      <w:r>
        <w:t xml:space="preserve">sudutpandang pengguna akhir. Data menghubungkan komponen mesin</w:t>
      </w:r>
      <w:r>
        <w:t xml:space="preserve"> </w:t>
      </w:r>
      <w:r>
        <w:t xml:space="preserve">(Hardware) dengan manusia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Prosedur</w:t>
      </w:r>
    </w:p>
    <w:p>
      <w:pPr>
        <w:numPr>
          <w:ilvl w:val="0"/>
          <w:numId w:val="1000"/>
        </w:numPr>
      </w:pPr>
      <w:r>
        <w:t xml:space="preserve">Prosedur mengarah pada instruksi dan peraturan yang mengatur</w:t>
      </w:r>
      <w:r>
        <w:t xml:space="preserve"> </w:t>
      </w:r>
      <w:r>
        <w:t xml:space="preserve">rancangan danpenggunaan dari basis data. Ini seperti mencakup</w:t>
      </w:r>
      <w:r>
        <w:t xml:space="preserve"> </w:t>
      </w:r>
      <w:r>
        <w:t xml:space="preserve">instruksi-instruksi, yaitu:</w:t>
      </w:r>
    </w:p>
    <w:p>
      <w:pPr>
        <w:numPr>
          <w:ilvl w:val="1"/>
          <w:numId w:val="1015"/>
        </w:numPr>
      </w:pPr>
      <w:r>
        <w:t xml:space="preserve">Log on ke DBMS.</w:t>
      </w:r>
    </w:p>
    <w:p>
      <w:pPr>
        <w:numPr>
          <w:ilvl w:val="1"/>
          <w:numId w:val="1015"/>
        </w:numPr>
      </w:pPr>
      <w:r>
        <w:t xml:space="preserve">Menggunakan fasilitas DBMS program aplikasi tertentu.</w:t>
      </w:r>
    </w:p>
    <w:p>
      <w:pPr>
        <w:numPr>
          <w:ilvl w:val="1"/>
          <w:numId w:val="1015"/>
        </w:numPr>
      </w:pPr>
      <w:r>
        <w:t xml:space="preserve">Memulai dan mengakhiri DBMS.</w:t>
      </w:r>
    </w:p>
    <w:p>
      <w:pPr>
        <w:numPr>
          <w:ilvl w:val="1"/>
          <w:numId w:val="1015"/>
        </w:numPr>
      </w:pPr>
      <w:r>
        <w:t xml:space="preserve">Membuat duplikat back-up basis data.</w:t>
      </w:r>
    </w:p>
    <w:p>
      <w:pPr>
        <w:numPr>
          <w:ilvl w:val="1"/>
          <w:numId w:val="1015"/>
        </w:numPr>
      </w:pPr>
      <w:r>
        <w:t xml:space="preserve">Menangani kerusakan perangkat keras atau perangkat lunak.</w:t>
      </w:r>
    </w:p>
    <w:p>
      <w:pPr>
        <w:numPr>
          <w:ilvl w:val="1"/>
          <w:numId w:val="1015"/>
        </w:numPr>
      </w:pPr>
      <w:r>
        <w:t xml:space="preserve">Mengubah struktur table, mengatur ulang data antara banyak disk,</w:t>
      </w:r>
      <w:r>
        <w:t xml:space="preserve"> </w:t>
      </w:r>
      <w:r>
        <w:t xml:space="preserve">meningkatkan kinerja atau penyimpanan arsip pada secondary</w:t>
      </w:r>
      <w:r>
        <w:t xml:space="preserve"> </w:t>
      </w:r>
      <w:r>
        <w:t xml:space="preserve">storage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People</w:t>
      </w:r>
    </w:p>
    <w:p>
      <w:pPr>
        <w:numPr>
          <w:ilvl w:val="0"/>
          <w:numId w:val="1000"/>
        </w:numPr>
      </w:pPr>
      <w:r>
        <w:t xml:space="preserve">People merupakan komponen terakhir yang terlibat dengan</w:t>
      </w:r>
      <w:r>
        <w:t xml:space="preserve"> </w:t>
      </w:r>
      <w:r>
        <w:t xml:space="preserve">sistem.Berikut terdapat beberapa tiperole atau peran yang terlibat</w:t>
      </w:r>
      <w:r>
        <w:t xml:space="preserve"> </w:t>
      </w:r>
      <w:r>
        <w:t xml:space="preserve">dalam sebuah DBMS, yaitu :</w:t>
      </w:r>
    </w:p>
    <w:p>
      <w:pPr>
        <w:numPr>
          <w:ilvl w:val="1"/>
          <w:numId w:val="1016"/>
        </w:numPr>
        <w:pStyle w:val="Compact"/>
      </w:pPr>
      <w:r>
        <w:t xml:space="preserve">Data dan database administratorsa.</w:t>
      </w:r>
    </w:p>
    <w:p>
      <w:pPr>
        <w:numPr>
          <w:ilvl w:val="2"/>
          <w:numId w:val="1017"/>
        </w:numPr>
      </w:pPr>
      <w:r>
        <w:t xml:space="preserve">Data Administrator (DA) bertanggung jawab dalam mengatur</w:t>
      </w:r>
      <w:r>
        <w:t xml:space="preserve"> </w:t>
      </w:r>
      <w:r>
        <w:t xml:space="preserve">sumber data, meliputiperencanaan basis data, standar</w:t>
      </w:r>
      <w:r>
        <w:t xml:space="preserve"> </w:t>
      </w:r>
      <w:r>
        <w:t xml:space="preserve">pengaturan dan pengembangan, kebijakan danprosedur maupun</w:t>
      </w:r>
      <w:r>
        <w:t xml:space="preserve"> </w:t>
      </w:r>
      <w:r>
        <w:t xml:space="preserve">rancangan konseptual dan logika basis data.</w:t>
      </w:r>
    </w:p>
    <w:p>
      <w:pPr>
        <w:numPr>
          <w:ilvl w:val="2"/>
          <w:numId w:val="1017"/>
        </w:numPr>
      </w:pPr>
      <w:r>
        <w:t xml:space="preserve">Database Administrator (DBA) bertanggung jawab dalam</w:t>
      </w:r>
      <w:r>
        <w:t xml:space="preserve"> </w:t>
      </w:r>
      <w:r>
        <w:t xml:space="preserve">realisasi fisik basis datameliputi rancangan physicalbasis</w:t>
      </w:r>
      <w:r>
        <w:t xml:space="preserve"> </w:t>
      </w:r>
      <w:r>
        <w:t xml:space="preserve">data dan implementasi, keamanan, dan pengaturanintegritas,</w:t>
      </w:r>
      <w:r>
        <w:t xml:space="preserve"> </w:t>
      </w:r>
      <w:r>
        <w:t xml:space="preserve">menjaga sistem operasional dan memastikan kinerja aplikasi</w:t>
      </w:r>
      <w:r>
        <w:t xml:space="preserve"> </w:t>
      </w:r>
      <w:r>
        <w:t xml:space="preserve">untukkepuasan pengguna.</w:t>
      </w:r>
    </w:p>
    <w:bookmarkEnd w:id="34"/>
    <w:bookmarkStart w:id="35" w:name="kelebihan-1"/>
    <w:p>
      <w:pPr>
        <w:pStyle w:val="Heading2"/>
      </w:pPr>
      <w:r>
        <w:t xml:space="preserve">Kelebihan</w:t>
      </w:r>
    </w:p>
    <w:p>
      <w:pPr>
        <w:numPr>
          <w:ilvl w:val="0"/>
          <w:numId w:val="1018"/>
        </w:numPr>
      </w:pPr>
      <w:r>
        <w:t xml:space="preserve">Mengurangi pengulangan data</w:t>
      </w:r>
    </w:p>
    <w:p>
      <w:pPr>
        <w:numPr>
          <w:ilvl w:val="0"/>
          <w:numId w:val="1018"/>
        </w:numPr>
      </w:pPr>
      <w:r>
        <w:t xml:space="preserve">Mencapai independensi data</w:t>
      </w:r>
    </w:p>
    <w:p>
      <w:pPr>
        <w:numPr>
          <w:ilvl w:val="0"/>
          <w:numId w:val="1018"/>
        </w:numPr>
      </w:pPr>
      <w:r>
        <w:t xml:space="preserve">Mengintegrasikan data beberapa file</w:t>
      </w:r>
    </w:p>
    <w:p>
      <w:pPr>
        <w:numPr>
          <w:ilvl w:val="0"/>
          <w:numId w:val="1018"/>
        </w:numPr>
      </w:pPr>
      <w:r>
        <w:t xml:space="preserve">Mengambil data dan informasi dengan cepat</w:t>
      </w:r>
    </w:p>
    <w:p>
      <w:pPr>
        <w:numPr>
          <w:ilvl w:val="0"/>
          <w:numId w:val="1018"/>
        </w:numPr>
      </w:pPr>
      <w:r>
        <w:t xml:space="preserve">Meningkatkan keamanan</w:t>
      </w:r>
    </w:p>
    <w:bookmarkEnd w:id="35"/>
    <w:bookmarkStart w:id="36" w:name="kekurangan-1"/>
    <w:p>
      <w:pPr>
        <w:pStyle w:val="Heading2"/>
      </w:pPr>
      <w:r>
        <w:t xml:space="preserve">Kekurangan</w:t>
      </w:r>
    </w:p>
    <w:p>
      <w:pPr>
        <w:pStyle w:val="FirstParagraph"/>
      </w:pPr>
      <w:r>
        <w:t xml:space="preserve">Menurut Conolly dan begg (2010:80-81), Database Management System (DBMS)</w:t>
      </w:r>
      <w:r>
        <w:t xml:space="preserve"> </w:t>
      </w:r>
      <w:r>
        <w:t xml:space="preserve">memiliki kekurangan, berikut ini merupakan kekurangan DBMS antara lain:</w:t>
      </w:r>
    </w:p>
    <w:p>
      <w:pPr>
        <w:pStyle w:val="BodyText"/>
      </w:pPr>
      <w:r>
        <w:t xml:space="preserve">a.</w:t>
      </w:r>
      <w:r>
        <w:t xml:space="preserve"> </w:t>
      </w:r>
      <w:r>
        <w:rPr>
          <w:bCs/>
          <w:b/>
        </w:rPr>
        <w:t xml:space="preserve">Kompleks</w:t>
      </w:r>
    </w:p>
    <w:p>
      <w:pPr>
        <w:pStyle w:val="BodyText"/>
      </w:pPr>
      <w:r>
        <w:t xml:space="preserve">DBMS merupakan bagian dari perangkat lunak yang sangat</w:t>
      </w:r>
      <w:r>
        <w:t xml:space="preserve"> </w:t>
      </w:r>
      <w:r>
        <w:t xml:space="preserve">kompleks.Kesalahan terhadap pengertian sistemakan megakibatkan rancangan</w:t>
      </w:r>
      <w:r>
        <w:t xml:space="preserve"> </w:t>
      </w:r>
      <w:r>
        <w:t xml:space="preserve">keputusan yang buruk padasuatu organisasi sehingga perancang basis data</w:t>
      </w:r>
      <w:r>
        <w:t xml:space="preserve"> </w:t>
      </w:r>
      <w:r>
        <w:t xml:space="preserve">dan pengembang basis data, databaseadministrator (DBA) serta</w:t>
      </w:r>
      <w:r>
        <w:t xml:space="preserve"> </w:t>
      </w:r>
      <w:r>
        <w:t xml:space="preserve">end-userperlu mengerti tentang keuntungan fungsional DBMS terlebih</w:t>
      </w:r>
      <w:r>
        <w:t xml:space="preserve"> </w:t>
      </w:r>
      <w:r>
        <w:t xml:space="preserve">dahulu.</w:t>
      </w:r>
    </w:p>
    <w:p>
      <w:pPr>
        <w:pStyle w:val="BodyText"/>
      </w:pPr>
      <w:r>
        <w:t xml:space="preserve">b.</w:t>
      </w:r>
      <w:r>
        <w:t xml:space="preserve"> </w:t>
      </w:r>
      <w:r>
        <w:rPr>
          <w:bCs/>
          <w:b/>
        </w:rPr>
        <w:t xml:space="preserve">Ukuran</w:t>
      </w:r>
    </w:p>
    <w:p>
      <w:pPr>
        <w:pStyle w:val="BodyText"/>
      </w:pPr>
      <w:r>
        <w:t xml:space="preserve">Kompleksitas dan banyaknya kegunaan dari DBMS menjadikannya</w:t>
      </w:r>
      <w:r>
        <w:t xml:space="preserve"> </w:t>
      </w:r>
      <w:r>
        <w:t xml:space="preserve">sebagaiperangkat lunak yang sangat besar, sehingga memerlukan tempat</w:t>
      </w:r>
      <w:r>
        <w:t xml:space="preserve"> </w:t>
      </w:r>
      <w:r>
        <w:t xml:space="preserve">penyimpanan datayang besar dan juga membutuhkan memori yang cukup agar</w:t>
      </w:r>
      <w:r>
        <w:t xml:space="preserve"> </w:t>
      </w:r>
      <w:r>
        <w:t xml:space="preserve">bisa berjalan secaraefisien.</w:t>
      </w:r>
    </w:p>
    <w:p>
      <w:pPr>
        <w:pStyle w:val="BodyText"/>
      </w:pPr>
      <w:r>
        <w:t xml:space="preserve">c.</w:t>
      </w:r>
      <w:r>
        <w:t xml:space="preserve"> </w:t>
      </w:r>
      <w:r>
        <w:rPr>
          <w:bCs/>
          <w:b/>
        </w:rPr>
        <w:t xml:space="preserve">Biaya</w:t>
      </w:r>
    </w:p>
    <w:p>
      <w:pPr>
        <w:pStyle w:val="BodyText"/>
      </w:pPr>
      <w:r>
        <w:t xml:space="preserve">Biaya yang dikeluarkan untuk DBMS sangat bervariasi, tergantung dari</w:t>
      </w:r>
      <w:r>
        <w:t xml:space="preserve"> </w:t>
      </w:r>
      <w:r>
        <w:t xml:space="preserve">lingkungandan kegunaan yang disediakan oleh DBMS tersebut.</w:t>
      </w:r>
    </w:p>
    <w:p>
      <w:pPr>
        <w:pStyle w:val="BodyText"/>
      </w:pPr>
      <w:r>
        <w:t xml:space="preserve">d.</w:t>
      </w:r>
      <w:r>
        <w:t xml:space="preserve"> </w:t>
      </w:r>
      <w:r>
        <w:rPr>
          <w:bCs/>
          <w:b/>
        </w:rPr>
        <w:t xml:space="preserve">Biaya tambahan untuk perangkat keras</w:t>
      </w:r>
    </w:p>
    <w:p>
      <w:pPr>
        <w:pStyle w:val="BodyText"/>
      </w:pPr>
      <w:r>
        <w:t xml:space="preserve">Kebutuhan tempat penyimpanan data untuk DBMS dan basis data</w:t>
      </w:r>
      <w:r>
        <w:t xml:space="preserve"> </w:t>
      </w:r>
      <w:r>
        <w:t xml:space="preserve">mungkinmengharuskan pembelian tempat khusus penyimpanan data tambahan.</w:t>
      </w:r>
    </w:p>
    <w:p>
      <w:pPr>
        <w:pStyle w:val="BodyText"/>
      </w:pPr>
      <w:r>
        <w:t xml:space="preserve">e.</w:t>
      </w:r>
      <w:r>
        <w:t xml:space="preserve"> </w:t>
      </w:r>
      <w:r>
        <w:rPr>
          <w:bCs/>
          <w:b/>
        </w:rPr>
        <w:t xml:space="preserve">Biaya Konversi</w:t>
      </w:r>
    </w:p>
    <w:p>
      <w:pPr>
        <w:pStyle w:val="BodyText"/>
      </w:pPr>
      <w:r>
        <w:t xml:space="preserve">Dalam situasi tertentu, biaya untk DBMS dan perangkat keras tambahan</w:t>
      </w:r>
      <w:r>
        <w:t xml:space="preserve"> </w:t>
      </w:r>
      <w:r>
        <w:t xml:space="preserve">dapatmenjadi penting dibanng dengan biaya konversi dari aplikasi yang</w:t>
      </w:r>
      <w:r>
        <w:t xml:space="preserve"> </w:t>
      </w:r>
      <w:r>
        <w:t xml:space="preserve">sudah ada agar dapatberjalan di DBMS dan perangkat keras baru.</w:t>
      </w:r>
    </w:p>
    <w:p>
      <w:pPr>
        <w:pStyle w:val="BodyText"/>
      </w:pPr>
      <w:r>
        <w:t xml:space="preserve">f.</w:t>
      </w:r>
      <w:r>
        <w:t xml:space="preserve"> </w:t>
      </w:r>
      <w:r>
        <w:rPr>
          <w:bCs/>
          <w:b/>
        </w:rPr>
        <w:t xml:space="preserve">Performa</w:t>
      </w:r>
    </w:p>
    <w:p>
      <w:pPr>
        <w:pStyle w:val="BodyText"/>
      </w:pPr>
      <w:r>
        <w:t xml:space="preserve">g.</w:t>
      </w:r>
      <w:r>
        <w:t xml:space="preserve"> </w:t>
      </w:r>
      <w:r>
        <w:rPr>
          <w:bCs/>
          <w:b/>
        </w:rPr>
        <w:t xml:space="preserve">Kemungkinan gagal yang tinggi</w:t>
      </w:r>
    </w:p>
    <w:p>
      <w:pPr>
        <w:pStyle w:val="BodyText"/>
      </w:pPr>
      <w:r>
        <w:t xml:space="preserve">Pemusatan dari sumber daya meningkatkan kerentanan sistemyang disebabkan</w:t>
      </w:r>
      <w:r>
        <w:t xml:space="preserve"> </w:t>
      </w:r>
      <w:r>
        <w:t xml:space="preserve">olehsemua pemakai dan aplikasi bergantung pada ketersediaan dari DBMS,</w:t>
      </w:r>
      <w:r>
        <w:t xml:space="preserve"> </w:t>
      </w:r>
      <w:r>
        <w:t xml:space="preserve">kegagalan darisalah satu komponen dapat membuat operasi terhent</w:t>
      </w:r>
    </w:p>
    <w:bookmarkEnd w:id="36"/>
    <w:bookmarkEnd w:id="37"/>
    <w:bookmarkStart w:id="46" w:name="bab-iv-entity-relationship-diagram-erd"/>
    <w:p>
      <w:pPr>
        <w:pStyle w:val="Heading1"/>
      </w:pPr>
      <w:r>
        <w:t xml:space="preserve">BAB IV : Entity Relationship Diagram (ERD)</w:t>
      </w:r>
    </w:p>
    <w:bookmarkStart w:id="38" w:name="pengenalan-2"/>
    <w:p>
      <w:pPr>
        <w:pStyle w:val="Heading2"/>
      </w:pPr>
      <w:r>
        <w:t xml:space="preserve">Pengenalan</w:t>
      </w:r>
    </w:p>
    <w:p>
      <w:pPr>
        <w:pStyle w:val="FirstParagraph"/>
      </w:pPr>
      <w:r>
        <w:rPr>
          <w:bCs/>
          <w:b/>
        </w:rPr>
        <w:t xml:space="preserve">Entity Relationship Diagram (ERD)</w:t>
      </w:r>
      <w:r>
        <w:t xml:space="preserve"> </w:t>
      </w:r>
      <w:r>
        <w:t xml:space="preserve">adalah salah satu alat penting</w:t>
      </w:r>
      <w:r>
        <w:t xml:space="preserve"> </w:t>
      </w:r>
      <w:r>
        <w:t xml:space="preserve">dalam pengembangan sistem infromasi, khususnya dalma perancangan basis</w:t>
      </w:r>
      <w:r>
        <w:t xml:space="preserve"> </w:t>
      </w:r>
      <w:r>
        <w:t xml:space="preserve">data. ERD membantu mengilustrasikan hubungan antara entitas-entitas</w:t>
      </w:r>
      <w:r>
        <w:t xml:space="preserve"> </w:t>
      </w:r>
      <w:r>
        <w:t xml:space="preserve">dalam sebuah sistem, memfasilitasi pemahaman yang lebih baik tentang</w:t>
      </w:r>
      <w:r>
        <w:t xml:space="preserve"> </w:t>
      </w:r>
      <w:r>
        <w:t xml:space="preserve">struktur data dan interaksi antar komponen. ERD adalah representasi</w:t>
      </w:r>
      <w:r>
        <w:t xml:space="preserve"> </w:t>
      </w:r>
      <w:r>
        <w:t xml:space="preserve">visual dari struktur basis dayang yang menggambarkan entitas, atribut</w:t>
      </w:r>
      <w:r>
        <w:t xml:space="preserve"> </w:t>
      </w:r>
      <w:r>
        <w:t xml:space="preserve">dan hubungan antar entitas tersebut. entitas dapat diartikan sebagai</w:t>
      </w:r>
      <w:r>
        <w:t xml:space="preserve"> </w:t>
      </w:r>
      <w:r>
        <w:t xml:space="preserve">objek atau konsep yang dapat dibedakan dan memiliki data yang disimpan</w:t>
      </w:r>
      <w:r>
        <w:t xml:space="preserve"> </w:t>
      </w:r>
      <w:r>
        <w:t xml:space="preserve">dalam basis data.</w:t>
      </w:r>
    </w:p>
    <w:bookmarkEnd w:id="38"/>
    <w:bookmarkStart w:id="39" w:name="model-data-erd"/>
    <w:p>
      <w:pPr>
        <w:pStyle w:val="Heading2"/>
      </w:pPr>
      <w:r>
        <w:t xml:space="preserve">Model Data ERD</w:t>
      </w:r>
    </w:p>
    <w:p>
      <w:pPr>
        <w:pStyle w:val="FirstParagraph"/>
      </w:pPr>
      <w:r>
        <w:t xml:space="preserve">Sebelum mmebuat perancangan sistem yang tepat, harus terlebih dahulu</w:t>
      </w:r>
      <w:r>
        <w:t xml:space="preserve"> </w:t>
      </w:r>
      <w:r>
        <w:t xml:space="preserve">mengetahui jenis model data yang digunakan. Karena model data tersebut</w:t>
      </w:r>
      <w:r>
        <w:t xml:space="preserve"> </w:t>
      </w:r>
      <w:r>
        <w:t xml:space="preserve">dapat berpengaruh dalma pengembangan sistem.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Model Data Konseptual</w:t>
      </w:r>
      <w:r>
        <w:t xml:space="preserve"> </w:t>
      </w:r>
      <w:r>
        <w:t xml:space="preserve">Adalah model data paling tinggi karena di</w:t>
      </w:r>
      <w:r>
        <w:t xml:space="preserve"> </w:t>
      </w:r>
      <w:r>
        <w:t xml:space="preserve">dalamnya berisi data-data yang detail. Data konseptual ini dapat</w:t>
      </w:r>
      <w:r>
        <w:t xml:space="preserve"> </w:t>
      </w:r>
      <w:r>
        <w:t xml:space="preserve">digunakan sebagai dasar untuk membuat satu atau lebih model data</w:t>
      </w:r>
      <w:r>
        <w:t xml:space="preserve"> </w:t>
      </w:r>
      <w:r>
        <w:t xml:space="preserve">logis. Tujuan dari pengembangan model data konseptual adalah untuk</w:t>
      </w:r>
      <w:r>
        <w:t xml:space="preserve"> </w:t>
      </w:r>
      <w:r>
        <w:t xml:space="preserve">memberikan gambaran yang jelas mengenaik struktur database yang</w:t>
      </w:r>
      <w:r>
        <w:t xml:space="preserve"> </w:t>
      </w:r>
      <w:r>
        <w:t xml:space="preserve">terdiri dari entitas dan relasi antar setiap entitas.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Model Data Logis</w:t>
      </w:r>
      <w:r>
        <w:t xml:space="preserve"> </w:t>
      </w:r>
      <w:r>
        <w:t xml:space="preserve">Adalah pengembangan dari model data konseptual,</w:t>
      </w:r>
      <w:r>
        <w:t xml:space="preserve"> </w:t>
      </w:r>
      <w:r>
        <w:t xml:space="preserve">itu sebabnya dalam proses pembuatannya model data ini dibuat lebih</w:t>
      </w:r>
      <w:r>
        <w:t xml:space="preserve"> </w:t>
      </w:r>
      <w:r>
        <w:t xml:space="preserve">rinci dari model data konseptual dan dibuat setelah model data</w:t>
      </w:r>
      <w:r>
        <w:t xml:space="preserve"> </w:t>
      </w:r>
      <w:r>
        <w:t xml:space="preserve">konseptual selesai dibuat. Model ini digunakan untuk menambah</w:t>
      </w:r>
      <w:r>
        <w:t xml:space="preserve"> </w:t>
      </w:r>
      <w:r>
        <w:t xml:space="preserve">infromasi secara eksplisit kedalam unsur-unsur model konseptual.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Model Data Fisik</w:t>
      </w:r>
      <w:r>
        <w:t xml:space="preserve"> </w:t>
      </w:r>
      <w:r>
        <w:t xml:space="preserve">Adalah pengembangan dari masing-masing model</w:t>
      </w:r>
      <w:r>
        <w:t xml:space="preserve"> </w:t>
      </w:r>
      <w:r>
        <w:t xml:space="preserve">data logis. Model data ini biasanya digunakan untuk merancang sebuah</w:t>
      </w:r>
      <w:r>
        <w:t xml:space="preserve"> </w:t>
      </w:r>
      <w:r>
        <w:t xml:space="preserve">database.</w:t>
      </w:r>
    </w:p>
    <w:bookmarkEnd w:id="39"/>
    <w:bookmarkStart w:id="40" w:name="simbol-simbol"/>
    <w:p>
      <w:pPr>
        <w:pStyle w:val="Heading2"/>
      </w:pPr>
      <w:r>
        <w:t xml:space="preserve">Simbol-simbol</w:t>
      </w:r>
    </w:p>
    <w:p>
      <w:pPr>
        <w:pStyle w:val="FirstParagraph"/>
      </w:pPr>
    </w:p>
    <w:bookmarkEnd w:id="40"/>
    <w:bookmarkStart w:id="41" w:name="komponen"/>
    <w:p>
      <w:pPr>
        <w:pStyle w:val="Heading2"/>
      </w:pPr>
      <w:r>
        <w:t xml:space="preserve">Komponen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Entitas</w:t>
      </w:r>
      <w:r>
        <w:t xml:space="preserve"> </w:t>
      </w:r>
      <w:r>
        <w:rPr>
          <w:iCs/>
          <w:i/>
          <w:bCs/>
          <w:b/>
        </w:rPr>
        <w:t xml:space="preserve">(Entity)</w:t>
      </w:r>
      <w:r>
        <w:t xml:space="preserve">: Merupakan objek utama dalam ERD yang</w:t>
      </w:r>
      <w:r>
        <w:t xml:space="preserve"> </w:t>
      </w:r>
      <w:r>
        <w:t xml:space="preserve">merepresentasikan kumpulan objek atau konsep yang memiliki</w:t>
      </w:r>
      <w:r>
        <w:t xml:space="preserve"> </w:t>
      </w:r>
      <w:r>
        <w:t xml:space="preserve">karakteristik sama. Entitas digambarkan dengan persegi panjang dan</w:t>
      </w:r>
      <w:r>
        <w:t xml:space="preserve"> </w:t>
      </w:r>
      <w:r>
        <w:t xml:space="preserve">diberi nama sesuai dengan objek yang diwakilinya, misalnya,</w:t>
      </w:r>
      <w:r>
        <w:t xml:space="preserve"> </w:t>
      </w:r>
      <w:r>
        <w:t xml:space="preserve">“</w:t>
      </w:r>
      <w:r>
        <w:t xml:space="preserve">Mahasiswa</w:t>
      </w:r>
      <w:r>
        <w:t xml:space="preserve">”</w:t>
      </w:r>
      <w:r>
        <w:t xml:space="preserve"> </w:t>
      </w:r>
      <w:r>
        <w:t xml:space="preserve">atau</w:t>
      </w:r>
      <w:r>
        <w:t xml:space="preserve"> </w:t>
      </w:r>
      <w:r>
        <w:t xml:space="preserve">“</w:t>
      </w:r>
      <w:r>
        <w:t xml:space="preserve">Mata Kuliah</w:t>
      </w:r>
      <w:r>
        <w:t xml:space="preserve">”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Atribut</w:t>
      </w:r>
      <w:r>
        <w:t xml:space="preserve"> </w:t>
      </w:r>
      <w:r>
        <w:rPr>
          <w:iCs/>
          <w:i/>
          <w:bCs/>
          <w:b/>
        </w:rPr>
        <w:t xml:space="preserve">(Attributes)</w:t>
      </w:r>
      <w:r>
        <w:t xml:space="preserve">: Merupakan ciri-ciri atau informasi</w:t>
      </w:r>
      <w:r>
        <w:t xml:space="preserve"> </w:t>
      </w:r>
      <w:r>
        <w:t xml:space="preserve">yang dimiliki oleh entitas. Atribut digambarkan dengan elips dan</w:t>
      </w:r>
      <w:r>
        <w:t xml:space="preserve"> </w:t>
      </w:r>
      <w:r>
        <w:t xml:space="preserve">dihubungkan dengan entitas yang bersangkutan. Misalnya, entitas</w:t>
      </w:r>
      <w:r>
        <w:t xml:space="preserve"> </w:t>
      </w:r>
      <w:r>
        <w:t xml:space="preserve">“</w:t>
      </w:r>
      <w:r>
        <w:t xml:space="preserve">Mahasiswa</w:t>
      </w:r>
      <w:r>
        <w:t xml:space="preserve">”</w:t>
      </w:r>
      <w:r>
        <w:t xml:space="preserve"> </w:t>
      </w:r>
      <w:r>
        <w:t xml:space="preserve">mungkin memiliki atribut seperti</w:t>
      </w:r>
      <w:r>
        <w:t xml:space="preserve"> </w:t>
      </w:r>
      <w:r>
        <w:t xml:space="preserve">“</w:t>
      </w:r>
      <w:r>
        <w:t xml:space="preserve">Nama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NIM</w:t>
      </w:r>
      <w:r>
        <w:t xml:space="preserve">”</w:t>
      </w:r>
      <w:r>
        <w:t xml:space="preserve">, dan</w:t>
      </w:r>
      <w:r>
        <w:t xml:space="preserve"> </w:t>
      </w:r>
      <w:r>
        <w:t xml:space="preserve">“</w:t>
      </w:r>
      <w:r>
        <w:t xml:space="preserve">Tanggal Lahir</w:t>
      </w:r>
      <w:r>
        <w:t xml:space="preserve">”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Hubungan</w:t>
      </w:r>
      <w:r>
        <w:t xml:space="preserve"> </w:t>
      </w:r>
      <w:r>
        <w:rPr>
          <w:iCs/>
          <w:i/>
          <w:bCs/>
          <w:b/>
        </w:rPr>
        <w:t xml:space="preserve">(Relationships)</w:t>
      </w:r>
      <w:r>
        <w:t xml:space="preserve">: Menunjukkan bagaimana</w:t>
      </w:r>
      <w:r>
        <w:t xml:space="preserve"> </w:t>
      </w:r>
      <w:r>
        <w:t xml:space="preserve">entitas-entitas tersebut berinteraksi satu sama lain. Hubungan ini</w:t>
      </w:r>
      <w:r>
        <w:t xml:space="preserve"> </w:t>
      </w:r>
      <w:r>
        <w:t xml:space="preserve">digambarkan dengan bentuk berlian dan diberi nama yang</w:t>
      </w:r>
      <w:r>
        <w:t xml:space="preserve"> </w:t>
      </w:r>
      <w:r>
        <w:t xml:space="preserve">mendeskripsikan hubungan tersebut, misalnya</w:t>
      </w:r>
      <w:r>
        <w:t xml:space="preserve"> </w:t>
      </w:r>
      <w:r>
        <w:t xml:space="preserve">“</w:t>
      </w:r>
      <w:r>
        <w:t xml:space="preserve">Meminjam</w:t>
      </w:r>
      <w:r>
        <w:t xml:space="preserve">”</w:t>
      </w:r>
      <w:r>
        <w:t xml:space="preserve"> </w:t>
      </w:r>
      <w:r>
        <w:t xml:space="preserve">antara</w:t>
      </w:r>
      <w:r>
        <w:t xml:space="preserve"> </w:t>
      </w:r>
      <w:r>
        <w:t xml:space="preserve">entitas</w:t>
      </w:r>
      <w:r>
        <w:t xml:space="preserve"> </w:t>
      </w:r>
      <w:r>
        <w:t xml:space="preserve">“</w:t>
      </w:r>
      <w:r>
        <w:t xml:space="preserve">Mahasiswa</w:t>
      </w:r>
      <w:r>
        <w:t xml:space="preserve">”</w:t>
      </w:r>
      <w:r>
        <w:t xml:space="preserve"> </w:t>
      </w:r>
      <w:r>
        <w:t xml:space="preserve">dan</w:t>
      </w:r>
      <w:r>
        <w:t xml:space="preserve"> </w:t>
      </w:r>
      <w:r>
        <w:t xml:space="preserve">“</w:t>
      </w:r>
      <w:r>
        <w:t xml:space="preserve">Buku</w:t>
      </w:r>
      <w:r>
        <w:t xml:space="preserve">”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Kardinalitas</w:t>
      </w:r>
      <w:r>
        <w:t xml:space="preserve"> </w:t>
      </w:r>
      <w:r>
        <w:rPr>
          <w:iCs/>
          <w:i/>
          <w:bCs/>
          <w:b/>
        </w:rPr>
        <w:t xml:space="preserve">(Cardinality)</w:t>
      </w:r>
      <w:r>
        <w:t xml:space="preserve">: Menunjukkan jumlah maksimum</w:t>
      </w:r>
      <w:r>
        <w:t xml:space="preserve"> </w:t>
      </w:r>
      <w:r>
        <w:t xml:space="preserve">entitas yang dapat berhubungan dengan entitas lainnya dalam hubungan</w:t>
      </w:r>
      <w:r>
        <w:t xml:space="preserve"> </w:t>
      </w:r>
      <w:r>
        <w:t xml:space="preserve">tertentu. Kardinalitas biasanya dinyatakan dalam bentuk angka atau</w:t>
      </w:r>
      <w:r>
        <w:t xml:space="preserve"> </w:t>
      </w:r>
      <w:r>
        <w:t xml:space="preserve">simbol seperti 1:1 (satu ke satu), 1:N (satu ke banyak), atau N:N</w:t>
      </w:r>
      <w:r>
        <w:t xml:space="preserve"> </w:t>
      </w:r>
      <w:r>
        <w:t xml:space="preserve">(banyak ke banyak).</w:t>
      </w:r>
    </w:p>
    <w:bookmarkEnd w:id="41"/>
    <w:bookmarkStart w:id="42" w:name="entity-set"/>
    <w:p>
      <w:pPr>
        <w:pStyle w:val="Heading2"/>
      </w:pPr>
      <w:r>
        <w:t xml:space="preserve">Entity Set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Strong entity set</w:t>
      </w:r>
      <w:r>
        <w:t xml:space="preserve"> </w:t>
      </w:r>
      <w:r>
        <w:t xml:space="preserve">yaitu entity set yang satu atau lebih</w:t>
      </w:r>
      <w:r>
        <w:t xml:space="preserve"> </w:t>
      </w:r>
      <w:r>
        <w:t xml:space="preserve">atributnya digunakan oleh entity set lain sebagai key.</w:t>
      </w:r>
    </w:p>
    <w:p>
      <w:pPr>
        <w:pStyle w:val="FirstParagraph"/>
      </w:pP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Weak Entity set</w:t>
      </w:r>
      <w:r>
        <w:t xml:space="preserve">, Entity set yang bergantung terhadap strong</w:t>
      </w:r>
      <w:r>
        <w:t xml:space="preserve"> </w:t>
      </w:r>
      <w:r>
        <w:t xml:space="preserve">entity set. Digambarkan dengan empat persegi panjang bertumpuk.</w:t>
      </w:r>
    </w:p>
    <w:p>
      <w:pPr>
        <w:pStyle w:val="FirstParagraph"/>
      </w:pPr>
    </w:p>
    <w:bookmarkEnd w:id="42"/>
    <w:bookmarkStart w:id="43" w:name="jenis-jenis-atribut"/>
    <w:p>
      <w:pPr>
        <w:pStyle w:val="Heading2"/>
      </w:pPr>
      <w:r>
        <w:t xml:space="preserve">Jenis-jenis Atribut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Atribut sederhana</w:t>
      </w:r>
      <w:r>
        <w:t xml:space="preserve"> </w:t>
      </w:r>
      <w:r>
        <w:t xml:space="preserve">adalah atribut atomik yang tidak dapat dipilah</w:t>
      </w:r>
      <w:r>
        <w:t xml:space="preserve"> </w:t>
      </w:r>
      <w:r>
        <w:t xml:space="preserve">lagi. Contohnya adalah jenis kelamin dan jurusan.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Atribut komposit</w:t>
      </w:r>
      <w:r>
        <w:t xml:space="preserve"> </w:t>
      </w:r>
      <w:r>
        <w:t xml:space="preserve">adalah atribut yang masih dapat diuraikan lagi</w:t>
      </w:r>
      <w:r>
        <w:t xml:space="preserve"> </w:t>
      </w:r>
      <w:r>
        <w:t xml:space="preserve">menjadi sub-sub atribut yang masing-masing memiliki makna. Sebagai</w:t>
      </w:r>
      <w:r>
        <w:t xml:space="preserve"> </w:t>
      </w:r>
      <w:r>
        <w:t xml:space="preserve">contoh, pada atribut Nama dapat diuraikan menjadi nama depan, nama</w:t>
      </w:r>
      <w:r>
        <w:t xml:space="preserve"> </w:t>
      </w:r>
      <w:r>
        <w:t xml:space="preserve">tengah, nama belakang. Contoh lainnya adalah atribut alamat (nama</w:t>
      </w:r>
      <w:r>
        <w:t xml:space="preserve"> </w:t>
      </w:r>
      <w:r>
        <w:t xml:space="preserve">jalan, nomor rumah, kota).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Atribut bernilai tunggal</w:t>
      </w:r>
      <w:r>
        <w:t xml:space="preserve"> </w:t>
      </w:r>
      <w:r>
        <w:t xml:space="preserve">adalah atribut yang hanya memiliki</w:t>
      </w:r>
      <w:r>
        <w:t xml:space="preserve"> </w:t>
      </w:r>
      <w:r>
        <w:t xml:space="preserve">maksimal satu nilai di tiap datanya. Contohnya NIM, nama, dan</w:t>
      </w:r>
      <w:r>
        <w:t xml:space="preserve"> </w:t>
      </w:r>
      <w:r>
        <w:t xml:space="preserve">tanggal lahir.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Atribut bernilai banyak</w:t>
      </w:r>
      <w:r>
        <w:t xml:space="preserve"> </w:t>
      </w:r>
      <w:r>
        <w:t xml:space="preserve">adalah atribut yang dapat diisi lebih</w:t>
      </w:r>
      <w:r>
        <w:t xml:space="preserve"> </w:t>
      </w:r>
      <w:r>
        <w:t xml:space="preserve">dari satu nilai. Misalnya hobby dan nomor handphone.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Atribut harus bernilai</w:t>
      </w:r>
      <w:r>
        <w:t xml:space="preserve"> </w:t>
      </w:r>
      <w:r>
        <w:rPr>
          <w:iCs/>
          <w:i/>
          <w:bCs/>
          <w:b/>
        </w:rPr>
        <w:t xml:space="preserve">(mandatory attribute)</w:t>
      </w:r>
      <w:r>
        <w:t xml:space="preserve"> </w:t>
      </w:r>
      <w:r>
        <w:t xml:space="preserve">adalah</w:t>
      </w:r>
      <w:r>
        <w:t xml:space="preserve"> </w:t>
      </w:r>
      <w:r>
        <w:t xml:space="preserve">atribut yang harus berisi suatu data. Contohnya adalah NIM, nama</w:t>
      </w:r>
      <w:r>
        <w:t xml:space="preserve"> </w:t>
      </w:r>
      <w:r>
        <w:t xml:space="preserve">mahasiswa, dan alamat.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Atribut nilai null</w:t>
      </w:r>
      <w:r>
        <w:t xml:space="preserve"> </w:t>
      </w:r>
      <w:r>
        <w:t xml:space="preserve">adalah atribut yang belum memiliki nilai.</w:t>
      </w:r>
      <w:r>
        <w:t xml:space="preserve"> </w:t>
      </w:r>
      <w:r>
        <w:t xml:space="preserve">Dalam hal ini, null artinya kosong. Contohnya, pada atribut Hobi_mhs</w:t>
      </w:r>
      <w:r>
        <w:t xml:space="preserve"> </w:t>
      </w:r>
      <w:r>
        <w:t xml:space="preserve">untuk entitas mahasiswa bernama Eka yang memang tidak memiliki</w:t>
      </w:r>
      <w:r>
        <w:t xml:space="preserve"> </w:t>
      </w:r>
      <w:r>
        <w:t xml:space="preserve">hobby. Atribut null juga dapat diartikan bahwa datany belum siap</w:t>
      </w:r>
      <w:r>
        <w:t xml:space="preserve"> </w:t>
      </w:r>
      <w:r>
        <w:t xml:space="preserve">atau masih meragukan.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Atribut turunan</w:t>
      </w:r>
      <w:r>
        <w:t xml:space="preserve"> </w:t>
      </w:r>
      <w:r>
        <w:t xml:space="preserve">adalah atribut yang nilainya dapat diturunkan</w:t>
      </w:r>
      <w:r>
        <w:t xml:space="preserve"> </w:t>
      </w:r>
      <w:r>
        <w:t xml:space="preserve">dari atribut lainnya. Atribut turunan sebenarnya hanya digunakan</w:t>
      </w:r>
      <w:r>
        <w:t xml:space="preserve"> </w:t>
      </w:r>
      <w:r>
        <w:t xml:space="preserve">sebagai penjelas dan dapat ditiadakan. Contoh atribut turunan adalah</w:t>
      </w:r>
      <w:r>
        <w:t xml:space="preserve"> </w:t>
      </w:r>
      <w:r>
        <w:t xml:space="preserve">angkatan. Nilai-nilai pada atribut angkatan dapat diketahui dari</w:t>
      </w:r>
      <w:r>
        <w:t xml:space="preserve"> </w:t>
      </w:r>
      <w:r>
        <w:t xml:space="preserve">atribut nim (biasanya dua karakter pertama dalam nim menyatakan dua</w:t>
      </w:r>
      <w:r>
        <w:t xml:space="preserve"> </w:t>
      </w:r>
      <w:r>
        <w:t xml:space="preserve">digit bilangan tahun masuknya mahasiswa yang bersangkutan). Contoh</w:t>
      </w:r>
      <w:r>
        <w:t xml:space="preserve"> </w:t>
      </w:r>
      <w:r>
        <w:t xml:space="preserve">atribut turunan lainnya adalah atribut indeks prestasi yang dapat</w:t>
      </w:r>
      <w:r>
        <w:t xml:space="preserve"> </w:t>
      </w:r>
      <w:r>
        <w:t xml:space="preserve">diperoleh dari hasil perhitungan nilai.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adalah atribut yang dapat membedakan data satu</w:t>
      </w:r>
      <w:r>
        <w:t xml:space="preserve"> </w:t>
      </w:r>
      <w:r>
        <w:t xml:space="preserve">dengan data yang lainnya dalam suatu entitas. Contohnya adalah NIM,</w:t>
      </w:r>
      <w:r>
        <w:t xml:space="preserve"> </w:t>
      </w:r>
      <w:r>
        <w:t xml:space="preserve">Kode makanan, dan Kode barang. Fungsi penggunaan Primary Key adalah</w:t>
      </w:r>
      <w:r>
        <w:t xml:space="preserve"> </w:t>
      </w:r>
      <w:r>
        <w:t xml:space="preserve">untuk membedakan data satu dengan data yang lainnya.</w:t>
      </w:r>
    </w:p>
    <w:p>
      <w:pPr>
        <w:pStyle w:val="FirstParagraph"/>
      </w:pPr>
    </w:p>
    <w:bookmarkEnd w:id="43"/>
    <w:bookmarkStart w:id="44" w:name="mapping-cardinality"/>
    <w:p>
      <w:pPr>
        <w:pStyle w:val="Heading2"/>
      </w:pPr>
      <w:r>
        <w:t xml:space="preserve">Mapping Cardinality</w:t>
      </w:r>
    </w:p>
    <w:p>
      <w:pPr>
        <w:pStyle w:val="FirstParagraph"/>
      </w:pPr>
      <w:r>
        <w:rPr>
          <w:bCs/>
          <w:b/>
        </w:rPr>
        <w:t xml:space="preserve">Kardinalitas atau derajat relasi</w:t>
      </w:r>
      <w:r>
        <w:t xml:space="preserve"> </w:t>
      </w:r>
      <w:r>
        <w:t xml:space="preserve">adalah jumlah maksimum entitas yang</w:t>
      </w:r>
      <w:r>
        <w:t xml:space="preserve"> </w:t>
      </w:r>
      <w:r>
        <w:t xml:space="preserve">dapat berelasi pada entitas lainnya. Jika diberikan dua himpunan entitas</w:t>
      </w:r>
      <w:r>
        <w:t xml:space="preserve"> </w:t>
      </w:r>
      <w:r>
        <w:t xml:space="preserve">(yaitu A dan B), maka kardinalitas relasinya dibedakan menjadi 4 jenis,</w:t>
      </w:r>
      <w:r>
        <w:t xml:space="preserve"> </w:t>
      </w:r>
      <w:r>
        <w:t xml:space="preserve">yaitu: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Satu ke Satu</w:t>
      </w:r>
      <w:r>
        <w:t xml:space="preserve"> </w:t>
      </w:r>
      <w:r>
        <w:rPr>
          <w:iCs/>
          <w:i/>
          <w:bCs/>
          <w:b/>
        </w:rPr>
        <w:t xml:space="preserve">(One to One)</w:t>
      </w:r>
      <w:r>
        <w:t xml:space="preserve">, yang berarti satu entitas A</w:t>
      </w:r>
      <w:r>
        <w:t xml:space="preserve"> </w:t>
      </w:r>
      <w:r>
        <w:t xml:space="preserve">berhubungan paling banyak satu dengan entitas B. Begitupun</w:t>
      </w:r>
      <w:r>
        <w:t xml:space="preserve"> </w:t>
      </w:r>
      <w:r>
        <w:t xml:space="preserve">sebaliknya, satu entitas pada himpunan B berhubungan paling banyak</w:t>
      </w:r>
      <w:r>
        <w:t xml:space="preserve"> </w:t>
      </w:r>
      <w:r>
        <w:t xml:space="preserve">satu dengan entitas A.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24"/>
        </w:numPr>
      </w:pPr>
      <w:r>
        <w:rPr>
          <w:bCs/>
          <w:b/>
        </w:rPr>
        <w:t xml:space="preserve">Satu ke Banyak</w:t>
      </w:r>
      <w:r>
        <w:t xml:space="preserve"> </w:t>
      </w:r>
      <w:r>
        <w:rPr>
          <w:iCs/>
          <w:i/>
          <w:bCs/>
          <w:b/>
        </w:rPr>
        <w:t xml:space="preserve">(One to Many)</w:t>
      </w:r>
      <w:r>
        <w:t xml:space="preserve">, yang berarti satu entitas A</w:t>
      </w:r>
      <w:r>
        <w:t xml:space="preserve"> </w:t>
      </w:r>
      <w:r>
        <w:t xml:space="preserve">dapat berhubungan lebih dari satu dengan entitas B. Namun tidak</w:t>
      </w:r>
      <w:r>
        <w:t xml:space="preserve"> </w:t>
      </w:r>
      <w:r>
        <w:t xml:space="preserve">berlaku sebaliknya, dimana setiap entitas pada himpunan entitas B</w:t>
      </w:r>
      <w:r>
        <w:t xml:space="preserve"> </w:t>
      </w:r>
      <w:r>
        <w:t xml:space="preserve">berhubungan dengan paling banyak dengan satu entitas pada himpunan</w:t>
      </w:r>
      <w:r>
        <w:t xml:space="preserve"> </w:t>
      </w:r>
      <w:r>
        <w:t xml:space="preserve">entitas A.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24"/>
        </w:numPr>
      </w:pPr>
      <w:r>
        <w:rPr>
          <w:bCs/>
          <w:b/>
        </w:rPr>
        <w:t xml:space="preserve">Banyak ke Satu</w:t>
      </w:r>
      <w:r>
        <w:t xml:space="preserve"> </w:t>
      </w:r>
      <w:r>
        <w:rPr>
          <w:iCs/>
          <w:i/>
          <w:bCs/>
          <w:b/>
        </w:rPr>
        <w:t xml:space="preserve">(Many to One)</w:t>
      </w:r>
      <w:r>
        <w:t xml:space="preserve">, yang berarti satu entitas A</w:t>
      </w:r>
      <w:r>
        <w:t xml:space="preserve"> </w:t>
      </w:r>
      <w:r>
        <w:t xml:space="preserve">berhubungan paling banyak dengan satu entitas B. Namun tidak berlaku</w:t>
      </w:r>
      <w:r>
        <w:t xml:space="preserve"> </w:t>
      </w:r>
      <w:r>
        <w:t xml:space="preserve">sebaliknya, dimana setiap entitas pada himpunan entitas B dapat</w:t>
      </w:r>
      <w:r>
        <w:t xml:space="preserve"> </w:t>
      </w:r>
      <w:r>
        <w:t xml:space="preserve">berhubungan lebih dari satu dengan entitas A. Kardinalitas relasi</w:t>
      </w:r>
      <w:r>
        <w:t xml:space="preserve"> </w:t>
      </w:r>
      <w:r>
        <w:t xml:space="preserve">Satu ke Banyak dan Kardinalitas relasi Banyak ke Satu dapat dianggap</w:t>
      </w:r>
      <w:r>
        <w:t xml:space="preserve"> </w:t>
      </w:r>
      <w:r>
        <w:t xml:space="preserve">sama, karena tinjauan kardinalitas relasi selalu dapat dilihat dari</w:t>
      </w:r>
      <w:r>
        <w:t xml:space="preserve"> </w:t>
      </w:r>
      <w:r>
        <w:t xml:space="preserve">dua sisi. Artinya, posisi himpunan entitas A dan himpunan entitas B</w:t>
      </w:r>
      <w:r>
        <w:t xml:space="preserve"> </w:t>
      </w:r>
      <w:r>
        <w:t xml:space="preserve">dapat saja ditukar.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24"/>
        </w:numPr>
      </w:pPr>
      <w:r>
        <w:rPr>
          <w:bCs/>
          <w:b/>
        </w:rPr>
        <w:t xml:space="preserve">Banyak ke Banyak</w:t>
      </w:r>
      <w:r>
        <w:t xml:space="preserve"> </w:t>
      </w:r>
      <w:r>
        <w:rPr>
          <w:iCs/>
          <w:i/>
          <w:bCs/>
          <w:b/>
        </w:rPr>
        <w:t xml:space="preserve">(Many to Many)</w:t>
      </w:r>
      <w:r>
        <w:t xml:space="preserve">, yang berarti satu entitas</w:t>
      </w:r>
      <w:r>
        <w:t xml:space="preserve"> </w:t>
      </w:r>
      <w:r>
        <w:t xml:space="preserve">A dapat berhubungan lebih dari satu dengan entitas B dan sebaliknya.</w:t>
      </w:r>
    </w:p>
    <w:p>
      <w:pPr>
        <w:numPr>
          <w:ilvl w:val="0"/>
          <w:numId w:val="1000"/>
        </w:numPr>
      </w:pPr>
    </w:p>
    <w:bookmarkEnd w:id="44"/>
    <w:bookmarkStart w:id="45" w:name="langkah-langkah-membuat-erd"/>
    <w:p>
      <w:pPr>
        <w:pStyle w:val="Heading2"/>
      </w:pPr>
      <w:r>
        <w:t xml:space="preserve">Langkah-langkah membuat ERD</w:t>
      </w:r>
    </w:p>
    <w:p>
      <w:pPr>
        <w:pStyle w:val="FirstParagraph"/>
      </w:pPr>
      <w:r>
        <w:t xml:space="preserve">Berikut adalah tahapan dalam perancangan ERD:</w:t>
      </w:r>
    </w:p>
    <w:p>
      <w:pPr>
        <w:numPr>
          <w:ilvl w:val="0"/>
          <w:numId w:val="1025"/>
        </w:numPr>
        <w:pStyle w:val="Compact"/>
      </w:pPr>
      <w:r>
        <w:t xml:space="preserve">Identifikasi entitas yang diperlukan</w:t>
      </w:r>
    </w:p>
    <w:p>
      <w:pPr>
        <w:numPr>
          <w:ilvl w:val="0"/>
          <w:numId w:val="1025"/>
        </w:numPr>
        <w:pStyle w:val="Compact"/>
      </w:pPr>
      <w:r>
        <w:t xml:space="preserve">Identifikasi dan deskripsikan relasi antar entitas</w:t>
      </w:r>
    </w:p>
    <w:p>
      <w:pPr>
        <w:numPr>
          <w:ilvl w:val="0"/>
          <w:numId w:val="1025"/>
        </w:numPr>
        <w:pStyle w:val="Compact"/>
      </w:pPr>
      <w:r>
        <w:t xml:space="preserve">Tambahkan atribut pada setiap entitas, termasuk key atribut-nya</w:t>
      </w:r>
    </w:p>
    <w:p>
      <w:pPr>
        <w:numPr>
          <w:ilvl w:val="0"/>
          <w:numId w:val="1025"/>
        </w:numPr>
        <w:pStyle w:val="Compact"/>
      </w:pPr>
      <w:r>
        <w:t xml:space="preserve">Gambar ERD dengan lengkap (entitas, atribut, relasi dan garis)</w:t>
      </w:r>
    </w:p>
    <w:p>
      <w:pPr>
        <w:numPr>
          <w:ilvl w:val="0"/>
          <w:numId w:val="1025"/>
        </w:numPr>
        <w:pStyle w:val="Compact"/>
      </w:pPr>
      <w:r>
        <w:t xml:space="preserve">Review hasil berdasarkan keperluan databasenya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Basis Data&amp;SQL</dc:title>
  <dc:creator>Dinda Dwi Anugrah Pertiwi &amp; Kinanthi Trah Asmaraningtyas</dc:creator>
  <cp:keywords/>
  <dcterms:created xsi:type="dcterms:W3CDTF">2024-12-09T02:41:44Z</dcterms:created>
  <dcterms:modified xsi:type="dcterms:W3CDTF">2024-12-09T02:41:44Z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