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>
          <w:rFonts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  <w:lang w:val="pt-BR"/>
        </w:rPr>
        <w:t>TÉCNICA EM INFORMÁTICA PARA INTERNET</w:t>
      </w:r>
    </w:p>
    <w:p>
      <w:pPr>
        <w:pStyle w:val="NormalWeb"/>
        <w:widowControl w:val="false"/>
        <w:shd w:val="clear" w:color="auto" w:fill="FFFFFF"/>
        <w:spacing w:beforeAutospacing="0" w:before="120" w:afterAutospacing="0" w:after="120"/>
        <w:ind w:hanging="0"/>
        <w:jc w:val="center"/>
        <w:rPr>
          <w:b w:val="false"/>
          <w:b w:val="false"/>
          <w:bCs w:val="false"/>
        </w:rPr>
      </w:pP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 w:eastAsia="pt-BR" w:bidi="ar-SA"/>
        </w:rPr>
        <w:t xml:space="preserve">ANNE CAROLINE ARJONA </w:t>
      </w:r>
      <w:r>
        <w:rPr>
          <w:rFonts w:eastAsia="Times New Roman" w:cs="Calibri" w:ascii="Arial" w:hAnsi="Arial" w:cstheme="minorHAns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 w:eastAsia="pt-BR" w:bidi="ar-SA"/>
        </w:rPr>
        <w:t>NDRADE</w:t>
      </w:r>
    </w:p>
    <w:p>
      <w:pPr>
        <w:pStyle w:val="Normal"/>
        <w:widowControl w:val="false"/>
        <w:shd w:val="clear" w:color="auto" w:fill="FFFFFF"/>
        <w:spacing w:beforeAutospacing="0" w:before="120" w:afterAutospacing="0" w:after="120"/>
        <w:ind w:hanging="0"/>
        <w:jc w:val="center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>ANTÔNIO MARCOS BRITO DE ARAÚJO</w:t>
        <w:br/>
        <w:t>DANIEL BEVILACQUA</w:t>
        <w:br/>
      </w:r>
      <w:r>
        <w:rPr>
          <w:rFonts w:cs="Calibri" w:cstheme="minorHAnsi"/>
          <w:b w:val="false"/>
          <w:bCs w:val="false"/>
          <w:color w:val="000000"/>
          <w:sz w:val="24"/>
          <w:szCs w:val="24"/>
          <w:lang w:val="pt-BR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  <w:lang w:val="pt-BR"/>
        </w:rPr>
        <w:t>SoroShop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  <w:lang w:val="pt-BR"/>
        </w:rPr>
        <w:t>SOROCABA</w:t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  <w:lang w:val="pt-BR"/>
        </w:rPr>
        <w:t>2022</w:t>
      </w:r>
      <w:r>
        <w:br w:type="page"/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  <w:lang w:val="pt-BR"/>
        </w:rPr>
        <w:t>TÉCNICA EM INFORMÁTICA PARA INTERNET</w:t>
      </w:r>
    </w:p>
    <w:p>
      <w:pPr>
        <w:pStyle w:val="NormalWeb"/>
        <w:widowControl w:val="false"/>
        <w:shd w:val="clear" w:color="auto" w:fill="FFFFFF"/>
        <w:spacing w:beforeAutospacing="0" w:before="120" w:afterAutospacing="0" w:after="120"/>
        <w:ind w:hanging="0"/>
        <w:jc w:val="center"/>
        <w:rPr>
          <w:b w:val="false"/>
          <w:b w:val="false"/>
          <w:bCs w:val="false"/>
        </w:rPr>
      </w:pP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>Anne Carol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>i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 xml:space="preserve">ne Arjona </w:t>
      </w:r>
      <w:r>
        <w:rPr>
          <w:rFonts w:eastAsia="Times New Roman" w:cs="Calibri" w:ascii="Arial" w:hAnsi="Arial" w:cstheme="minorHAns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>ndrade</w:t>
      </w:r>
    </w:p>
    <w:p>
      <w:pPr>
        <w:pStyle w:val="Normal"/>
        <w:widowControl w:val="false"/>
        <w:shd w:val="clear" w:color="auto" w:fill="FFFFFF"/>
        <w:spacing w:beforeAutospacing="0" w:before="120" w:afterAutospacing="0" w:after="120"/>
        <w:ind w:hanging="0"/>
        <w:jc w:val="center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 xml:space="preserve">Antônio Marcos Brito </w:t>
      </w: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>d</w:t>
      </w: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>e Araújo</w:t>
        <w:br/>
        <w:t>Daniel Bevilacqua</w:t>
        <w:br/>
      </w:r>
      <w:r>
        <w:rPr>
          <w:rFonts w:cs="Calibri" w:cstheme="minorHAnsi"/>
          <w:b w:val="false"/>
          <w:bCs w:val="false"/>
          <w:color w:val="000000"/>
          <w:sz w:val="24"/>
          <w:szCs w:val="24"/>
          <w:lang w:val="pt-BR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  <w:lang w:val="pt-BR"/>
        </w:rPr>
        <w:t>SOROSHOP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left="4536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ind w:left="4536" w:hanging="0"/>
        <w:rPr>
          <w:rFonts w:cs="Arial"/>
        </w:rPr>
      </w:pPr>
      <w:r>
        <w:rPr>
          <w:rFonts w:cs="Arial"/>
          <w:lang w:val="pt-BR"/>
        </w:rPr>
        <w:t>Trabalho de Conclusão de Curso apresentado à Etec Fernando Prestes, como requisito parcial para a obtenção do título de Técnico em Curso.</w:t>
      </w:r>
    </w:p>
    <w:p>
      <w:pPr>
        <w:pStyle w:val="Normal"/>
        <w:spacing w:lineRule="auto" w:line="240"/>
        <w:ind w:left="4536" w:hanging="0"/>
        <w:rPr>
          <w:rFonts w:cs="Arial"/>
        </w:rPr>
      </w:pPr>
      <w:r>
        <w:rPr>
          <w:rFonts w:cs="Arial"/>
          <w:lang w:val="pt-BR"/>
        </w:rPr>
        <w:t xml:space="preserve">Orientador: Prof. 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  <w:lang w:val="pt-BR"/>
        </w:rPr>
        <w:t>SOROCABA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  <w:lang w:val="pt-BR"/>
        </w:rPr>
        <w:t>2022</w:t>
      </w:r>
    </w:p>
    <w:p>
      <w:pPr>
        <w:pStyle w:val="NomedoAutoreCurso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  <w:lang w:val="pt-BR"/>
        </w:rPr>
        <w:t>TÉCNICA EM INFORMÁTICA PARA INTERNET</w:t>
      </w:r>
    </w:p>
    <w:p>
      <w:pPr>
        <w:pStyle w:val="NormalWeb"/>
        <w:widowControl w:val="false"/>
        <w:shd w:val="clear" w:color="auto" w:fill="FFFFFF"/>
        <w:spacing w:beforeAutospacing="0" w:before="120" w:afterAutospacing="0" w:after="120"/>
        <w:ind w:hanging="0"/>
        <w:jc w:val="center"/>
        <w:rPr>
          <w:b w:val="false"/>
          <w:b w:val="false"/>
          <w:bCs w:val="false"/>
        </w:rPr>
      </w:pP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>Anne Carol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>i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 xml:space="preserve">ne Arjona </w:t>
      </w:r>
      <w:r>
        <w:rPr>
          <w:rFonts w:eastAsia="Times New Roman" w:cs="Calibri" w:ascii="Arial" w:hAnsi="Arial" w:cstheme="minorHAnsi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rFonts w:cs="Calibri" w:ascii="Arial" w:hAnsi="Arial" w:cstheme="minorHAnsi"/>
          <w:b w:val="false"/>
          <w:bCs w:val="false"/>
          <w:color w:val="000000"/>
          <w:sz w:val="24"/>
          <w:szCs w:val="24"/>
          <w:lang w:val="pt-BR"/>
        </w:rPr>
        <w:t>ndrade</w:t>
      </w:r>
    </w:p>
    <w:p>
      <w:pPr>
        <w:pStyle w:val="Normal"/>
        <w:widowControl w:val="false"/>
        <w:shd w:val="clear" w:color="auto" w:fill="FFFFFF"/>
        <w:spacing w:beforeAutospacing="0" w:before="120" w:afterAutospacing="0" w:after="120"/>
        <w:ind w:hanging="0"/>
        <w:jc w:val="center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 xml:space="preserve">Antônio Marcos Brito </w:t>
      </w: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>d</w:t>
      </w:r>
      <w:r>
        <w:rPr>
          <w:rFonts w:cs="Arial"/>
          <w:b w:val="false"/>
          <w:bCs w:val="false"/>
          <w:color w:val="000000"/>
          <w:sz w:val="24"/>
          <w:szCs w:val="24"/>
          <w:lang w:val="pt-BR"/>
        </w:rPr>
        <w:t>e Araújo</w:t>
        <w:br/>
        <w:t>Daniel Bevilacqua</w:t>
        <w:br/>
      </w:r>
      <w:r>
        <w:rPr>
          <w:rFonts w:cs="Calibri" w:cstheme="minorHAnsi"/>
          <w:b w:val="false"/>
          <w:bCs w:val="false"/>
          <w:color w:val="000000"/>
          <w:sz w:val="24"/>
          <w:szCs w:val="24"/>
          <w:lang w:val="pt-BR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Trabalho de Conclusão de Curso aprovado, apresentado à Etec Fernando Prestes – Sorocaba, no Sistema de Ensino Presencial, como requisito parcial para a obtenção do título de Técnico em Informática para Internet, com nota final igual a _______, conferida pela Banca Examinadora formada pelos professores: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69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946"/>
      </w:tblGrid>
      <w:tr>
        <w:trPr/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pt-BR"/>
              </w:rPr>
              <w:t>Júnior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pt-BR"/>
              </w:rPr>
              <w:t xml:space="preserve"> César Dos Santos Gonçalves</w:t>
            </w:r>
          </w:p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Prof. Responsável pela disciplina DTCC</w:t>
            </w:r>
          </w:p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Etec Fernando Prestes</w:t>
            </w:r>
          </w:p>
          <w:p>
            <w:pPr>
              <w:pStyle w:val="Orientador"/>
              <w:widowControl w:val="false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</w:r>
          </w:p>
          <w:p>
            <w:pPr>
              <w:pStyle w:val="Orientador"/>
              <w:widowControl w:val="false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</w:r>
          </w:p>
          <w:p>
            <w:pPr>
              <w:pStyle w:val="Orientador"/>
              <w:widowControl w:val="false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pt-BR"/>
              </w:rPr>
              <w:t>Júnior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pt-BR"/>
              </w:rPr>
              <w:t xml:space="preserve"> César Dos Santos Gonçalves</w:t>
            </w:r>
          </w:p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Professor Orientador</w:t>
            </w:r>
          </w:p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Etec Fernando Prestes</w:t>
            </w:r>
          </w:p>
          <w:p>
            <w:pPr>
              <w:pStyle w:val="Orientador"/>
              <w:widowControl w:val="false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</w:r>
          </w:p>
          <w:p>
            <w:pPr>
              <w:pStyle w:val="Orientador"/>
              <w:widowControl w:val="false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</w:r>
          </w:p>
          <w:p>
            <w:pPr>
              <w:pStyle w:val="Normal"/>
              <w:widowControl w:val="false"/>
              <w:jc w:val="right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Nome do professor</w:t>
            </w:r>
            <w:r>
              <w:rPr>
                <w:b w:val="false"/>
                <w:bCs w:val="false"/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lang w:val="pt-BR"/>
              </w:rPr>
              <w:instrText xml:space="preserve"> MERGEFIELD Convidado </w:instrText>
            </w:r>
            <w:r>
              <w:rPr>
                <w:sz w:val="24"/>
                <w:b w:val="false"/>
                <w:szCs w:val="24"/>
                <w:bCs w:val="false"/>
                <w:lang w:val="pt-BR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lang w:val="pt-BR"/>
              </w:rPr>
            </w:r>
            <w:r>
              <w:rPr>
                <w:sz w:val="24"/>
                <w:b w:val="false"/>
                <w:szCs w:val="24"/>
                <w:bCs w:val="false"/>
                <w:lang w:val="pt-BR"/>
              </w:rPr>
              <w:fldChar w:fldCharType="end"/>
            </w:r>
          </w:p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Professor Convidado</w:t>
            </w:r>
          </w:p>
          <w:p>
            <w:pPr>
              <w:pStyle w:val="Orientador"/>
              <w:widowControl w:val="false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Etec Fernando Prestes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Orientador"/>
        <w:rPr>
          <w:lang w:val="pt-BR"/>
        </w:rPr>
      </w:pPr>
      <w:r>
        <w:rPr>
          <w:lang w:val="pt-BR"/>
        </w:rPr>
        <w:t>Sorocaba, dia de mês de 2022.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  <w:lang w:val="pt-BR"/>
        </w:rPr>
        <w:t>SOROCABA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  <w:lang w:val="pt-BR"/>
        </w:rPr>
        <w:t>2022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dodatabela"/>
              <w:rPr/>
            </w:pPr>
            <w:r>
              <w:rPr/>
              <w:t xml:space="preserve">Dedicamos </w:t>
            </w:r>
            <w:r>
              <w:rPr/>
              <w:t xml:space="preserve">nosso trabalho de conclusão de curso aos nossos clientes, que perceberam uma oportunidade de negócio. 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Agradecemos a Deus pela grande oportunidade que nos permitiu que realizássemos esse projeto.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 xml:space="preserve">Aos nossos familiares que tiveram a paciência para suportar nossas crises e dificuldades, </w:t>
      </w: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e sem estavam dispostos a nos incentivar a </w:t>
      </w: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realização</w:t>
      </w: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d</w:t>
      </w: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esse projeto.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</w: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Aos nossos colegas que estiveram juntos conosco nessa jornada, pelo companheirismo e o compartilhamento dos conhecimentos adquiridos ao longo do curso.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>Aos professores pelo nosso desenvolvimento intelectual, que nos possibilitou uma melhor compreensão dos temas propostos em sala.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ab/>
        <w:t xml:space="preserve">Ao professor </w:t>
      </w:r>
      <w:r>
        <w:rPr>
          <w:rFonts w:eastAsia="Calibri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Júnior</w:t>
      </w:r>
      <w:r>
        <w:rPr>
          <w:rFonts w:eastAsia="Calibri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 César </w:t>
      </w:r>
      <w:r>
        <w:rPr>
          <w:rFonts w:eastAsia="Calibri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d</w:t>
      </w:r>
      <w:r>
        <w:rPr>
          <w:rFonts w:eastAsia="Calibri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os Santos Gonçalves</w:t>
      </w:r>
      <w:r>
        <w:rPr>
          <w:rFonts w:eastAsia="Calibri" w:cs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por ser nosso orientador nesse desafio de planejar, construir e executar nosso projeto.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/>
          </w:tcPr>
          <w:p>
            <w:pPr>
              <w:pStyle w:val="Contedodatabela"/>
              <w:widowControl/>
              <w:ind w:left="0" w:right="0" w:hanging="0"/>
              <w:jc w:val="right"/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 xml:space="preserve">A verdadeira motivação vem de realização, </w:t>
            </w:r>
          </w:p>
          <w:p>
            <w:pPr>
              <w:pStyle w:val="Contedodatabela"/>
              <w:widowControl/>
              <w:ind w:left="0" w:right="0" w:hanging="0"/>
              <w:jc w:val="right"/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 xml:space="preserve">desenvolvimento pessoal, </w:t>
            </w:r>
          </w:p>
          <w:p>
            <w:pPr>
              <w:pStyle w:val="Contedodatabela"/>
              <w:widowControl/>
              <w:ind w:left="0" w:right="0" w:hanging="0"/>
              <w:jc w:val="right"/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>satisfação no trabalho e reconhecimento.</w:t>
            </w:r>
          </w:p>
          <w:p>
            <w:pPr>
              <w:pStyle w:val="Contedodatabela"/>
              <w:widowControl/>
              <w:ind w:left="0" w:right="0" w:hanging="0"/>
              <w:jc w:val="right"/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2F4F4F"/>
                <w:spacing w:val="0"/>
                <w:sz w:val="27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F4F4F"/>
                <w:spacing w:val="0"/>
                <w:sz w:val="24"/>
                <w:szCs w:val="24"/>
                <w:u w:val="none"/>
                <w:effect w:val="none"/>
                <w:shd w:fill="FAFAFA" w:val="clear"/>
              </w:rPr>
              <w:t>Frederick Herzberg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60"/>
        <w:ind w:left="0" w:hanging="0"/>
        <w:jc w:val="both"/>
        <w:textAlignment w:val="auto"/>
        <w:outlineLvl w:val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firstLine="709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>
          <w:rFonts w:eastAsia="Calibri" w:cs="Arial" w:eastAsiaTheme="minorHAnsi"/>
          <w:color w:val="auto"/>
          <w:kern w:val="0"/>
          <w:sz w:val="24"/>
          <w:szCs w:val="24"/>
          <w:lang w:eastAsia="en-US" w:bidi="ar-SA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24"/>
          <w:szCs w:val="24"/>
          <w:lang w:eastAsia="en-US" w:bidi="ar-SA"/>
        </w:rPr>
      </w:pPr>
      <w:r>
        <w:rPr>
          <w:rFonts w:eastAsia="Calibri" w:cs="Arial" w:eastAsiaTheme="minorHAnsi"/>
          <w:b/>
          <w:bCs/>
          <w:color w:val="auto"/>
          <w:kern w:val="0"/>
          <w:sz w:val="24"/>
          <w:szCs w:val="24"/>
          <w:lang w:eastAsia="en-US" w:bidi="ar-SA"/>
        </w:rPr>
        <w:t>RESUMO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/>
        <w:tab/>
        <w:t xml:space="preserve">Em 2020, </w:t>
      </w:r>
      <w:r>
        <w:rPr/>
        <w:t>t</w:t>
      </w:r>
      <w:r>
        <w:rPr/>
        <w:t xml:space="preserve">orna - </w:t>
      </w:r>
      <w:r>
        <w:rPr/>
        <w:t>se</w:t>
      </w:r>
      <w:r>
        <w:rPr/>
        <w:t xml:space="preserve"> um ano marcante na transformação da vida das pessoas, ano em que começamos a repensar todo nosso modelo de vida, não se imaginava que o surgimento e </w:t>
      </w:r>
      <w:r>
        <w:rPr/>
        <w:t>a</w:t>
      </w:r>
      <w:r>
        <w:rPr/>
        <w:t xml:space="preserve"> crescente, </w:t>
      </w:r>
      <w:r>
        <w:rPr/>
        <w:t>pandemia de</w:t>
      </w:r>
      <w:r>
        <w:rPr/>
        <w:t xml:space="preserve"> covid19 no Brasil, </w:t>
      </w:r>
      <w:r>
        <w:rPr/>
        <w:t xml:space="preserve">poderia trazer </w:t>
      </w:r>
      <w:r>
        <w:rPr/>
        <w:t xml:space="preserve"> tantas mudanças na maneira </w:t>
      </w:r>
      <w:r>
        <w:rPr/>
        <w:t>como viviamos</w:t>
      </w:r>
      <w:r>
        <w:rPr/>
        <w:t xml:space="preserve">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/>
        <w:tab/>
        <w:t>Foi um desafio para todo</w:t>
      </w:r>
      <w:r>
        <w:rPr/>
        <w:t>s n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ós</w:t>
      </w:r>
      <w:r>
        <w:rPr/>
        <w:t>, e principalmente para os negócios, que diante da necessidade d</w:t>
      </w:r>
      <w:r>
        <w:rPr/>
        <w:t xml:space="preserve">e </w:t>
      </w:r>
      <w:r>
        <w:rPr/>
        <w:t xml:space="preserve">fecha </w:t>
      </w:r>
      <w:r>
        <w:rPr/>
        <w:t>as portas</w:t>
      </w:r>
      <w:r>
        <w:rPr/>
        <w:t xml:space="preserve"> do</w:t>
      </w:r>
      <w:r>
        <w:rPr/>
        <w:t>s</w:t>
      </w:r>
      <w:r>
        <w:rPr/>
        <w:t xml:space="preserve"> comércio</w:t>
      </w:r>
      <w:r>
        <w:rPr/>
        <w:t>s</w:t>
      </w:r>
      <w:r>
        <w:rPr/>
        <w:t xml:space="preserve">, </w:t>
      </w:r>
      <w:r>
        <w:rPr/>
        <w:t>tod</w:t>
      </w:r>
      <w:r>
        <w:rPr/>
        <w:t xml:space="preserve">as </w:t>
      </w:r>
      <w:r>
        <w:rPr/>
        <w:t>as</w:t>
      </w:r>
      <w:r>
        <w:rPr/>
        <w:t xml:space="preserve"> estratégias e planos das empresas tiveram que ser repensada.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/>
        <w:tab/>
        <w:t xml:space="preserve">Como vender agora? Como demostrar </w:t>
      </w:r>
      <w:r>
        <w:rPr/>
        <w:t>seus</w:t>
      </w:r>
      <w:r>
        <w:rPr/>
        <w:t xml:space="preserve"> produtos? Como vou ser visto pelo meu consumidor?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/>
        <w:tab/>
        <w:t xml:space="preserve">E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é nesse cenário que através de um trabalho de conclusão de curso que surge a ideia de se montar a plataforma eletrônica “SOROSHOP”.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ab/>
        <w:t>Uma plataforma local que tem como objetivo transformar pequenos negócios físicos em um shopping eletrônico para que pequenos e microcomerciantes tenha seus produtos expostos em um ambiente seguro, lucrativo e descomplicado.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ab/>
        <w:t xml:space="preserve">Nossos principais objetivos são que usuários tenha a possibilidade de se conectar com produtos e serviços locais, onde microcomerciantes próximos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a suas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 residência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s.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P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ossibilidade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que esses microcomerciantes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 continuem vendendo,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fomenta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ndo seus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negócios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e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aumentando seu fl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u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xo de venda,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através de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uma forma segura de pagamento e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estarem nos mecanismos de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 xml:space="preserve">buscar on-line.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center"/>
        <w:rPr>
          <w:rFonts w:ascii="Arial" w:hAnsi="Arial" w:eastAsia="Calibri" w:cs="Arial" w:eastAsiaTheme="minorHAnsi"/>
          <w:color w:val="auto"/>
          <w:kern w:val="0"/>
          <w:sz w:val="24"/>
          <w:szCs w:val="24"/>
          <w:lang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2"/>
          <w:lang w:val="pt-BR" w:eastAsia="en-US" w:bidi="ar-SA"/>
        </w:rPr>
        <w:t>Palavras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-</w:t>
      </w: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2"/>
          <w:lang w:val="pt-BR" w:eastAsia="en-US" w:bidi="ar-SA"/>
        </w:rPr>
        <w:t>chave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: Plataforma digital, vendas e clientes.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160"/>
        <w:ind w:left="0" w:right="0" w:hanging="0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</w:rPr>
        <w:t>ABSTRACT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720" w:hanging="0"/>
        <w:jc w:val="center"/>
        <w:rPr/>
      </w:pPr>
      <w:r>
        <w:rPr>
          <w:b/>
          <w:bCs/>
        </w:rPr>
        <w:t>Sumário</w:t>
      </w:r>
      <w:r>
        <w:rPr/>
        <w:t xml:space="preserve">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720" w:hanging="0"/>
        <w:jc w:val="both"/>
        <w:rPr/>
      </w:pPr>
      <w:r>
        <w:rPr/>
      </w:r>
    </w:p>
    <w:tbl>
      <w:tblPr>
        <w:tblW w:w="90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5"/>
        <w:gridCol w:w="7545"/>
        <w:gridCol w:w="795"/>
      </w:tblGrid>
      <w:tr>
        <w:trPr/>
        <w:tc>
          <w:tcPr>
            <w:tcW w:w="735" w:type="dxa"/>
            <w:tcBorders/>
            <w:vAlign w:val="bottom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545" w:type="dxa"/>
            <w:tcBorders/>
            <w:vAlign w:val="bottom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54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9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54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9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54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9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54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9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54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79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720" w:hanging="0"/>
        <w:jc w:val="both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720" w:hanging="0"/>
        <w:jc w:val="both"/>
        <w:rPr/>
      </w:pPr>
      <w:r>
        <w:rPr/>
        <w:t>Introduç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  <w:t>ão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720" w:hanging="0"/>
        <w:jc w:val="both"/>
        <w:rPr>
          <w:rFonts w:ascii="Arial" w:hAnsi="Arial" w:eastAsia="Calibri" w:cs="" w:cstheme="minorBidi" w:eastAsiaTheme="minorHAnsi"/>
          <w:color w:val="auto"/>
          <w:kern w:val="0"/>
          <w:sz w:val="24"/>
          <w:szCs w:val="22"/>
          <w:lang w:val="pt-BR" w:eastAsia="en-US" w:bidi="ar-SA"/>
        </w:rPr>
      </w:pPr>
      <w:r>
        <w:rPr/>
      </w:r>
      <w:r>
        <w:br w:type="page"/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center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Empresa - DevMagic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color w:val="000000"/>
        </w:rPr>
      </w:pPr>
      <w:r>
        <w:rPr/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Somos uma empresa desenvolvedora de softwares, impulsionada por ferramentas digitais úteis e sob medida para cada área do mercado. Nosso trabalho surpreende por ir além de uma empresa de programação de sistemas.</w:t>
      </w:r>
    </w:p>
    <w:p>
      <w:pPr>
        <w:pStyle w:val="Corpodotexto"/>
        <w:widowControl/>
        <w:spacing w:before="300" w:after="300"/>
        <w:ind w:left="0" w:right="0" w:hanging="0"/>
        <w:rPr>
          <w:color w:val="000000"/>
        </w:rPr>
      </w:pPr>
      <w:r>
        <w:rPr/>
        <w:tab/>
        <w:t>Pois entendemos que relacionamentos com clientes, através de uma cultura de respeito, confiança e inovação.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color w:val="00000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Nossa Missão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300" w:after="300"/>
        <w:ind w:left="0" w:right="0" w:hanging="0"/>
        <w:jc w:val="both"/>
        <w:rPr>
          <w:color w:val="000000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Temos como missão desenvolver plataformas digital e cada vez mais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ú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teis para a transformaç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ão da vida humana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Nossa Visão </w:t>
      </w:r>
    </w:p>
    <w:p>
      <w:pPr>
        <w:sectPr>
          <w:headerReference w:type="default" r:id="rId5"/>
          <w:type w:val="nextPage"/>
          <w:pgSz w:w="11906" w:h="16838"/>
          <w:pgMar w:left="1701" w:right="1134" w:gutter="0" w:header="709" w:top="1701" w:footer="0" w:bottom="1134"/>
          <w:pgNumType w:start="0" w:fmt="decimal"/>
          <w:formProt w:val="false"/>
          <w:textDirection w:val="lrTb"/>
          <w:docGrid w:type="default" w:linePitch="360" w:charSpace="0"/>
        </w:sect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0" w:hanging="0"/>
        <w:jc w:val="both"/>
        <w:rPr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Ser parte integral da vida, de nossos clientes facilitando e ampliando seu negocio. </w:t>
      </w:r>
      <w:r>
        <w:br w:type="page"/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252424"/>
        </w:rPr>
        <w:t>1. Introduç</w:t>
      </w:r>
      <w:r>
        <w:rPr>
          <w:rFonts w:eastAsia="Times New Roman" w:cs="Times New Roman" w:ascii="Arial" w:hAnsi="Arial"/>
          <w:b/>
          <w:bCs/>
          <w:color w:val="252424"/>
          <w:kern w:val="0"/>
          <w:sz w:val="24"/>
          <w:szCs w:val="24"/>
          <w:lang w:val="pt-BR" w:eastAsia="pt-BR" w:bidi="ar-SA"/>
        </w:rPr>
        <w:t>ão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1.1 – Propósito do Sistema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Aumento o fluxo de venda de pequenos empresários locais.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1.2 – Escopo do Sistema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>Documento tem como objetivo fornecer um serviço de compra e venda  online para usuários da Cidade de Sorocaba através de microempresários (Autônomos) locais.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1.3 [RF003] Definições, Acrônimos e Abreviações</w:t>
      </w:r>
    </w:p>
    <w:tbl>
      <w:tblPr>
        <w:tblW w:w="850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00"/>
        <w:gridCol w:w="5503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Termo ou Abreviação</w:t>
            </w:r>
          </w:p>
        </w:tc>
        <w:tc>
          <w:tcPr>
            <w:tcW w:w="5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b/>
                <w:bCs/>
              </w:rPr>
              <w:t>CCU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/>
              <w:t>Cadastrar Clientes Usuário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CCM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Vendedor Microempresários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CE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Entregadores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AC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Atendimento ao Cliente</w:t>
            </w:r>
          </w:p>
        </w:tc>
      </w:tr>
    </w:tbl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 – Requisitos.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2.1 – [RF001] CCU (Cadastro de Clientes Usuário)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Locais que buscam adquirir produtos dos microempresários locais.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2.2 – [RF002] CCM – (Cadastro de Vendedor Microempresários)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Cadastrar Vendedores Locais (</w:t>
      </w:r>
      <w:r>
        <w:rPr>
          <w:rFonts w:ascii="Arial" w:hAnsi="Arial"/>
          <w:b/>
          <w:bCs/>
          <w:color w:val="252424"/>
        </w:rPr>
        <w:t>microempresários</w:t>
      </w:r>
      <w:r>
        <w:rPr>
          <w:rFonts w:ascii="Arial" w:hAnsi="Arial"/>
          <w:color w:val="252424"/>
        </w:rPr>
        <w:t>),que buscam aumentos sua carteira de clientes.</w:t>
      </w:r>
    </w:p>
    <w:p>
      <w:pPr>
        <w:sectPr>
          <w:headerReference w:type="default" r:id="rId6"/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8192"/>
        </w:sect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2.3 – [RF003] Atualização do Cadastro de Vendedor e Usuário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O próprio usuário(Vendedor/Comprador) pode atualizar seu cadastro.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2.4 – [RF004] Exclusão do Cadastro de Vendedor e Usuário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O próprio usuário(Vendedor/Comprador) pode excluir seu cadastro.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2.5 – [RF005] Inserir Anúncio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cadastrar seus produtos no Banco de Dados.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2.6 – [RF006] Atualizar Anúncio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Vendedores, atualiza seus produtos do Banco de Dados.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2.7 – [RF007] Excluir Anúncio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exclui seus produtos do Banco de Dados.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252424"/>
        </w:rPr>
        <w:t>2.8 – [RF008] Forma de Pagamento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Cliente determina qual a melhor forma de pagamento.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>Vendedor escolhe o modelo de forma de pagamento no ato do cadastro.</w:t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 xml:space="preserve">2.9 –  [RF009] CE </w:t>
      </w:r>
      <w:r>
        <w:rPr>
          <w:rFonts w:ascii="Arial" w:hAnsi="Arial"/>
          <w:color w:val="252424"/>
        </w:rPr>
        <w:t>(Cadastro de Entregadores)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 xml:space="preserve">Cadastrar </w:t>
      </w:r>
      <w:r>
        <w:rPr>
          <w:rFonts w:ascii="Arial" w:hAnsi="Arial"/>
          <w:b/>
          <w:bCs/>
          <w:color w:val="252424"/>
        </w:rPr>
        <w:t>Entregadores</w:t>
      </w:r>
      <w:r>
        <w:rPr>
          <w:rFonts w:ascii="Arial" w:hAnsi="Arial"/>
          <w:color w:val="252424"/>
        </w:rPr>
        <w:t xml:space="preserve"> (</w:t>
      </w:r>
      <w:r>
        <w:rPr>
          <w:rFonts w:ascii="Arial" w:hAnsi="Arial"/>
          <w:b/>
          <w:bCs/>
          <w:color w:val="252424"/>
        </w:rPr>
        <w:t>entrega</w:t>
      </w:r>
      <w:r>
        <w:rPr>
          <w:rFonts w:ascii="Arial" w:hAnsi="Arial"/>
          <w:color w:val="252424"/>
        </w:rPr>
        <w:t>), motoboys se cadastra.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2.10 [RF010] – Forma de Entregas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tabs>
          <w:tab w:val="clear" w:pos="708"/>
          <w:tab w:val="left" w:pos="0" w:leader="none"/>
        </w:tabs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Serviços prestados por motoboys cadastrado no sistema.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 xml:space="preserve">2.11 [RF011] – AC </w:t>
      </w:r>
      <w:r>
        <w:rPr>
          <w:rFonts w:ascii="Arial" w:hAnsi="Arial"/>
          <w:color w:val="252424"/>
        </w:rPr>
        <w:t>(Atendimento ao Cliente)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  <w:t>Serviços prestados pelos Vendedores dos produtos através de e-mail, whatsapp, telefone.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 – Requisitos não Funcional.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3.1 [RF001] – Banco de Dados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3.2 [RF002] – Provedor de Hospedagem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Servidor de hospedagem da plataforma.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widowControl/>
        <w:shd w:val="clear" w:color="auto" w:fill="FFFFFF"/>
        <w:suppressAutoHyphens w:val="true"/>
        <w:bidi w:val="0"/>
        <w:spacing w:lineRule="auto" w:line="240" w:beforeAutospacing="0" w:before="120" w:afterAutospacing="0" w:after="12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3.3 [RF003] – Plataforma de Pagamento Digital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/>
          <w:color w:val="252424"/>
          <w:sz w:val="24"/>
          <w:szCs w:val="24"/>
          <w:lang w:eastAsia="pt-BR"/>
        </w:rPr>
        <w:tab/>
      </w:r>
      <w:r>
        <w:rPr>
          <w:sz w:val="24"/>
          <w:szCs w:val="24"/>
        </w:rPr>
        <w:t>Pagamentos via cartão de crédito, Boletos emitidos na sua conta bancária.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/>
        </w:rPr>
      </w:pPr>
      <w:r>
        <w:rPr>
          <w:b/>
          <w:bCs/>
          <w:sz w:val="24"/>
          <w:szCs w:val="24"/>
        </w:rPr>
        <w:t xml:space="preserve">3.4 </w:t>
      </w:r>
      <w:r>
        <w:rPr>
          <w:b/>
          <w:bCs/>
          <w:color w:val="252424"/>
          <w:sz w:val="24"/>
          <w:szCs w:val="24"/>
        </w:rPr>
        <w:t xml:space="preserve">[RF004] </w:t>
      </w:r>
      <w:r>
        <w:rPr>
          <w:b/>
          <w:bCs/>
          <w:sz w:val="24"/>
          <w:szCs w:val="24"/>
        </w:rPr>
        <w:t>– Serviços de Motoboy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hanging="0"/>
        <w:jc w:val="left"/>
        <w:rPr>
          <w:rFonts w:ascii="Arial" w:hAnsi="Arial"/>
        </w:rPr>
      </w:pPr>
      <w:r>
        <w:rPr>
          <w:sz w:val="24"/>
          <w:szCs w:val="24"/>
        </w:rPr>
        <w:tab/>
      </w:r>
      <w:r>
        <w:rPr>
          <w:rFonts w:eastAsia="Times New Roman" w:cs="Times New Roman"/>
          <w:color w:val="252424"/>
          <w:sz w:val="24"/>
          <w:szCs w:val="24"/>
          <w:lang w:eastAsia="pt-BR"/>
        </w:rPr>
        <w:t>Serviços prestados por motoboys cadastrado.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-818515</wp:posOffset>
            </wp:positionH>
            <wp:positionV relativeFrom="paragraph">
              <wp:posOffset>1450975</wp:posOffset>
            </wp:positionV>
            <wp:extent cx="7560945" cy="58807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94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</wp:posOffset>
            </wp:positionH>
            <wp:positionV relativeFrom="paragraph">
              <wp:posOffset>610870</wp:posOffset>
            </wp:positionV>
            <wp:extent cx="5760085" cy="816102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hd w:val="clear" w:color="auto" w:fill="FFFFFF"/>
        <w:overflowPunct w:val="true"/>
        <w:bidi w:val="0"/>
        <w:snapToGrid w:val="false"/>
        <w:spacing w:lineRule="auto" w:line="360" w:beforeAutospacing="0" w:before="120" w:afterAutospacing="0" w:after="120"/>
        <w:ind w:hanging="0"/>
        <w:jc w:val="both"/>
        <w:textAlignment w:val="auto"/>
        <w:outlineLvl w:val="0"/>
        <w:rPr>
          <w:rFonts w:ascii="Arial" w:hAnsi="Arial" w:cs="Arial"/>
          <w:b/>
          <w:b/>
          <w:bCs/>
          <w:lang w:val="pt-PT"/>
        </w:rPr>
      </w:pPr>
      <w:bookmarkStart w:id="2" w:name="_Toc1805557226"/>
      <w:r>
        <w:rPr>
          <w:rFonts w:cs="Arial" w:ascii="Arial" w:hAnsi="Arial"/>
          <w:b/>
          <w:bCs/>
          <w:lang w:val="pt-PT"/>
        </w:rPr>
        <w:t>Linguagens utilizadas</w:t>
      </w:r>
      <w:bookmarkEnd w:id="2"/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shd w:val="clear" w:color="auto" w:fill="FFFFFF"/>
        <w:overflowPunct w:val="true"/>
        <w:bidi w:val="0"/>
        <w:snapToGrid w:val="false"/>
        <w:spacing w:lineRule="auto" w:line="360" w:beforeAutospacing="0" w:before="120" w:afterAutospacing="0" w:after="120"/>
        <w:ind w:left="0" w:hanging="0"/>
        <w:jc w:val="both"/>
        <w:textAlignment w:val="auto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Pretendemos utilizar as lingugens até agora abordadas por outros componentes do curso, sendo elas:</w:t>
      </w:r>
    </w:p>
    <w:p>
      <w:pPr>
        <w:pStyle w:val="NormalWeb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120" w:afterAutospacing="0" w:after="0"/>
        <w:ind w:left="0" w:right="0" w:hanging="0"/>
        <w:jc w:val="both"/>
        <w:textAlignment w:val="auto"/>
        <w:outlineLvl w:val="1"/>
        <w:rPr>
          <w:b w:val="false"/>
          <w:b w:val="false"/>
          <w:bCs w:val="false"/>
        </w:rPr>
      </w:pPr>
      <w:bookmarkStart w:id="3" w:name="_Toc1182720609"/>
      <w:r>
        <w:rPr>
          <w:rFonts w:cs="Arial" w:ascii="Arial" w:hAnsi="Arial"/>
          <w:b w:val="false"/>
          <w:bCs w:val="false"/>
          <w:lang w:val="pt-PT"/>
        </w:rPr>
        <w:t>PHP</w:t>
      </w:r>
      <w:bookmarkEnd w:id="3"/>
    </w:p>
    <w:p>
      <w:pPr>
        <w:pStyle w:val="NormalWeb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0"/>
        <w:ind w:left="0" w:right="0" w:hanging="0"/>
        <w:jc w:val="both"/>
        <w:textAlignment w:val="auto"/>
        <w:outlineLvl w:val="1"/>
        <w:rPr>
          <w:b w:val="false"/>
          <w:b w:val="false"/>
          <w:bCs w:val="false"/>
        </w:rPr>
      </w:pPr>
      <w:bookmarkStart w:id="4" w:name="_Toc699770898"/>
      <w:r>
        <w:rPr>
          <w:rFonts w:cs="Arial" w:ascii="Arial" w:hAnsi="Arial"/>
          <w:b w:val="false"/>
          <w:bCs w:val="false"/>
          <w:lang w:val="pt-PT"/>
        </w:rPr>
        <w:t>Javascript</w:t>
      </w:r>
      <w:bookmarkEnd w:id="4"/>
    </w:p>
    <w:p>
      <w:pPr>
        <w:pStyle w:val="NormalWeb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0"/>
        <w:ind w:left="0" w:right="0" w:hanging="0"/>
        <w:jc w:val="both"/>
        <w:textAlignment w:val="auto"/>
        <w:outlineLvl w:val="1"/>
        <w:rPr>
          <w:b w:val="false"/>
          <w:b w:val="false"/>
          <w:bCs w:val="false"/>
        </w:rPr>
      </w:pPr>
      <w:bookmarkStart w:id="5" w:name="_Toc2085183958"/>
      <w:r>
        <w:rPr>
          <w:rFonts w:cs="Arial" w:ascii="Arial" w:hAnsi="Arial"/>
          <w:b w:val="false"/>
          <w:bCs w:val="false"/>
          <w:lang w:val="pt-PT"/>
        </w:rPr>
        <w:t>HTML</w:t>
      </w:r>
      <w:bookmarkEnd w:id="5"/>
    </w:p>
    <w:p>
      <w:pPr>
        <w:pStyle w:val="NormalWeb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ind w:left="0" w:right="0" w:hanging="0"/>
        <w:jc w:val="both"/>
        <w:textAlignment w:val="auto"/>
        <w:outlineLvl w:val="1"/>
        <w:rPr>
          <w:b w:val="false"/>
          <w:b w:val="false"/>
          <w:bCs w:val="false"/>
        </w:rPr>
      </w:pPr>
      <w:bookmarkStart w:id="6" w:name="_Toc339505103"/>
      <w:r>
        <w:rPr>
          <w:rFonts w:cs="Arial" w:ascii="Arial" w:hAnsi="Arial"/>
          <w:b w:val="false"/>
          <w:bCs w:val="false"/>
          <w:lang w:val="pt-PT"/>
        </w:rPr>
        <w:t>CSS</w:t>
      </w:r>
      <w:bookmarkEnd w:id="6"/>
    </w:p>
    <w:p>
      <w:pPr>
        <w:pStyle w:val="NormalWeb"/>
        <w:widowControl/>
        <w:numPr>
          <w:ilvl w:val="1"/>
          <w:numId w:val="2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ind w:left="0" w:right="0" w:hanging="0"/>
        <w:jc w:val="both"/>
        <w:textAlignment w:val="auto"/>
        <w:outlineLvl w:val="1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lang w:val="pt-PT"/>
        </w:rPr>
        <w:t>C</w:t>
      </w:r>
      <w:r>
        <w:rPr>
          <w:rFonts w:cs="Arial" w:ascii="Arial" w:hAnsi="Arial"/>
          <w:b w:val="false"/>
          <w:bCs w:val="false"/>
          <w:lang w:val="pt-PT"/>
        </w:rPr>
        <w:t>#</w:t>
      </w:r>
    </w:p>
    <w:p>
      <w:pPr>
        <w:pStyle w:val="NormalWeb"/>
        <w:widowControl/>
        <w:numPr>
          <w:ilvl w:val="1"/>
          <w:numId w:val="2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ind w:left="0" w:right="0" w:hanging="0"/>
        <w:jc w:val="both"/>
        <w:textAlignment w:val="auto"/>
        <w:outlineLvl w:val="1"/>
        <w:rPr>
          <w:rFonts w:ascii="Arial" w:hAnsi="Arial" w:cs="Arial"/>
          <w:lang w:val="pt-PT"/>
        </w:rPr>
      </w:pPr>
      <w:r>
        <w:rPr>
          <w:b w:val="false"/>
          <w:bCs w:val="false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FFFFFF"/>
        <w:overflowPunct w:val="true"/>
        <w:bidi w:val="0"/>
        <w:snapToGrid w:val="false"/>
        <w:spacing w:lineRule="auto" w:line="360" w:beforeAutospacing="0" w:before="120" w:afterAutospacing="0" w:after="120"/>
        <w:ind w:left="0" w:hanging="0"/>
        <w:jc w:val="both"/>
        <w:textAlignment w:val="auto"/>
        <w:outlineLvl w:val="0"/>
        <w:rPr>
          <w:rFonts w:ascii="Arial" w:hAnsi="Arial" w:cs="Arial"/>
          <w:b/>
          <w:b/>
          <w:bCs/>
          <w:lang w:val="pt-PT"/>
        </w:rPr>
      </w:pPr>
      <w:bookmarkStart w:id="7" w:name="_Toc161522662"/>
      <w:r>
        <w:rPr>
          <w:rFonts w:cs="Arial" w:ascii="Arial" w:hAnsi="Arial"/>
          <w:b/>
          <w:bCs/>
          <w:lang w:val="pt-PT"/>
        </w:rPr>
        <w:t>Ferramentas</w:t>
      </w:r>
      <w:bookmarkEnd w:id="7"/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120" w:afterAutospacing="0" w:after="120"/>
        <w:ind w:left="0" w:hanging="0"/>
        <w:jc w:val="both"/>
        <w:textAlignment w:val="auto"/>
        <w:rPr>
          <w:rFonts w:ascii="Arial" w:hAnsi="Arial" w:cs="Arial"/>
          <w:b w:val="false"/>
          <w:b w:val="false"/>
          <w:bCs w:val="false"/>
          <w:lang w:val="pt-PT"/>
        </w:rPr>
      </w:pPr>
      <w:r>
        <w:rPr>
          <w:rFonts w:cs="Arial" w:ascii="Arial" w:hAnsi="Arial"/>
          <w:b w:val="false"/>
          <w:bCs w:val="false"/>
          <w:lang w:val="pt-PT"/>
        </w:rPr>
        <w:t>Ao nos reunirmos e discutirmos, chegamos ao consenso de que utilizaremos as demais ferramentas para desenvolvimento do trabalho</w:t>
      </w:r>
    </w:p>
    <w:p>
      <w:pPr>
        <w:pStyle w:val="NormalWeb"/>
        <w:keepNext w:val="false"/>
        <w:keepLines w:val="false"/>
        <w:pageBreakBefore w:val="false"/>
        <w:widowControl/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120" w:afterAutospacing="0" w:after="0"/>
        <w:jc w:val="both"/>
        <w:textAlignment w:val="auto"/>
        <w:rPr/>
      </w:pPr>
      <w:r>
        <w:rPr>
          <w:rFonts w:cs="Arial" w:ascii="Arial" w:hAnsi="Arial"/>
          <w:b w:val="false"/>
          <w:bCs w:val="false"/>
          <w:lang w:val="pt-PT"/>
        </w:rPr>
        <w:t>VSCode e/ou Atom (Desenvolvimento da aplicação)</w:t>
      </w:r>
    </w:p>
    <w:p>
      <w:pPr>
        <w:pStyle w:val="NormalWeb"/>
        <w:keepNext w:val="false"/>
        <w:keepLines w:val="false"/>
        <w:pageBreakBefore w:val="false"/>
        <w:widowControl/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jc w:val="both"/>
        <w:textAlignment w:val="auto"/>
        <w:rPr/>
      </w:pPr>
      <w:r>
        <w:rPr>
          <w:rFonts w:cs="Arial" w:ascii="Arial" w:hAnsi="Arial"/>
          <w:b w:val="false"/>
          <w:bCs w:val="false"/>
          <w:lang w:val="pt-PT"/>
        </w:rPr>
        <w:t>Inkscape e Figma (Concepção do design da aplicação)</w:t>
      </w:r>
    </w:p>
    <w:p>
      <w:pPr>
        <w:pStyle w:val="NormalWeb"/>
        <w:widowControl/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jc w:val="both"/>
        <w:textAlignment w:val="auto"/>
        <w:rPr/>
      </w:pPr>
      <w:r>
        <w:rPr>
          <w:rFonts w:cs="Arial" w:ascii="Arial" w:hAnsi="Arial"/>
          <w:b w:val="false"/>
          <w:bCs w:val="false"/>
          <w:lang w:val="pt-PT"/>
        </w:rPr>
        <w:t>CakePHP</w:t>
      </w:r>
    </w:p>
    <w:p>
      <w:pPr>
        <w:pStyle w:val="NormalWeb"/>
        <w:widowControl/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jc w:val="both"/>
        <w:textAlignment w:val="auto"/>
        <w:rPr>
          <w:rFonts w:ascii="Arial" w:hAnsi="Arial" w:eastAsia="Calibri" w:cs="" w:cstheme="minorBidi" w:eastAsiaTheme="minorHAnsi"/>
          <w:b/>
          <w:b/>
          <w:i w:val="false"/>
          <w:i w:val="false"/>
          <w:caps w:val="false"/>
          <w:smallCaps w:val="false"/>
          <w:color w:val="252424"/>
          <w:spacing w:val="0"/>
          <w:kern w:val="0"/>
          <w:sz w:val="24"/>
          <w:szCs w:val="24"/>
          <w:lang w:val="pt-BR" w:eastAsia="en-US" w:bidi="ar-SA"/>
        </w:rPr>
      </w:pPr>
      <w:r>
        <w:rPr>
          <w:rFonts w:cs="Arial" w:ascii="Arial" w:hAnsi="Arial"/>
          <w:b w:val="false"/>
          <w:bCs w:val="false"/>
          <w:lang w:val="pt-PT"/>
        </w:rPr>
        <w:t>Vue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uppressAutoHyphens w:val="true"/>
        <w:overflowPunct w:val="true"/>
        <w:bidi w:val="0"/>
        <w:snapToGrid w:val="false"/>
        <w:spacing w:lineRule="auto" w:line="360" w:beforeAutospacing="0" w:before="0" w:afterAutospacing="0" w:after="120"/>
        <w:ind w:firstLine="709"/>
        <w:jc w:val="both"/>
        <w:textAlignment w:val="auto"/>
        <w:outlineLvl w:val="1"/>
        <w:rPr>
          <w:rFonts w:ascii="Arial" w:hAnsi="Arial" w:eastAsia="Calibri" w:cs="" w:cstheme="minorBidi" w:eastAsiaTheme="minorHAnsi"/>
          <w:b/>
          <w:b/>
          <w:i w:val="false"/>
          <w:i w:val="false"/>
          <w:caps w:val="false"/>
          <w:smallCaps w:val="false"/>
          <w:color w:val="252424"/>
          <w:spacing w:val="0"/>
          <w:kern w:val="0"/>
          <w:sz w:val="24"/>
          <w:szCs w:val="24"/>
          <w:lang w:val="pt-BR" w:eastAsia="en-US" w:bidi="ar-SA"/>
        </w:rPr>
      </w:pPr>
      <w:r>
        <w:rPr>
          <w:rFonts w:cs="Arial" w:ascii="Arial" w:hAnsi="Arial"/>
          <w:b w:val="false"/>
          <w:bCs w:val="false"/>
          <w:lang w:val="pt-PT"/>
        </w:rPr>
        <w:t>GitHub</w:t>
      </w:r>
    </w:p>
    <w:p>
      <w:pPr>
        <w:pStyle w:val="Normal"/>
        <w:numPr>
          <w:ilvl w:val="0"/>
          <w:numId w:val="2"/>
        </w:numPr>
        <w:ind w:left="0" w:hanging="0"/>
        <w:jc w:val="both"/>
        <w:outlineLvl w:val="0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numPr>
          <w:ilvl w:val="0"/>
          <w:numId w:val="2"/>
        </w:numPr>
        <w:ind w:left="0" w:hanging="0"/>
        <w:jc w:val="both"/>
        <w:outlineLvl w:val="0"/>
        <w:rPr>
          <w:rFonts w:ascii="Arial" w:hAnsi="Arial" w:cs="Arial"/>
          <w:b/>
          <w:b/>
          <w:bCs/>
          <w:sz w:val="24"/>
          <w:szCs w:val="24"/>
          <w:lang w:val="pt-PT"/>
        </w:rPr>
      </w:pPr>
      <w:bookmarkStart w:id="8" w:name="_Toc473474263"/>
      <w:r>
        <w:rPr>
          <w:rFonts w:cs="Arial"/>
          <w:b/>
          <w:bCs/>
          <w:sz w:val="24"/>
          <w:szCs w:val="24"/>
          <w:lang w:val="pt-PT"/>
        </w:rPr>
        <w:t>Banco de dados</w:t>
      </w:r>
      <w:bookmarkEnd w:id="8"/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  <w:lang w:val="pt-PT"/>
        </w:rPr>
      </w:pPr>
      <w:r>
        <w:rPr>
          <w:rFonts w:cs="Arial"/>
          <w:b w:val="false"/>
          <w:bCs w:val="false"/>
          <w:sz w:val="24"/>
          <w:szCs w:val="24"/>
          <w:lang w:val="pt-PT"/>
        </w:rPr>
        <w:t>M</w:t>
      </w:r>
      <w:r>
        <w:rPr>
          <w:rFonts w:cs="Arial"/>
          <w:b w:val="false"/>
          <w:bCs w:val="false"/>
          <w:sz w:val="24"/>
          <w:szCs w:val="24"/>
          <w:lang w:val="pt-PT"/>
        </w:rPr>
        <w:t>ySql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0" w:hanging="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0" w:hanging="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/>
          <w:b/>
          <w:bCs/>
          <w:sz w:val="24"/>
          <w:szCs w:val="24"/>
          <w:lang w:val="pt-PT"/>
        </w:rPr>
        <w:t>Entidades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r>
        <w:rPr>
          <w:rFonts w:cs="Arial"/>
          <w:b w:val="false"/>
          <w:bCs w:val="false"/>
          <w:sz w:val="24"/>
          <w:szCs w:val="24"/>
          <w:lang w:val="pt-PT"/>
        </w:rPr>
        <w:t>Usuário (nome, e-mail, login, senha);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  <w:lang w:val="pt-PT"/>
        </w:rPr>
      </w:pPr>
      <w:r>
        <w:rPr>
          <w:rFonts w:cs="Arial"/>
          <w:b w:val="false"/>
          <w:bCs w:val="false"/>
          <w:sz w:val="24"/>
          <w:szCs w:val="24"/>
          <w:lang w:val="pt-PT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r>
        <w:rPr>
          <w:rFonts w:cs="Arial"/>
          <w:b w:val="false"/>
          <w:bCs w:val="false"/>
          <w:sz w:val="24"/>
          <w:szCs w:val="24"/>
          <w:lang w:val="pt-PT"/>
        </w:rPr>
        <w:t>Cliente (nome, endereço, telefone, email,...);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  <w:lang w:val="pt-PT"/>
        </w:rPr>
      </w:pPr>
      <w:r>
        <w:rPr>
          <w:rFonts w:cs="Arial"/>
          <w:b w:val="false"/>
          <w:bCs w:val="false"/>
          <w:sz w:val="24"/>
          <w:szCs w:val="24"/>
          <w:lang w:val="pt-PT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  <w:lang w:val="pt-PT"/>
        </w:rPr>
      </w:pPr>
      <w:r>
        <w:rPr>
          <w:rFonts w:cs="Arial"/>
          <w:b w:val="false"/>
          <w:bCs w:val="false"/>
          <w:sz w:val="24"/>
          <w:szCs w:val="24"/>
          <w:lang w:val="pt-PT"/>
        </w:rPr>
        <w:t>Produto (Cod, descrição, valor, quantidade);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hanging="0"/>
        <w:jc w:val="left"/>
        <w:rPr/>
      </w:pPr>
      <w:r>
        <w:rPr/>
      </w:r>
    </w:p>
    <w:sectPr>
      <w:headerReference w:type="default" r:id="rId9"/>
      <w:type w:val="nextPage"/>
      <w:pgSz w:w="11906" w:h="16838"/>
      <w:pgMar w:left="1701" w:right="1134" w:gutter="0" w:header="709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Arial">
    <w:charset w:val="01"/>
    <w:family w:val="swiss"/>
    <w:pitch w:val="default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>
        <w:lang w:val="pt-BR"/>
      </w:rPr>
    </w:pPr>
    <w:r>
      <w:rPr>
        <w:lang w:val="pt-BR"/>
      </w:rPr>
    </w:r>
  </w:p>
  <w:p>
    <w:pPr>
      <w:pStyle w:val="Cabealho"/>
      <w:rPr>
        <w:lang w:val="pt-BR"/>
      </w:rPr>
    </w:pPr>
    <w:r>
      <w:rPr>
        <w:lang w:val="pt-B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>
        <w:lang w:val="pt-BR"/>
      </w:rPr>
    </w:pPr>
    <w:r>
      <w:rPr>
        <w:lang w:val="pt-BR"/>
      </w:rPr>
    </w:r>
  </w:p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025f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 w:val="true"/>
      <w:keepLines/>
      <w:ind w:hanging="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 w:val="true"/>
      <w:keepLines/>
      <w:ind w:hanging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91ce4"/>
    <w:rPr/>
  </w:style>
  <w:style w:type="character" w:styleId="RodapChar" w:customStyle="1">
    <w:name w:val="Rodapé Char"/>
    <w:basedOn w:val="DefaultParagraphFont"/>
    <w:uiPriority w:val="99"/>
    <w:qFormat/>
    <w:rsid w:val="00b91ce4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5544f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cc5aa2"/>
    <w:rPr>
      <w:rFonts w:ascii="Arial" w:hAnsi="Arial" w:eastAsia="" w:cs="" w:cstheme="majorBidi" w:eastAsiaTheme="majorEastAsia"/>
      <w:b/>
      <w:bCs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cc5aa2"/>
    <w:rPr>
      <w:rFonts w:ascii="Arial" w:hAnsi="Arial" w:eastAsia="" w:cs="" w:cstheme="majorBidi" w:eastAsiaTheme="majorEastAsia"/>
      <w:b/>
      <w:bCs/>
      <w:sz w:val="24"/>
      <w:szCs w:val="2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544f"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4055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NomedoAutoreCurso" w:customStyle="1">
    <w:name w:val="Nome do Autor e Curso"/>
    <w:basedOn w:val="Normal"/>
    <w:qFormat/>
    <w:rsid w:val="00c0564b"/>
    <w:pPr>
      <w:widowControl w:val="false"/>
      <w:spacing w:lineRule="auto" w:line="240"/>
      <w:ind w:hanging="0"/>
      <w:jc w:val="center"/>
    </w:pPr>
    <w:rPr>
      <w:rFonts w:eastAsia="Times New Roman" w:cs="Times New Roman"/>
      <w:caps/>
      <w:sz w:val="28"/>
      <w:szCs w:val="32"/>
      <w:lang w:eastAsia="pt-BR"/>
    </w:rPr>
  </w:style>
  <w:style w:type="paragraph" w:styleId="SubttulodoTrabalho" w:customStyle="1">
    <w:name w:val="Subtítulo do Trabalho"/>
    <w:basedOn w:val="Normal"/>
    <w:next w:val="Normal"/>
    <w:qFormat/>
    <w:rsid w:val="00c0564b"/>
    <w:pPr>
      <w:widowControl w:val="false"/>
      <w:spacing w:lineRule="auto" w:line="240"/>
      <w:ind w:hanging="0"/>
      <w:jc w:val="center"/>
    </w:pPr>
    <w:rPr>
      <w:rFonts w:eastAsia="Times New Roman" w:cs="Times New Roman"/>
      <w:sz w:val="28"/>
      <w:szCs w:val="28"/>
      <w:lang w:eastAsia="pt-BR"/>
    </w:rPr>
  </w:style>
  <w:style w:type="paragraph" w:styleId="Orientador" w:customStyle="1">
    <w:name w:val="Orientador"/>
    <w:basedOn w:val="Normal"/>
    <w:qFormat/>
    <w:rsid w:val="00c0564b"/>
    <w:pPr>
      <w:widowControl w:val="false"/>
      <w:spacing w:lineRule="auto" w:line="240"/>
      <w:ind w:hanging="0"/>
      <w:jc w:val="right"/>
    </w:pPr>
    <w:rPr>
      <w:rFonts w:eastAsia="Times New Roman" w:cs="Times New Roman"/>
      <w:szCs w:val="20"/>
      <w:lang w:eastAsia="pt-BR"/>
    </w:rPr>
  </w:style>
  <w:style w:type="paragraph" w:styleId="TextoResumo" w:customStyle="1">
    <w:name w:val="Texto - Resumo"/>
    <w:basedOn w:val="Normal"/>
    <w:qFormat/>
    <w:rsid w:val="00c0564b"/>
    <w:pPr>
      <w:widowControl w:val="false"/>
      <w:spacing w:lineRule="auto" w:line="240" w:before="0" w:after="480"/>
      <w:ind w:hanging="0"/>
    </w:pPr>
    <w:rPr>
      <w:rFonts w:eastAsia="Times New Roman" w:cs="Times New Roman"/>
      <w:szCs w:val="20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3C9D27301E364C8DE0956DE59AFC26" ma:contentTypeVersion="0" ma:contentTypeDescription="Crie um novo documento." ma:contentTypeScope="" ma:versionID="18ceff4c1b4275988f44b9bd30e340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B702D-7C53-4826-9D8A-465E2DFBEAD2}"/>
</file>

<file path=customXml/itemProps2.xml><?xml version="1.0" encoding="utf-8"?>
<ds:datastoreItem xmlns:ds="http://schemas.openxmlformats.org/officeDocument/2006/customXml" ds:itemID="{BE00B0D9-AADF-422F-A4ED-F0A844DF6F48}"/>
</file>

<file path=customXml/itemProps3.xml><?xml version="1.0" encoding="utf-8"?>
<ds:datastoreItem xmlns:ds="http://schemas.openxmlformats.org/officeDocument/2006/customXml" ds:itemID="{A783DA63-B797-497D-8C69-8BDBE3F9B5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C08580-0276-4A76-A347-F5AA589E6A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LibreOffice/7.3.0.3$Linux_X86_64 LibreOffice_project/30$Build-3</Application>
  <AppVersion>15.0000</AppVersion>
  <Pages>18</Pages>
  <Words>948</Words>
  <Characters>5693</Characters>
  <CharactersWithSpaces>6583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2017-04-01T13:46:00Z</dcterms:created>
  <dc:creator>-</dc:creator>
  <dc:description/>
  <dc:language>pt-BR</dc:language>
  <cp:lastModifiedBy/>
  <dcterms:modified xsi:type="dcterms:W3CDTF">2022-05-15T14:19:13Z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0x010100773C9D27301E364C8DE0956DE59AFC26</vt:lpwstr>
  </property>
</Properties>
</file>