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rPr>
          <w:sz w:val="32"/>
          <w:szCs w:val="32"/>
        </w:rPr>
        <w:t xml:space="preserve">Pseudocódigo TED 1 e 2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Aluno: Danilo Pereira Viana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Turma:</w:t>
      </w:r>
      <w:r>
        <w:rPr>
          <w:rFonts w:ascii="Arial" w:hAnsi="Arial" w:eastAsia="Arial" w:cs="Arial"/>
          <w:sz w:val="28"/>
          <w:szCs w:val="28"/>
          <w:highlight w:val="none"/>
        </w:rPr>
        <w:t xml:space="preserve"> </w:t>
      </w:r>
      <w:r>
        <w:rPr>
          <w:rFonts w:ascii="Arial" w:hAnsi="Arial" w:eastAsia="Arial" w:cs="Arial"/>
          <w:color w:val="000000"/>
          <w:sz w:val="28"/>
          <w:szCs w:val="28"/>
        </w:rPr>
        <w:t xml:space="preserve">Sistemas da Internet - p1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Ligar computador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Verificar a hora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Se for 8 horas, então: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Abrir o navegador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Entrar em </w:t>
      </w:r>
      <w:r>
        <w:rPr>
          <w:sz w:val="28"/>
          <w:szCs w:val="28"/>
          <w:highlight w:val="none"/>
        </w:rPr>
      </w:r>
      <w:hyperlink r:id="rId8" w:tooltip="https://www.youtube.com/watch?v=_ITiwPMUzho&amp;pp=ygU-MyBBTSBDb2RpbmcgU2Vzc2lvbiAtIExvZmkgSGlwIEhvcCBNaXggW1N0dWR5ICYgQ29kaW5nIEJlYXRzXS4%3D" w:history="1">
        <w:r>
          <w:rPr>
            <w:rStyle w:val="812"/>
            <w:sz w:val="28"/>
            <w:szCs w:val="28"/>
            <w:highlight w:val="none"/>
          </w:rPr>
          <w:t xml:space="preserve">https://www.youtube.com/watch?v=_ITiwPMUzho&amp;pp=ygU-MyBBTSBDb2RpbmcgU2Vzc2lvbiAtIExvZmkgSGlwIEhvcCBNaXggW1N0dWR5ICYgQ29kaW5nIEJlYXRzXS4%3D</w:t>
        </w:r>
        <w:r>
          <w:rPr>
            <w:rStyle w:val="812"/>
            <w:sz w:val="28"/>
            <w:szCs w:val="28"/>
            <w:highlight w:val="none"/>
          </w:rPr>
        </w:r>
        <w:r>
          <w:rPr>
            <w:rStyle w:val="812"/>
            <w:sz w:val="28"/>
            <w:szCs w:val="28"/>
            <w:highlight w:val="none"/>
          </w:rPr>
        </w:r>
      </w:hyperlink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  <w:t xml:space="preserve">Reproduzir o vídeo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left"/>
        <w:rPr>
          <w:sz w:val="40"/>
          <w:szCs w:val="40"/>
          <w:highlight w:val="none"/>
        </w:rPr>
      </w:pPr>
      <w:r>
        <w:rPr>
          <w:sz w:val="28"/>
          <w:szCs w:val="28"/>
          <w:highlight w:val="none"/>
        </w:rPr>
        <w:tab/>
        <w:t xml:space="preserve">Colocar no volume 30</w:t>
      </w:r>
      <w:r>
        <w:rPr>
          <w:sz w:val="40"/>
          <w:szCs w:val="40"/>
        </w:rPr>
      </w:r>
      <w:r>
        <w:rPr>
          <w:sz w:val="40"/>
          <w:szCs w:val="40"/>
          <w:highlight w:val="none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Fim</w:t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youtube.com/watch?v=_ITiwPMUzho&amp;pp=ygU-MyBBTSBDb2RpbmcgU2Vzc2lvbiAtIExvZmkgSGlwIEhvcCBNaXggW1N0dWR5ICYgQ29kaW5nIEJlYXRzXS4%3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modified xsi:type="dcterms:W3CDTF">2023-09-16T15:39:50Z</dcterms:modified>
</cp:coreProperties>
</file>