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1"/>
        <w:ind w:left="3223" w:right="40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LEARNING PROGRESS</w:t>
      </w:r>
    </w:p>
    <w:p w:rsidR="00000000" w:rsidDel="00000000" w:rsidP="00000000" w:rsidRDefault="00000000" w:rsidRPr="00000000" w14:paraId="00000005">
      <w:pPr>
        <w:spacing w:before="20" w:lineRule="auto"/>
        <w:ind w:left="3217" w:right="4026" w:firstLine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LTS form 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1"/>
          <w:tab w:val="left" w:leader="none" w:pos="4477"/>
          <w:tab w:val="left" w:leader="none" w:pos="5162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Lecturer’s Name: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Jian Paulo Aquino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Course/Year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  <w:tab w:val="left" w:leader="none" w:pos="4306"/>
          <w:tab w:val="left" w:leader="none" w:pos="6431"/>
          <w:tab w:val="left" w:leader="none" w:pos="8023"/>
        </w:tabs>
        <w:spacing w:after="0" w:before="180" w:line="240" w:lineRule="auto"/>
        <w:ind w:left="1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Sec.:_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BSIT 1 - 4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Tutee/s’ Name: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Raine Redoble_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Tutee #:_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3"/>
          <w:tab w:val="left" w:leader="none" w:pos="7843"/>
          <w:tab w:val="left" w:leader="none" w:pos="9053"/>
        </w:tabs>
        <w:spacing w:after="34" w:before="92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</w:t>
        <w:tab/>
        <w:t xml:space="preserve">DATE: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03/05/23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1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292" w:firstLine="6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Diagnostic Test to know the weakness of the tutees.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Score: 9/24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14" w:firstLine="65.0000000000000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Focus on Additon and Subtraction. And more on Multiplication and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Division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236" w:firstLine="6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the end of the lesson, the tutees are expected to be able to add 1-3 digit numbers.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Score: 5/5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55" w:firstLine="65.0000000000000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add numbers with carrying over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2:</w:t>
        <w:tab/>
        <w:t xml:space="preserve">DATE: _0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3/12/23</w:t>
      </w:r>
      <w:r w:rsidDel="00000000" w:rsidR="00000000" w:rsidRPr="00000000">
        <w:rPr>
          <w:rtl w:val="0"/>
        </w:rPr>
      </w:r>
    </w:p>
    <w:tbl>
      <w:tblPr>
        <w:tblStyle w:val="Table2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638" w:firstLine="6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with multiple addends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55" w:firstLine="65.0000000000000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add numbers with carrying over</w:t>
            </w:r>
          </w:p>
        </w:tc>
      </w:tr>
      <w:tr>
        <w:trPr>
          <w:cantSplit w:val="0"/>
          <w:trHeight w:val="11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532" w:firstLine="65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items test with multiple addends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55" w:firstLine="65.0000000000000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add numbers with carrying over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3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3:</w:t>
        <w:tab/>
        <w:t xml:space="preserve">DATE: _0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3/19/23</w:t>
      </w:r>
      <w:r w:rsidDel="00000000" w:rsidR="00000000" w:rsidRPr="00000000">
        <w:rPr>
          <w:rtl w:val="0"/>
        </w:rPr>
      </w:r>
    </w:p>
    <w:tbl>
      <w:tblPr>
        <w:tblStyle w:val="Table3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subtracting.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4/5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subtract with borrowing.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5postassessment items test in subtracting.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subtract with borrowing.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69901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074028" y="3694593"/>
                          <a:ext cx="220345" cy="170815"/>
                        </a:xfrm>
                        <a:custGeom>
                          <a:rect b="b" l="l" r="r" t="t"/>
                          <a:pathLst>
                            <a:path extrusionOk="0" h="170815" w="220345">
                              <a:moveTo>
                                <a:pt x="0" y="0"/>
                              </a:moveTo>
                              <a:lnTo>
                                <a:pt x="0" y="170815"/>
                              </a:lnTo>
                              <a:lnTo>
                                <a:pt x="220345" y="170815"/>
                              </a:lnTo>
                              <a:lnTo>
                                <a:pt x="2203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3/26/23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  <w:sectPr>
          <w:headerReference r:id="rId9" w:type="default"/>
          <w:pgSz w:h="15840" w:w="12240" w:orient="portrait"/>
          <w:pgMar w:bottom="280" w:top="2000" w:left="1320" w:right="520" w:header="324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06" w:right="40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test in subtracting.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9" w:lineRule="auto"/>
              <w:ind w:left="508" w:right="597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Reviewed how to subtract numbers with many digits.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75" w:right="32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test in subtracting.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9" w:lineRule="auto"/>
              <w:ind w:left="467" w:right="638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Reviewed how to subtract numbers with many digits.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5: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4/9/23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2 and 3.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2 and 3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2 and 3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2 and 3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4/16/23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2 and 3 with multiple numbers.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2 and 3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2 and 3 with multiple numbers.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2 and 3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4/23/23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4.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4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4.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4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8: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4/30/23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5.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3/5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5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5.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5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9: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5/7/23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6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2/5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6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6.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10: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5/14/23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7.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2/5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7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7.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7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11: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5/21/23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multiplication by 9.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1/5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Cannot multiply numbers by 9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9.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multiply numbers by 9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12: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5/28/23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basic division.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divide basic numbers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basic division.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divide basic number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8"/>
          <w:tab w:val="left" w:leader="none" w:pos="9366"/>
        </w:tabs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13:</w:t>
        <w:tab/>
        <w:t xml:space="preserve">DATE: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6/4/23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35828" y="3694593"/>
                          <a:ext cx="2203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-558799</wp:posOffset>
                </wp:positionV>
                <wp:extent cx="229870" cy="180340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91100"/>
                          <a:ext cx="228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-558799</wp:posOffset>
                </wp:positionV>
                <wp:extent cx="238125" cy="187325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166.0" w:type="dxa"/>
        <w:jc w:val="left"/>
        <w:tblInd w:w="13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597"/>
        <w:gridCol w:w="3602"/>
        <w:gridCol w:w="2967"/>
        <w:tblGridChange w:id="0">
          <w:tblGrid>
            <w:gridCol w:w="3597"/>
            <w:gridCol w:w="3602"/>
            <w:gridCol w:w="2967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Objective/s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85" w:right="128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Output/s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30" w:right="4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pre assessment items test in advanced division.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3/5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divide advanced numbers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6" w:right="4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5 post assessment  items in multiplication by advanced division.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2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92" w:right="18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divide advanced number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2000" w:left="1320" w:right="520" w:header="32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457200</wp:posOffset>
          </wp:positionH>
          <wp:positionV relativeFrom="page">
            <wp:posOffset>205740</wp:posOffset>
          </wp:positionV>
          <wp:extent cx="882896" cy="885879"/>
          <wp:effectExtent b="0" l="0" r="0" t="0"/>
          <wp:wrapNone/>
          <wp:docPr id="5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896" cy="8858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6421120</wp:posOffset>
          </wp:positionH>
          <wp:positionV relativeFrom="page">
            <wp:posOffset>273820</wp:posOffset>
          </wp:positionV>
          <wp:extent cx="823937" cy="792437"/>
          <wp:effectExtent b="0" l="0" r="0" t="0"/>
          <wp:wrapNone/>
          <wp:docPr id="5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37" cy="7924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1319848</wp:posOffset>
              </wp:positionH>
              <wp:positionV relativeFrom="page">
                <wp:posOffset>442913</wp:posOffset>
              </wp:positionV>
              <wp:extent cx="5091430" cy="847089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2805048" y="3361218"/>
                        <a:ext cx="5081905" cy="837564"/>
                      </a:xfrm>
                      <a:custGeom>
                        <a:rect b="b" l="l" r="r" t="t"/>
                        <a:pathLst>
                          <a:path extrusionOk="0" h="837564" w="5081905">
                            <a:moveTo>
                              <a:pt x="0" y="0"/>
                            </a:moveTo>
                            <a:lnTo>
                              <a:pt x="0" y="837564"/>
                            </a:lnTo>
                            <a:lnTo>
                              <a:pt x="5081905" y="837564"/>
                            </a:lnTo>
                            <a:lnTo>
                              <a:pt x="50819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80" w:right="17.999999523162842" w:firstLine="8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Pamantasan ng Lungsod ng Valenzuela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83.00000190734863" w:right="17.999999523162842" w:firstLine="83.00000190734863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Department of the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1.00000381469727" w:line="240"/>
                            <w:ind w:left="90" w:right="17.999999523162842" w:firstLine="9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National Service Training Program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17.999999523162842" w:right="17.999999523162842" w:firstLine="17.999999523162842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Student Center Building, Tongco Street, Barangay Maysan, Valenzuela City, Metro Manila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1319848</wp:posOffset>
              </wp:positionH>
              <wp:positionV relativeFrom="page">
                <wp:posOffset>442913</wp:posOffset>
              </wp:positionV>
              <wp:extent cx="5091430" cy="847089"/>
              <wp:effectExtent b="0" l="0" r="0" t="0"/>
              <wp:wrapNone/>
              <wp:docPr id="4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1430" cy="8470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90" w:right="18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9"/>
    <w:qFormat w:val="1"/>
    <w:pPr>
      <w:spacing w:before="91"/>
      <w:ind w:left="90" w:right="18"/>
      <w:jc w:val="center"/>
      <w:outlineLvl w:val="0"/>
    </w:pPr>
    <w:rPr>
      <w:rFonts w:ascii="Cambria" w:cs="Cambria" w:eastAsia="Cambria" w:hAnsi="Cambria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BodyTextChar" w:customStyle="1">
    <w:name w:val="Body Text Char"/>
    <w:basedOn w:val="DefaultParagraphFont"/>
    <w:link w:val="BodyText"/>
    <w:uiPriority w:val="1"/>
    <w:rsid w:val="00E03909"/>
    <w:rPr>
      <w:rFonts w:ascii="Arial MT" w:cs="Arial MT" w:eastAsia="Arial MT" w:hAnsi="Arial MT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5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22.png"/><Relationship Id="rId12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YkCxeVKJFXGNdacKzc9d6glvw==">CgMxLjAyCWlkLmdqZGd4czgAciExLTNjX2l0eVh6X0Jad3R6aHVBVEM3clNCd1JQeDRsQms=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2023-06-11T09:06:00Z</dcterms:created>
  <dc:creator>Jian Aquino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2023-06-11T00:00:00Z</vt:filetime>
  </property>
</Properties>
</file>