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2929" w14:textId="77777777" w:rsidR="00C62B9F" w:rsidRPr="00C62B9F" w:rsidRDefault="00C62B9F" w:rsidP="00C62B9F">
      <w:r w:rsidRPr="00C62B9F">
        <w:t>10:40</w:t>
      </w:r>
    </w:p>
    <w:p w14:paraId="1EAED679" w14:textId="77777777" w:rsidR="00C62B9F" w:rsidRPr="00C62B9F" w:rsidRDefault="00C62B9F" w:rsidP="00C62B9F">
      <w:r w:rsidRPr="00C62B9F">
        <w:t></w:t>
      </w:r>
    </w:p>
    <w:p w14:paraId="3466ABDC" w14:textId="77777777" w:rsidR="00C62B9F" w:rsidRPr="00C62B9F" w:rsidRDefault="00C62B9F" w:rsidP="00C62B9F">
      <w:r w:rsidRPr="00C62B9F">
        <w:t></w:t>
      </w:r>
    </w:p>
    <w:p w14:paraId="61DBF0D6" w14:textId="77777777" w:rsidR="00C62B9F" w:rsidRPr="00C62B9F" w:rsidRDefault="00C62B9F" w:rsidP="00C62B9F">
      <w:pPr>
        <w:rPr>
          <w:b/>
          <w:bCs/>
        </w:rPr>
      </w:pPr>
      <w:r w:rsidRPr="00C62B9F">
        <w:rPr>
          <w:b/>
          <w:bCs/>
        </w:rPr>
        <w:t>Claude hat geantwortet: Der Praxisleitfaden für KI-Automatisierung im Mittelstand</w:t>
      </w:r>
    </w:p>
    <w:p w14:paraId="4DB31A62" w14:textId="77777777" w:rsidR="00C62B9F" w:rsidRPr="00C62B9F" w:rsidRDefault="00C62B9F" w:rsidP="00C62B9F">
      <w:pPr>
        <w:rPr>
          <w:b/>
          <w:bCs/>
        </w:rPr>
      </w:pPr>
      <w:r w:rsidRPr="00C62B9F">
        <w:rPr>
          <w:b/>
          <w:bCs/>
        </w:rPr>
        <w:t>Der Praxisleitfaden für KI-Automatisierung im Mittelstand</w:t>
      </w:r>
    </w:p>
    <w:p w14:paraId="6B07F6DE" w14:textId="77777777" w:rsidR="00C62B9F" w:rsidRPr="00C62B9F" w:rsidRDefault="00C62B9F" w:rsidP="00C62B9F">
      <w:r w:rsidRPr="00C62B9F">
        <w:t>Realistische Potenziale, wirtschaftliche Bewertung und konkrete Einstiegspunkte für kleine und mittlere Unternehmen</w:t>
      </w:r>
    </w:p>
    <w:p w14:paraId="2B96979D" w14:textId="77777777" w:rsidR="00C62B9F" w:rsidRPr="00C62B9F" w:rsidRDefault="00C62B9F" w:rsidP="00C62B9F">
      <w:r w:rsidRPr="00C62B9F">
        <w:t xml:space="preserve">Whitepaper – Stand: Mai 2026 | </w:t>
      </w:r>
      <w:proofErr w:type="spellStart"/>
      <w:r w:rsidRPr="00C62B9F">
        <w:t>Nurovelle</w:t>
      </w:r>
      <w:proofErr w:type="spellEnd"/>
    </w:p>
    <w:p w14:paraId="4B432A57" w14:textId="77777777" w:rsidR="00C62B9F" w:rsidRPr="00C62B9F" w:rsidRDefault="00C62B9F" w:rsidP="00C62B9F">
      <w:r w:rsidRPr="00C62B9F">
        <w:pict w14:anchorId="524F8741">
          <v:rect id="_x0000_i1025" style="width:0;height:1.5pt" o:hralign="center" o:hrstd="t" o:hr="t" fillcolor="#a0a0a0" stroked="f"/>
        </w:pict>
      </w:r>
    </w:p>
    <w:p w14:paraId="6ABC304F" w14:textId="77777777" w:rsidR="00C62B9F" w:rsidRPr="00C62B9F" w:rsidRDefault="00C62B9F" w:rsidP="00C62B9F">
      <w:pPr>
        <w:rPr>
          <w:b/>
          <w:bCs/>
        </w:rPr>
      </w:pPr>
      <w:r w:rsidRPr="00C62B9F">
        <w:rPr>
          <w:b/>
          <w:bCs/>
        </w:rPr>
        <w:t>Vorwort</w:t>
      </w:r>
    </w:p>
    <w:p w14:paraId="50962555" w14:textId="77777777" w:rsidR="00C62B9F" w:rsidRPr="00C62B9F" w:rsidRDefault="00C62B9F" w:rsidP="00C62B9F">
      <w:r w:rsidRPr="00C62B9F">
        <w:t>Die Debatte um Künstliche Intelligenz hat den deutschen Mittelstand mit voller Wucht erreicht. Wer einen Maschinenbauer mit 120 Beschäftigten, eine Spedition mit 40 Fahrzeugen oder einen Lebensmittelproduzenten mit gewachsenen Strukturen führt, fragt sich zu Recht: Was davon ist für uns tatsächlich umsetzbar?</w:t>
      </w:r>
    </w:p>
    <w:p w14:paraId="2B231788" w14:textId="77777777" w:rsidR="00C62B9F" w:rsidRPr="00C62B9F" w:rsidRDefault="00C62B9F" w:rsidP="00C62B9F">
      <w:r w:rsidRPr="00C62B9F">
        <w:t>Dieses Whitepaper verzichtet auf Hype und spekulative Zukunftsszenarien. Es betrachtet KI-Automatisierung aus der Perspektive des deutschen Mittelstands: knappe Personalressourcen, gewachsene IT-Landschaften, hoher Kostendruck. Der Fokus liegt auf der Automatisierung wiederkehrender Geschäftsprozesse – Eingangsrechnungen, die manuell ins ERP übertragen werden; Auftragsbestätigungen, die ein Sachbearbeiter aus drei Systemen zusammenträgt; Qualitätskontrollen, die auf Sichtprüfung einzelner Mitarbeiter beruhen.</w:t>
      </w:r>
    </w:p>
    <w:p w14:paraId="7C4A7439" w14:textId="77777777" w:rsidR="00C62B9F" w:rsidRPr="00C62B9F" w:rsidRDefault="00C62B9F" w:rsidP="00C62B9F">
      <w:r w:rsidRPr="00C62B9F">
        <w:t>Das Whitepaper liefert eine strukturierte Orientierung: Potenziale realistisch bewerten, Einsatzfelder identifizieren, erste Schritte fundiert planen. Es benennt Chancen und Grenzen gleichermaßen. Denn Automatisierung war noch nie Selbstzweck – sie dient der Entlastung von Menschen, der Stabilisierung von Prozessen und der Sicherung langfristiger Wettbewerbsfähigkeit.</w:t>
      </w:r>
    </w:p>
    <w:p w14:paraId="4F59BB46" w14:textId="77777777" w:rsidR="00C62B9F" w:rsidRPr="00C62B9F" w:rsidRDefault="00C62B9F" w:rsidP="00C62B9F">
      <w:r w:rsidRPr="00C62B9F">
        <w:pict w14:anchorId="5004BA81">
          <v:rect id="_x0000_i1026" style="width:0;height:1.5pt" o:hralign="center" o:hrstd="t" o:hr="t" fillcolor="#a0a0a0" stroked="f"/>
        </w:pict>
      </w:r>
    </w:p>
    <w:p w14:paraId="40723CFA" w14:textId="77777777" w:rsidR="00C62B9F" w:rsidRPr="00C62B9F" w:rsidRDefault="00C62B9F" w:rsidP="00C62B9F">
      <w:pPr>
        <w:rPr>
          <w:b/>
          <w:bCs/>
        </w:rPr>
      </w:pPr>
      <w:r w:rsidRPr="00C62B9F">
        <w:rPr>
          <w:b/>
          <w:bCs/>
        </w:rPr>
        <w:t>1. Executive Summary – KI-Automatisierung im Mittelstand</w:t>
      </w:r>
    </w:p>
    <w:p w14:paraId="799A26C5" w14:textId="77777777" w:rsidR="00C62B9F" w:rsidRPr="00C62B9F" w:rsidRDefault="00C62B9F" w:rsidP="00C62B9F">
      <w:r w:rsidRPr="00C62B9F">
        <w:t>Der deutsche Mittelstand steht unter erheblichem Druck. Steigende Material- und Energiekosten, Fachkräftemangel und wachsende regulatorische Anforderungen belasten die Ertragslage. Gleichzeitig binden administrative Routineprozesse wertvolle Personalkapazitäten. Die Debatte um KI wird von Extrempositionen dominiert: visionäre Versprechungen auf der einen, tiefe Skepsis auf der anderen Seite. Beide führen an der Realität vorbei.</w:t>
      </w:r>
    </w:p>
    <w:p w14:paraId="29CE5F9C" w14:textId="77777777" w:rsidR="00C62B9F" w:rsidRPr="00C62B9F" w:rsidRDefault="00C62B9F" w:rsidP="00C62B9F">
      <w:pPr>
        <w:rPr>
          <w:b/>
          <w:bCs/>
        </w:rPr>
      </w:pPr>
      <w:r w:rsidRPr="00C62B9F">
        <w:rPr>
          <w:b/>
          <w:bCs/>
        </w:rPr>
        <w:t>1.1 Realistische Chancen</w:t>
      </w:r>
    </w:p>
    <w:p w14:paraId="6D36A9E1" w14:textId="77777777" w:rsidR="00C62B9F" w:rsidRPr="00C62B9F" w:rsidRDefault="00C62B9F" w:rsidP="00C62B9F">
      <w:r w:rsidRPr="00C62B9F">
        <w:lastRenderedPageBreak/>
        <w:t>Der größte wirtschaftliche Hebel liegt nicht in spektakulären Einzelanwendungen, sondern in der schrittweisen Optimierung wiederkehrender Prozesse: E-Mail-Klassifikation, Rechnungsdatenextraktion, Stammdatenkonsolidierung, Unterstützung bei Standardanfragen. In diesen Bereichen sind Fehlerraten, Durchlaufzeiten und Aufwand messbar – und damit auch der Nutzen präzise zu quantifizieren.</w:t>
      </w:r>
    </w:p>
    <w:p w14:paraId="651FFE25" w14:textId="77777777" w:rsidR="00C62B9F" w:rsidRPr="00C62B9F" w:rsidRDefault="00C62B9F" w:rsidP="00C62B9F">
      <w:r w:rsidRPr="00C62B9F">
        <w:t>KI ist ein Werkzeug, keine Wunderlösung. Moderne Systeme bereiten menschliche Entscheidungen vor und beschleunigen Routinetätigkeiten. Sie ersetzen weder Fachwissen noch unternehmerisches Urteilsvermögen.</w:t>
      </w:r>
    </w:p>
    <w:p w14:paraId="1765B061" w14:textId="77777777" w:rsidR="00C62B9F" w:rsidRPr="00C62B9F" w:rsidRDefault="00C62B9F" w:rsidP="00C62B9F">
      <w:pPr>
        <w:rPr>
          <w:b/>
          <w:bCs/>
        </w:rPr>
      </w:pPr>
      <w:r w:rsidRPr="00C62B9F">
        <w:rPr>
          <w:b/>
          <w:bCs/>
        </w:rPr>
        <w:t>1.2 Wirtschaftlicher Druck und operative Ineffizienz</w:t>
      </w:r>
    </w:p>
    <w:p w14:paraId="332C3209" w14:textId="77777777" w:rsidR="00C62B9F" w:rsidRPr="00C62B9F" w:rsidRDefault="00C62B9F" w:rsidP="00C62B9F">
      <w:r w:rsidRPr="00C62B9F">
        <w:t>In Administration und Wissensarbeit – die in vielen Betrieben 20 bis 40 Prozent der Gesamtkapazität bindet – schlummern erhebliche Effizienzreserven. Typische Schwachstellen: Medienbrüche zwischen Papier, E-Mail und ERP, mehrfache manuelle Dateneingaben, fehlende Prozessstandards. Die halbautomatische Verarbeitung von Eingangsrechnungen kann in einem mittleren Produktionsbetrieb mehrere Stunden pro Woche freisetzen, die Fehlerquote senken und die Durchlaufzeit deutlich verkürzen.</w:t>
      </w:r>
    </w:p>
    <w:p w14:paraId="418850F8" w14:textId="77777777" w:rsidR="00C62B9F" w:rsidRPr="00C62B9F" w:rsidRDefault="00C62B9F" w:rsidP="00C62B9F">
      <w:pPr>
        <w:rPr>
          <w:b/>
          <w:bCs/>
        </w:rPr>
      </w:pPr>
      <w:r w:rsidRPr="00C62B9F">
        <w:rPr>
          <w:b/>
          <w:bCs/>
        </w:rPr>
        <w:t>1.3 Die unterschätzten Risiken</w:t>
      </w:r>
    </w:p>
    <w:p w14:paraId="259721CC" w14:textId="77777777" w:rsidR="00C62B9F" w:rsidRPr="00C62B9F" w:rsidRDefault="00C62B9F" w:rsidP="00C62B9F">
      <w:r w:rsidRPr="00C62B9F">
        <w:t>Die größte Gefahr liegt in übereilter Einführung ohne ausreichende Prozessanalyse. Wer KI auf unklare Abläufe und schlecht gepflegte Stammdaten loslässt, automatisiert im besten Fall das Chaos. Weitere unterschätzte Risikofelder:</w:t>
      </w:r>
    </w:p>
    <w:p w14:paraId="31F85192" w14:textId="77777777" w:rsidR="00C62B9F" w:rsidRPr="00C62B9F" w:rsidRDefault="00C62B9F" w:rsidP="00C62B9F">
      <w:pPr>
        <w:numPr>
          <w:ilvl w:val="0"/>
          <w:numId w:val="1"/>
        </w:numPr>
      </w:pPr>
      <w:r w:rsidRPr="00C62B9F">
        <w:rPr>
          <w:b/>
          <w:bCs/>
        </w:rPr>
        <w:t>Datenqualität:</w:t>
      </w:r>
      <w:r w:rsidRPr="00C62B9F">
        <w:t xml:space="preserve"> KI reproduziert und verstärkt Mängel in den Trainingsdaten.</w:t>
      </w:r>
    </w:p>
    <w:p w14:paraId="1E5E2C4D" w14:textId="77777777" w:rsidR="00C62B9F" w:rsidRPr="00C62B9F" w:rsidRDefault="00C62B9F" w:rsidP="00C62B9F">
      <w:pPr>
        <w:numPr>
          <w:ilvl w:val="0"/>
          <w:numId w:val="1"/>
        </w:numPr>
      </w:pPr>
      <w:r w:rsidRPr="00C62B9F">
        <w:rPr>
          <w:b/>
          <w:bCs/>
        </w:rPr>
        <w:t>Mitarbeiterakzeptanz:</w:t>
      </w:r>
      <w:r w:rsidRPr="00C62B9F">
        <w:t xml:space="preserve"> Wird die Einführung als Rationalisierungsmaßnahme kommuniziert, entsteht passiver Widerstand.</w:t>
      </w:r>
    </w:p>
    <w:p w14:paraId="1DD64CC8" w14:textId="77777777" w:rsidR="00C62B9F" w:rsidRPr="00C62B9F" w:rsidRDefault="00C62B9F" w:rsidP="00C62B9F">
      <w:pPr>
        <w:numPr>
          <w:ilvl w:val="0"/>
          <w:numId w:val="1"/>
        </w:numPr>
      </w:pPr>
      <w:r w:rsidRPr="00C62B9F">
        <w:rPr>
          <w:b/>
          <w:bCs/>
        </w:rPr>
        <w:t>Integrationstiefe:</w:t>
      </w:r>
      <w:r w:rsidRPr="00C62B9F">
        <w:t xml:space="preserve"> Die Anbindung an bestehende ERP- oder CRM-Systeme wird regelmäßig unterschätzt.</w:t>
      </w:r>
    </w:p>
    <w:p w14:paraId="414C6115" w14:textId="77777777" w:rsidR="00C62B9F" w:rsidRPr="00C62B9F" w:rsidRDefault="00C62B9F" w:rsidP="00C62B9F">
      <w:pPr>
        <w:numPr>
          <w:ilvl w:val="0"/>
          <w:numId w:val="1"/>
        </w:numPr>
      </w:pPr>
      <w:r w:rsidRPr="00C62B9F">
        <w:rPr>
          <w:b/>
          <w:bCs/>
        </w:rPr>
        <w:t>Rechtliche Fallstricke:</w:t>
      </w:r>
      <w:r w:rsidRPr="00C62B9F">
        <w:t xml:space="preserve"> DSGVO und EU-KI-Verordnung verlangen Transparenz- und Dokumentationspflichten.</w:t>
      </w:r>
    </w:p>
    <w:p w14:paraId="2A3546F6" w14:textId="77777777" w:rsidR="00C62B9F" w:rsidRPr="00C62B9F" w:rsidRDefault="00C62B9F" w:rsidP="00C62B9F">
      <w:pPr>
        <w:rPr>
          <w:b/>
          <w:bCs/>
        </w:rPr>
      </w:pPr>
      <w:r w:rsidRPr="00C62B9F">
        <w:rPr>
          <w:b/>
          <w:bCs/>
        </w:rPr>
        <w:t>1.4 Häufige Fehler und wie sie sich vermeiden lassen</w:t>
      </w:r>
    </w:p>
    <w:p w14:paraId="58F00729" w14:textId="77777777" w:rsidR="00C62B9F" w:rsidRPr="00C62B9F" w:rsidRDefault="00C62B9F" w:rsidP="00C62B9F">
      <w:r w:rsidRPr="00C62B9F">
        <w:t>Gescheiterte Projekte folgen einem Muster: Technologieentscheidung vor Prozessaufnahme, groß angelegter Rollout, fehlende Mitarbeitereinbindung. Erfolgreiche Mittelständler gehen den umgekehrten Weg: präzise Schwachstellenanalyse, eng abgegrenzter Pilot, schrittweise Ausrollung. Die Ergebnisse des Piloten – gemessen an Durchlaufzeit, Fehlerquote und Mitarbeiterzufriedenheit – bilden die Entscheidungsgrundlage.</w:t>
      </w:r>
    </w:p>
    <w:p w14:paraId="0B4F87CA" w14:textId="77777777" w:rsidR="00C62B9F" w:rsidRPr="00C62B9F" w:rsidRDefault="00C62B9F" w:rsidP="00C62B9F">
      <w:pPr>
        <w:rPr>
          <w:b/>
          <w:bCs/>
        </w:rPr>
      </w:pPr>
      <w:r w:rsidRPr="00C62B9F">
        <w:rPr>
          <w:b/>
          <w:bCs/>
        </w:rPr>
        <w:t>1.5 ROI-Perspektive</w:t>
      </w:r>
    </w:p>
    <w:p w14:paraId="05190656" w14:textId="77777777" w:rsidR="00C62B9F" w:rsidRPr="00C62B9F" w:rsidRDefault="00C62B9F" w:rsidP="00C62B9F">
      <w:r w:rsidRPr="00C62B9F">
        <w:t>Für eine automatisierte Rechnungseingangsverarbeitung liegen Amortisationszeiträume abhängig von Belegvolumen und Systemlandschaft häufig zwischen 12 und 24 Monaten. Der Nutzen entsteht nicht allein durch Personaleinsparung, sondern durch kürzere Durchlaufzeiten, vermiedene Skontoverluste, bessere Transparenz und reduzierte Fehlerfolgekosten. Eine rein technische Amortisationsrechnung ohne Lizenz-, Integrations-, Wartungs- und Einführungskosten führt in die Irre.</w:t>
      </w:r>
    </w:p>
    <w:p w14:paraId="2C14BC54" w14:textId="77777777" w:rsidR="00C62B9F" w:rsidRPr="00C62B9F" w:rsidRDefault="00C62B9F" w:rsidP="00C62B9F">
      <w:pPr>
        <w:rPr>
          <w:b/>
          <w:bCs/>
        </w:rPr>
      </w:pPr>
      <w:r w:rsidRPr="00C62B9F">
        <w:rPr>
          <w:b/>
          <w:bCs/>
        </w:rPr>
        <w:t>1.6 Management-Zusammenfassung</w:t>
      </w:r>
    </w:p>
    <w:p w14:paraId="3289A700" w14:textId="77777777" w:rsidR="00C62B9F" w:rsidRPr="00C62B9F" w:rsidRDefault="00C62B9F" w:rsidP="00C62B9F">
      <w:pPr>
        <w:numPr>
          <w:ilvl w:val="0"/>
          <w:numId w:val="2"/>
        </w:numPr>
      </w:pPr>
      <w:r w:rsidRPr="00C62B9F">
        <w:t>Der Druck auf den Mittelstand steigt: Fachkräftemangel, Prozesskosten, Wettbewerbsintensität.</w:t>
      </w:r>
    </w:p>
    <w:p w14:paraId="65D88596" w14:textId="77777777" w:rsidR="00C62B9F" w:rsidRPr="00C62B9F" w:rsidRDefault="00C62B9F" w:rsidP="00C62B9F">
      <w:pPr>
        <w:numPr>
          <w:ilvl w:val="0"/>
          <w:numId w:val="2"/>
        </w:numPr>
      </w:pPr>
      <w:r w:rsidRPr="00C62B9F">
        <w:t>KI adressiert nicht die Fabrik der Zukunft, sondern administrative und operative Routinen, die heute oft manuell und fehleranfällig ablaufen.</w:t>
      </w:r>
    </w:p>
    <w:p w14:paraId="3E89BC7C" w14:textId="77777777" w:rsidR="00C62B9F" w:rsidRPr="00C62B9F" w:rsidRDefault="00C62B9F" w:rsidP="00C62B9F">
      <w:pPr>
        <w:numPr>
          <w:ilvl w:val="0"/>
          <w:numId w:val="2"/>
        </w:numPr>
      </w:pPr>
      <w:r w:rsidRPr="00C62B9F">
        <w:t>Ziel ist Entlastung und Prozessstabilität, nicht Mitarbeiterersatz.</w:t>
      </w:r>
    </w:p>
    <w:p w14:paraId="4510B797" w14:textId="77777777" w:rsidR="00C62B9F" w:rsidRPr="00C62B9F" w:rsidRDefault="00C62B9F" w:rsidP="00C62B9F">
      <w:pPr>
        <w:numPr>
          <w:ilvl w:val="0"/>
          <w:numId w:val="2"/>
        </w:numPr>
      </w:pPr>
      <w:r w:rsidRPr="00C62B9F">
        <w:t>Die größten Potenziale liegen in Dokumentenverarbeitung, E-Mail-Klassifikation, Stammdatenpflege und standardisierten Kommunikationsprozessen.</w:t>
      </w:r>
    </w:p>
    <w:p w14:paraId="2D5FEDD4" w14:textId="77777777" w:rsidR="00C62B9F" w:rsidRPr="00C62B9F" w:rsidRDefault="00C62B9F" w:rsidP="00C62B9F">
      <w:pPr>
        <w:numPr>
          <w:ilvl w:val="0"/>
          <w:numId w:val="2"/>
        </w:numPr>
      </w:pPr>
      <w:r w:rsidRPr="00C62B9F">
        <w:t>Vor jeder Technologieentscheidung muss die Prozessanalyse stehen.</w:t>
      </w:r>
    </w:p>
    <w:p w14:paraId="5433ACEA" w14:textId="77777777" w:rsidR="00C62B9F" w:rsidRPr="00C62B9F" w:rsidRDefault="00C62B9F" w:rsidP="00C62B9F">
      <w:pPr>
        <w:numPr>
          <w:ilvl w:val="0"/>
          <w:numId w:val="2"/>
        </w:numPr>
      </w:pPr>
      <w:r w:rsidRPr="00C62B9F">
        <w:t>Risiken wie Datenqualität, Mitarbeiterakzeptanz und Integrationsaufwand werden regelmäßig unterschätzt.</w:t>
      </w:r>
    </w:p>
    <w:p w14:paraId="5D7D711C" w14:textId="77777777" w:rsidR="00C62B9F" w:rsidRPr="00C62B9F" w:rsidRDefault="00C62B9F" w:rsidP="00C62B9F">
      <w:pPr>
        <w:numPr>
          <w:ilvl w:val="0"/>
          <w:numId w:val="2"/>
        </w:numPr>
      </w:pPr>
      <w:r w:rsidRPr="00C62B9F">
        <w:t>Der rechtliche Rahmen (DSGVO, EU-KI-Verordnung) muss von Beginn an mitgedacht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1"/>
        <w:gridCol w:w="4671"/>
      </w:tblGrid>
      <w:tr w:rsidR="00C62B9F" w:rsidRPr="00C62B9F" w14:paraId="56ABB19E" w14:textId="77777777">
        <w:trPr>
          <w:tblHeader/>
          <w:tblCellSpacing w:w="15" w:type="dxa"/>
        </w:trPr>
        <w:tc>
          <w:tcPr>
            <w:tcW w:w="0" w:type="auto"/>
            <w:vAlign w:val="center"/>
            <w:hideMark/>
          </w:tcPr>
          <w:p w14:paraId="306932CA" w14:textId="77777777" w:rsidR="00C62B9F" w:rsidRPr="00C62B9F" w:rsidRDefault="00C62B9F" w:rsidP="00C62B9F">
            <w:pPr>
              <w:rPr>
                <w:b/>
                <w:bCs/>
              </w:rPr>
            </w:pPr>
            <w:r w:rsidRPr="00C62B9F">
              <w:rPr>
                <w:b/>
                <w:bCs/>
              </w:rPr>
              <w:t>Größte Chancen</w:t>
            </w:r>
          </w:p>
        </w:tc>
        <w:tc>
          <w:tcPr>
            <w:tcW w:w="0" w:type="auto"/>
            <w:vAlign w:val="center"/>
            <w:hideMark/>
          </w:tcPr>
          <w:p w14:paraId="4ECE2D46" w14:textId="77777777" w:rsidR="00C62B9F" w:rsidRPr="00C62B9F" w:rsidRDefault="00C62B9F" w:rsidP="00C62B9F">
            <w:pPr>
              <w:rPr>
                <w:b/>
                <w:bCs/>
              </w:rPr>
            </w:pPr>
            <w:r w:rsidRPr="00C62B9F">
              <w:rPr>
                <w:b/>
                <w:bCs/>
              </w:rPr>
              <w:t>Größte Risiken</w:t>
            </w:r>
          </w:p>
        </w:tc>
      </w:tr>
      <w:tr w:rsidR="00C62B9F" w:rsidRPr="00C62B9F" w14:paraId="697A3898" w14:textId="77777777">
        <w:trPr>
          <w:tblCellSpacing w:w="15" w:type="dxa"/>
        </w:trPr>
        <w:tc>
          <w:tcPr>
            <w:tcW w:w="0" w:type="auto"/>
            <w:vAlign w:val="center"/>
            <w:hideMark/>
          </w:tcPr>
          <w:p w14:paraId="13C9D66A" w14:textId="77777777" w:rsidR="00C62B9F" w:rsidRPr="00C62B9F" w:rsidRDefault="00C62B9F" w:rsidP="00C62B9F">
            <w:r w:rsidRPr="00C62B9F">
              <w:t>Produktivitätssteigerung: Automatisierung repetitiver Aufgaben schafft Raum für wertschöpfende Tätigkeiten.</w:t>
            </w:r>
          </w:p>
        </w:tc>
        <w:tc>
          <w:tcPr>
            <w:tcW w:w="0" w:type="auto"/>
            <w:vAlign w:val="center"/>
            <w:hideMark/>
          </w:tcPr>
          <w:p w14:paraId="41335615" w14:textId="77777777" w:rsidR="00C62B9F" w:rsidRPr="00C62B9F" w:rsidRDefault="00C62B9F" w:rsidP="00C62B9F">
            <w:r w:rsidRPr="00C62B9F">
              <w:t>Datenchaos: Mangelhafte Datenqualität verhindert wirksame Automatisierung und erzeugt Fehlentscheidungen.</w:t>
            </w:r>
          </w:p>
        </w:tc>
      </w:tr>
      <w:tr w:rsidR="00C62B9F" w:rsidRPr="00C62B9F" w14:paraId="591DD1C3" w14:textId="77777777">
        <w:trPr>
          <w:tblCellSpacing w:w="15" w:type="dxa"/>
        </w:trPr>
        <w:tc>
          <w:tcPr>
            <w:tcW w:w="0" w:type="auto"/>
            <w:vAlign w:val="center"/>
            <w:hideMark/>
          </w:tcPr>
          <w:p w14:paraId="10DA1EAD" w14:textId="77777777" w:rsidR="00C62B9F" w:rsidRPr="00C62B9F" w:rsidRDefault="00C62B9F" w:rsidP="00C62B9F">
            <w:r w:rsidRPr="00C62B9F">
              <w:t>Fehlerreduktion: Standardisierte Prozessschritte verringern Übertragungsfehler, insbesondere bei hohem Belegvolumen.</w:t>
            </w:r>
          </w:p>
        </w:tc>
        <w:tc>
          <w:tcPr>
            <w:tcW w:w="0" w:type="auto"/>
            <w:vAlign w:val="center"/>
            <w:hideMark/>
          </w:tcPr>
          <w:p w14:paraId="1AD78534" w14:textId="77777777" w:rsidR="00C62B9F" w:rsidRPr="00C62B9F" w:rsidRDefault="00C62B9F" w:rsidP="00C62B9F">
            <w:r w:rsidRPr="00C62B9F">
              <w:t>Akzeptanzverlust: Wird das Projekt als Sparprogramm wahrgenommen, kann aktive oder passive Blockadehaltung das Vorhaben scheitern lassen.</w:t>
            </w:r>
          </w:p>
        </w:tc>
      </w:tr>
      <w:tr w:rsidR="00C62B9F" w:rsidRPr="00C62B9F" w14:paraId="19C7BEED" w14:textId="77777777">
        <w:trPr>
          <w:tblCellSpacing w:w="15" w:type="dxa"/>
        </w:trPr>
        <w:tc>
          <w:tcPr>
            <w:tcW w:w="0" w:type="auto"/>
            <w:vAlign w:val="center"/>
            <w:hideMark/>
          </w:tcPr>
          <w:p w14:paraId="680516AE" w14:textId="77777777" w:rsidR="00C62B9F" w:rsidRPr="00C62B9F" w:rsidRDefault="00C62B9F" w:rsidP="00C62B9F">
            <w:r w:rsidRPr="00C62B9F">
              <w:t>Transparenz: Automatisierte Workflows schaffen Nachvollziehbarkeit über Bearbeitungsstände und Verantwortlichkeiten.</w:t>
            </w:r>
          </w:p>
        </w:tc>
        <w:tc>
          <w:tcPr>
            <w:tcW w:w="0" w:type="auto"/>
            <w:vAlign w:val="center"/>
            <w:hideMark/>
          </w:tcPr>
          <w:p w14:paraId="2644002E" w14:textId="77777777" w:rsidR="00C62B9F" w:rsidRPr="00C62B9F" w:rsidRDefault="00C62B9F" w:rsidP="00C62B9F">
            <w:r w:rsidRPr="00C62B9F">
              <w:t>Integrationsaufwand: Die Anbindung an gewachsene IT-Landschaften erweist sich häufig als aufwendiger als die KI-Komponente selbst.</w:t>
            </w:r>
          </w:p>
        </w:tc>
      </w:tr>
      <w:tr w:rsidR="00C62B9F" w:rsidRPr="00C62B9F" w14:paraId="1EA6AD5F" w14:textId="77777777">
        <w:trPr>
          <w:tblCellSpacing w:w="15" w:type="dxa"/>
        </w:trPr>
        <w:tc>
          <w:tcPr>
            <w:tcW w:w="0" w:type="auto"/>
            <w:vAlign w:val="center"/>
            <w:hideMark/>
          </w:tcPr>
          <w:p w14:paraId="1EF45840" w14:textId="77777777" w:rsidR="00C62B9F" w:rsidRPr="00C62B9F" w:rsidRDefault="00C62B9F" w:rsidP="00C62B9F">
            <w:r w:rsidRPr="00C62B9F">
              <w:t>Skalierbarkeit: Prozesse werden dokumentierbar und übertragbar – das reduziert Abhängigkeiten.</w:t>
            </w:r>
          </w:p>
        </w:tc>
        <w:tc>
          <w:tcPr>
            <w:tcW w:w="0" w:type="auto"/>
            <w:vAlign w:val="center"/>
            <w:hideMark/>
          </w:tcPr>
          <w:p w14:paraId="1EEA5409" w14:textId="77777777" w:rsidR="00C62B9F" w:rsidRPr="00C62B9F" w:rsidRDefault="00C62B9F" w:rsidP="00C62B9F">
            <w:r w:rsidRPr="00C62B9F">
              <w:t>Rechtliche Fallstricke: Ungenügende Berücksichtigung von Datenschutz und Informationspflichten kann zu Bußgeldern und Vertrauensverlust führen.</w:t>
            </w:r>
          </w:p>
        </w:tc>
      </w:tr>
      <w:tr w:rsidR="00C62B9F" w:rsidRPr="00C62B9F" w14:paraId="3DCFF4DD" w14:textId="77777777">
        <w:trPr>
          <w:tblCellSpacing w:w="15" w:type="dxa"/>
        </w:trPr>
        <w:tc>
          <w:tcPr>
            <w:tcW w:w="0" w:type="auto"/>
            <w:vAlign w:val="center"/>
            <w:hideMark/>
          </w:tcPr>
          <w:p w14:paraId="7B55CFA7" w14:textId="77777777" w:rsidR="00C62B9F" w:rsidRPr="00C62B9F" w:rsidRDefault="00C62B9F" w:rsidP="00C62B9F">
            <w:r w:rsidRPr="00C62B9F">
              <w:t>Kostensenkung: Kürzere Durchlaufzeiten, weniger manuelle Eingriffe und vermiedene Fehlerfolgekosten.</w:t>
            </w:r>
          </w:p>
        </w:tc>
        <w:tc>
          <w:tcPr>
            <w:tcW w:w="0" w:type="auto"/>
            <w:vAlign w:val="center"/>
            <w:hideMark/>
          </w:tcPr>
          <w:p w14:paraId="260C3813" w14:textId="77777777" w:rsidR="00C62B9F" w:rsidRPr="00C62B9F" w:rsidRDefault="00C62B9F" w:rsidP="00C62B9F">
            <w:r w:rsidRPr="00C62B9F">
              <w:t>Überhöhte Erwartungen: Unrealistische Versprechungen erzeugen Enttäuschung und gefährden die Unterstützung für Folgeprojekte.</w:t>
            </w:r>
          </w:p>
        </w:tc>
      </w:tr>
    </w:tbl>
    <w:p w14:paraId="6DF19275" w14:textId="77777777" w:rsidR="00C62B9F" w:rsidRPr="00C62B9F" w:rsidRDefault="00C62B9F" w:rsidP="00C62B9F">
      <w:pPr>
        <w:rPr>
          <w:b/>
          <w:bCs/>
        </w:rPr>
      </w:pPr>
      <w:r w:rsidRPr="00C62B9F">
        <w:rPr>
          <w:b/>
          <w:bCs/>
        </w:rPr>
        <w:t>1.7 Quick Wins vs. langfristige Projekte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2"/>
        <w:gridCol w:w="5010"/>
      </w:tblGrid>
      <w:tr w:rsidR="00C62B9F" w:rsidRPr="00C62B9F" w14:paraId="42CCBDF0" w14:textId="77777777">
        <w:trPr>
          <w:tblHeader/>
          <w:tblCellSpacing w:w="15" w:type="dxa"/>
        </w:trPr>
        <w:tc>
          <w:tcPr>
            <w:tcW w:w="0" w:type="auto"/>
            <w:vAlign w:val="center"/>
            <w:hideMark/>
          </w:tcPr>
          <w:p w14:paraId="678C79FA" w14:textId="77777777" w:rsidR="00C62B9F" w:rsidRPr="00C62B9F" w:rsidRDefault="00C62B9F" w:rsidP="00C62B9F">
            <w:pPr>
              <w:rPr>
                <w:b/>
                <w:bCs/>
              </w:rPr>
            </w:pPr>
            <w:r w:rsidRPr="00C62B9F">
              <w:rPr>
                <w:b/>
                <w:bCs/>
              </w:rPr>
              <w:t>Quick Wins (4–12 Wochen)</w:t>
            </w:r>
          </w:p>
        </w:tc>
        <w:tc>
          <w:tcPr>
            <w:tcW w:w="0" w:type="auto"/>
            <w:vAlign w:val="center"/>
            <w:hideMark/>
          </w:tcPr>
          <w:p w14:paraId="1330662E" w14:textId="77777777" w:rsidR="00C62B9F" w:rsidRPr="00C62B9F" w:rsidRDefault="00C62B9F" w:rsidP="00C62B9F">
            <w:pPr>
              <w:rPr>
                <w:b/>
                <w:bCs/>
              </w:rPr>
            </w:pPr>
            <w:r w:rsidRPr="00C62B9F">
              <w:rPr>
                <w:b/>
                <w:bCs/>
              </w:rPr>
              <w:t>Langfristige Projekte (12–36 Monate)</w:t>
            </w:r>
          </w:p>
        </w:tc>
      </w:tr>
      <w:tr w:rsidR="00C62B9F" w:rsidRPr="00C62B9F" w14:paraId="55114AD0" w14:textId="77777777">
        <w:trPr>
          <w:tblCellSpacing w:w="15" w:type="dxa"/>
        </w:trPr>
        <w:tc>
          <w:tcPr>
            <w:tcW w:w="0" w:type="auto"/>
            <w:vAlign w:val="center"/>
            <w:hideMark/>
          </w:tcPr>
          <w:p w14:paraId="439F881D" w14:textId="77777777" w:rsidR="00C62B9F" w:rsidRPr="00C62B9F" w:rsidRDefault="00C62B9F" w:rsidP="00C62B9F">
            <w:r w:rsidRPr="00C62B9F">
              <w:t>Automatisierte Rechnungserfassung: KI extrahiert Rechnungsdaten und übergibt sie an das ERP (nach manueller Freigabe).</w:t>
            </w:r>
          </w:p>
        </w:tc>
        <w:tc>
          <w:tcPr>
            <w:tcW w:w="0" w:type="auto"/>
            <w:vAlign w:val="center"/>
            <w:hideMark/>
          </w:tcPr>
          <w:p w14:paraId="5A3597E6" w14:textId="77777777" w:rsidR="00C62B9F" w:rsidRPr="00C62B9F" w:rsidRDefault="00C62B9F" w:rsidP="00C62B9F">
            <w:r w:rsidRPr="00C62B9F">
              <w:t>End-</w:t>
            </w:r>
            <w:proofErr w:type="spellStart"/>
            <w:r w:rsidRPr="00C62B9F">
              <w:t>to</w:t>
            </w:r>
            <w:proofErr w:type="spellEnd"/>
            <w:r w:rsidRPr="00C62B9F">
              <w:t>-End-Auftragsabwicklung: Vom digitalen Bestelleingang bis zur Versandfreigabe entlang einer durchgängigen Prozesskette.</w:t>
            </w:r>
          </w:p>
        </w:tc>
      </w:tr>
      <w:tr w:rsidR="00C62B9F" w:rsidRPr="00C62B9F" w14:paraId="787833E5" w14:textId="77777777">
        <w:trPr>
          <w:tblCellSpacing w:w="15" w:type="dxa"/>
        </w:trPr>
        <w:tc>
          <w:tcPr>
            <w:tcW w:w="0" w:type="auto"/>
            <w:vAlign w:val="center"/>
            <w:hideMark/>
          </w:tcPr>
          <w:p w14:paraId="136FFBDC" w14:textId="77777777" w:rsidR="00C62B9F" w:rsidRPr="00C62B9F" w:rsidRDefault="00C62B9F" w:rsidP="00C62B9F">
            <w:r w:rsidRPr="00C62B9F">
              <w:t>E-Mail-Klassifikation: Eingehende E-Mails werden automatisch erkannt, priorisiert und mit Antwortbausteinen versehen.</w:t>
            </w:r>
          </w:p>
        </w:tc>
        <w:tc>
          <w:tcPr>
            <w:tcW w:w="0" w:type="auto"/>
            <w:vAlign w:val="center"/>
            <w:hideMark/>
          </w:tcPr>
          <w:p w14:paraId="4A1DE8C9" w14:textId="77777777" w:rsidR="00C62B9F" w:rsidRPr="00C62B9F" w:rsidRDefault="00C62B9F" w:rsidP="00C62B9F">
            <w:proofErr w:type="spellStart"/>
            <w:r w:rsidRPr="00C62B9F">
              <w:t>Predictive</w:t>
            </w:r>
            <w:proofErr w:type="spellEnd"/>
            <w:r w:rsidRPr="00C62B9F">
              <w:t xml:space="preserve"> Quality in der Fertigung: Maschinendaten und Qualitätshistorie zur Vorhersage von Ausschuss – erfordert saubere Datenhaltung und oft Investition in Sensorik.</w:t>
            </w:r>
          </w:p>
        </w:tc>
      </w:tr>
      <w:tr w:rsidR="00C62B9F" w:rsidRPr="00C62B9F" w14:paraId="2DF70CB1" w14:textId="77777777">
        <w:trPr>
          <w:tblCellSpacing w:w="15" w:type="dxa"/>
        </w:trPr>
        <w:tc>
          <w:tcPr>
            <w:tcW w:w="0" w:type="auto"/>
            <w:vAlign w:val="center"/>
            <w:hideMark/>
          </w:tcPr>
          <w:p w14:paraId="366BBFF8" w14:textId="77777777" w:rsidR="00C62B9F" w:rsidRPr="00C62B9F" w:rsidRDefault="00C62B9F" w:rsidP="00C62B9F">
            <w:r w:rsidRPr="00C62B9F">
              <w:t>Stammdatenabgleich: Dubletten erkennen, Adressen validieren, Formate vereinheitlichen.</w:t>
            </w:r>
          </w:p>
        </w:tc>
        <w:tc>
          <w:tcPr>
            <w:tcW w:w="0" w:type="auto"/>
            <w:vAlign w:val="center"/>
            <w:hideMark/>
          </w:tcPr>
          <w:p w14:paraId="5EB05699" w14:textId="77777777" w:rsidR="00C62B9F" w:rsidRPr="00C62B9F" w:rsidRDefault="00C62B9F" w:rsidP="00C62B9F">
            <w:r w:rsidRPr="00C62B9F">
              <w:t>KI-gestützte Disposition: Dynamische Anpassung von Sicherheitsbeständen – hohe Datenabhängigkeit, aber massives Einsparpotenzial bei Kapitalbindung.</w:t>
            </w:r>
          </w:p>
        </w:tc>
      </w:tr>
      <w:tr w:rsidR="00C62B9F" w:rsidRPr="00C62B9F" w14:paraId="002B1A88" w14:textId="77777777">
        <w:trPr>
          <w:tblCellSpacing w:w="15" w:type="dxa"/>
        </w:trPr>
        <w:tc>
          <w:tcPr>
            <w:tcW w:w="0" w:type="auto"/>
            <w:vAlign w:val="center"/>
            <w:hideMark/>
          </w:tcPr>
          <w:p w14:paraId="79AEA55C" w14:textId="77777777" w:rsidR="00C62B9F" w:rsidRPr="00C62B9F" w:rsidRDefault="00C62B9F" w:rsidP="00C62B9F">
            <w:r w:rsidRPr="00C62B9F">
              <w:t>Berichtsgenerierung: Automatisierte Erstellung standardisierter Monatsberichte aus verschiedenen Datenquellen.</w:t>
            </w:r>
          </w:p>
        </w:tc>
        <w:tc>
          <w:tcPr>
            <w:tcW w:w="0" w:type="auto"/>
            <w:vAlign w:val="center"/>
            <w:hideMark/>
          </w:tcPr>
          <w:p w14:paraId="3C0AAA11" w14:textId="77777777" w:rsidR="00C62B9F" w:rsidRPr="00C62B9F" w:rsidRDefault="00C62B9F" w:rsidP="00C62B9F">
            <w:r w:rsidRPr="00C62B9F">
              <w:t>Durchgängige Prozessdigitalisierung: Neugestaltung der gesamten Auftrags- und Belegflüsse – strategisches Programm mit fundamentaler Wirkung auf das Geschäftsmodell.</w:t>
            </w:r>
          </w:p>
        </w:tc>
      </w:tr>
    </w:tbl>
    <w:p w14:paraId="10A58A68" w14:textId="77777777" w:rsidR="00C62B9F" w:rsidRPr="00C62B9F" w:rsidRDefault="00C62B9F" w:rsidP="00C62B9F">
      <w:r w:rsidRPr="00C62B9F">
        <w:pict w14:anchorId="6073C44C">
          <v:rect id="_x0000_i1027" style="width:0;height:1.5pt" o:hralign="center" o:hrstd="t" o:hr="t" fillcolor="#a0a0a0" stroked="f"/>
        </w:pict>
      </w:r>
    </w:p>
    <w:p w14:paraId="39BB77B2" w14:textId="77777777" w:rsidR="00C62B9F" w:rsidRPr="00C62B9F" w:rsidRDefault="00C62B9F" w:rsidP="00C62B9F">
      <w:pPr>
        <w:rPr>
          <w:b/>
          <w:bCs/>
        </w:rPr>
      </w:pPr>
      <w:r w:rsidRPr="00C62B9F">
        <w:rPr>
          <w:b/>
          <w:bCs/>
        </w:rPr>
        <w:t>2. Warum KI-Automatisierung jetzt relevant ist</w:t>
      </w:r>
    </w:p>
    <w:p w14:paraId="67EBCD8C" w14:textId="77777777" w:rsidR="00C62B9F" w:rsidRPr="00C62B9F" w:rsidRDefault="00C62B9F" w:rsidP="00C62B9F">
      <w:pPr>
        <w:rPr>
          <w:b/>
          <w:bCs/>
        </w:rPr>
      </w:pPr>
      <w:r w:rsidRPr="00C62B9F">
        <w:rPr>
          <w:b/>
          <w:bCs/>
        </w:rPr>
        <w:t>2.1 Die Treiber</w:t>
      </w:r>
    </w:p>
    <w:p w14:paraId="5C3956C3" w14:textId="77777777" w:rsidR="00C62B9F" w:rsidRPr="00C62B9F" w:rsidRDefault="00C62B9F" w:rsidP="00C62B9F">
      <w:r w:rsidRPr="00C62B9F">
        <w:rPr>
          <w:b/>
          <w:bCs/>
        </w:rPr>
        <w:t>Steigender Kostendruck.</w:t>
      </w:r>
      <w:r w:rsidRPr="00C62B9F">
        <w:t xml:space="preserve"> Energie-, Rohstoff- und Vorproduktpreise sind gestiegen, können aber nur teilweise weitergegeben werden. Einsparpotenziale auf der Beschaffungsseite sind weitgehend ausgereizt – interne Prozesskosten rücken in den Fokus.</w:t>
      </w:r>
    </w:p>
    <w:p w14:paraId="1EC26E0E" w14:textId="77777777" w:rsidR="00C62B9F" w:rsidRPr="00C62B9F" w:rsidRDefault="00C62B9F" w:rsidP="00C62B9F">
      <w:r w:rsidRPr="00C62B9F">
        <w:rPr>
          <w:b/>
          <w:bCs/>
        </w:rPr>
        <w:t>Fachkräftemangel und demografischer Wandel.</w:t>
      </w:r>
      <w:r w:rsidRPr="00C62B9F">
        <w:t xml:space="preserve"> Laut DIHK-Umfrage 2024 konnten über 50 Prozent der befragten Unternehmen offene Stellen längerfristig nicht besetzen. In den nächsten fünf bis zehn Jahren scheiden erfahrene Mitarbeiter altersbedingt aus, ohne ausreichend Nachwuchs. Vorhandenes Personal muss von Routinetätigkeiten entlastet werden.</w:t>
      </w:r>
    </w:p>
    <w:p w14:paraId="2404C230" w14:textId="77777777" w:rsidR="00C62B9F" w:rsidRPr="00C62B9F" w:rsidRDefault="00C62B9F" w:rsidP="00C62B9F">
      <w:r w:rsidRPr="00C62B9F">
        <w:rPr>
          <w:b/>
          <w:bCs/>
        </w:rPr>
        <w:t>Steigende Verwaltungskosten.</w:t>
      </w:r>
      <w:r w:rsidRPr="00C62B9F">
        <w:t xml:space="preserve"> Neue regulatorische Anforderungen von DSGVO-Dokumentation bis zu Nachhaltigkeitsberichterstattung binden Personalkapazitäten. Parallel steigen Kundenanforderungen an Geschwindigkeit und Qualität der Auftragsabwicklung.</w:t>
      </w:r>
    </w:p>
    <w:p w14:paraId="659A80A1" w14:textId="77777777" w:rsidR="00C62B9F" w:rsidRPr="00C62B9F" w:rsidRDefault="00C62B9F" w:rsidP="00C62B9F">
      <w:r w:rsidRPr="00C62B9F">
        <w:rPr>
          <w:b/>
          <w:bCs/>
        </w:rPr>
        <w:t>Ineffiziente Prozesse und versteckte Kosten.</w:t>
      </w:r>
      <w:r w:rsidRPr="00C62B9F">
        <w:t xml:space="preserve"> Rechnungen werden digital empfangen, aber manuell erfasst. Kundendaten werden mehrfach in verschiedenen Systemen gepflegt. Diese Medienbrüche sind in keiner herkömmlichen Kostenrechnung sichtbar, summieren sich aber erheblich.</w:t>
      </w:r>
    </w:p>
    <w:p w14:paraId="73458E7B" w14:textId="77777777" w:rsidR="00C62B9F" w:rsidRPr="00C62B9F" w:rsidRDefault="00C62B9F" w:rsidP="00C62B9F">
      <w:r w:rsidRPr="00C62B9F">
        <w:rPr>
          <w:b/>
          <w:bCs/>
        </w:rPr>
        <w:t>Wachsende Datenmengen.</w:t>
      </w:r>
      <w:r w:rsidRPr="00C62B9F">
        <w:t xml:space="preserve"> Das Datenvolumen wächst durch digitale Kommunikation, Sensordaten und Transaktionsdaten exponentiell. Erst durch Automatisierung werden aus unstrukturierten Daten nutzbare Informationen für Prozesssteuerung und Qualitätsmanagement.</w:t>
      </w:r>
    </w:p>
    <w:p w14:paraId="4E77F766" w14:textId="77777777" w:rsidR="00C62B9F" w:rsidRPr="00C62B9F" w:rsidRDefault="00C62B9F" w:rsidP="00C62B9F">
      <w:r w:rsidRPr="00C62B9F">
        <w:rPr>
          <w:b/>
          <w:bCs/>
        </w:rPr>
        <w:t>Wettbewerbsdruck und Geschwindigkeit.</w:t>
      </w:r>
      <w:r w:rsidRPr="00C62B9F">
        <w:t xml:space="preserve"> Angebotsanfragen müssen heute innerhalb weniger Stunden beantwortet werden. Neue Wettbewerber treten mit automatisierten Prozessen in angestammte Märkte ein und agieren schneller, kostengünstiger und fehlerärmer.</w:t>
      </w:r>
    </w:p>
    <w:p w14:paraId="6B5AE17D" w14:textId="77777777" w:rsidR="00C62B9F" w:rsidRPr="00C62B9F" w:rsidRDefault="00C62B9F" w:rsidP="00C62B9F">
      <w:r w:rsidRPr="00C62B9F">
        <w:rPr>
          <w:b/>
          <w:bCs/>
        </w:rPr>
        <w:t>Fehlerkosten manueller Prozesse.</w:t>
      </w:r>
      <w:r w:rsidRPr="00C62B9F">
        <w:t xml:space="preserve"> Schon bei Fehlerraten von 0,5 Prozent summieren sich bei Tausenden Vorgängen pro Monat die Fehlerfolgekosten erheblich: falsch ausgelöste Bestellungen, fehlerhafte Rechnungen, Skontoverluste. In der Summe können sechsstellige Beträge pro Jahr entstehen.</w:t>
      </w:r>
    </w:p>
    <w:p w14:paraId="188965A9" w14:textId="77777777" w:rsidR="00C62B9F" w:rsidRPr="00C62B9F" w:rsidRDefault="00C62B9F" w:rsidP="00C62B9F">
      <w:pPr>
        <w:rPr>
          <w:b/>
          <w:bCs/>
        </w:rPr>
      </w:pPr>
      <w:r w:rsidRPr="00C62B9F">
        <w:rPr>
          <w:b/>
          <w:bCs/>
        </w:rPr>
        <w:t>Tabelle: Typische versteckte Prozesskosten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2965"/>
        <w:gridCol w:w="3222"/>
      </w:tblGrid>
      <w:tr w:rsidR="00C62B9F" w:rsidRPr="00C62B9F" w14:paraId="0BDAB9ED" w14:textId="77777777">
        <w:trPr>
          <w:tblHeader/>
          <w:tblCellSpacing w:w="15" w:type="dxa"/>
        </w:trPr>
        <w:tc>
          <w:tcPr>
            <w:tcW w:w="0" w:type="auto"/>
            <w:vAlign w:val="center"/>
            <w:hideMark/>
          </w:tcPr>
          <w:p w14:paraId="6A0DB193" w14:textId="77777777" w:rsidR="00C62B9F" w:rsidRPr="00C62B9F" w:rsidRDefault="00C62B9F" w:rsidP="00C62B9F">
            <w:pPr>
              <w:rPr>
                <w:b/>
                <w:bCs/>
              </w:rPr>
            </w:pPr>
            <w:r w:rsidRPr="00C62B9F">
              <w:rPr>
                <w:b/>
                <w:bCs/>
              </w:rPr>
              <w:t>Prozessschritt</w:t>
            </w:r>
          </w:p>
        </w:tc>
        <w:tc>
          <w:tcPr>
            <w:tcW w:w="0" w:type="auto"/>
            <w:vAlign w:val="center"/>
            <w:hideMark/>
          </w:tcPr>
          <w:p w14:paraId="2A62428C" w14:textId="77777777" w:rsidR="00C62B9F" w:rsidRPr="00C62B9F" w:rsidRDefault="00C62B9F" w:rsidP="00C62B9F">
            <w:pPr>
              <w:rPr>
                <w:b/>
                <w:bCs/>
              </w:rPr>
            </w:pPr>
            <w:r w:rsidRPr="00C62B9F">
              <w:rPr>
                <w:b/>
                <w:bCs/>
              </w:rPr>
              <w:t>Versteckte Kostenart</w:t>
            </w:r>
          </w:p>
        </w:tc>
        <w:tc>
          <w:tcPr>
            <w:tcW w:w="0" w:type="auto"/>
            <w:vAlign w:val="center"/>
            <w:hideMark/>
          </w:tcPr>
          <w:p w14:paraId="169FCF27" w14:textId="77777777" w:rsidR="00C62B9F" w:rsidRPr="00C62B9F" w:rsidRDefault="00C62B9F" w:rsidP="00C62B9F">
            <w:pPr>
              <w:rPr>
                <w:b/>
                <w:bCs/>
              </w:rPr>
            </w:pPr>
            <w:r w:rsidRPr="00C62B9F">
              <w:rPr>
                <w:b/>
                <w:bCs/>
              </w:rPr>
              <w:t>Typische Auswirkung</w:t>
            </w:r>
          </w:p>
        </w:tc>
      </w:tr>
      <w:tr w:rsidR="00C62B9F" w:rsidRPr="00C62B9F" w14:paraId="4E29563C" w14:textId="77777777">
        <w:trPr>
          <w:tblCellSpacing w:w="15" w:type="dxa"/>
        </w:trPr>
        <w:tc>
          <w:tcPr>
            <w:tcW w:w="0" w:type="auto"/>
            <w:vAlign w:val="center"/>
            <w:hideMark/>
          </w:tcPr>
          <w:p w14:paraId="611B79C2" w14:textId="77777777" w:rsidR="00C62B9F" w:rsidRPr="00C62B9F" w:rsidRDefault="00C62B9F" w:rsidP="00C62B9F">
            <w:r w:rsidRPr="00C62B9F">
              <w:t>Manuelle Rechnungserfassung</w:t>
            </w:r>
          </w:p>
        </w:tc>
        <w:tc>
          <w:tcPr>
            <w:tcW w:w="0" w:type="auto"/>
            <w:vAlign w:val="center"/>
            <w:hideMark/>
          </w:tcPr>
          <w:p w14:paraId="761AFE4F" w14:textId="77777777" w:rsidR="00C62B9F" w:rsidRPr="00C62B9F" w:rsidRDefault="00C62B9F" w:rsidP="00C62B9F">
            <w:r w:rsidRPr="00C62B9F">
              <w:t>Übertragungsfehler, verzögerte Freigabe</w:t>
            </w:r>
          </w:p>
        </w:tc>
        <w:tc>
          <w:tcPr>
            <w:tcW w:w="0" w:type="auto"/>
            <w:vAlign w:val="center"/>
            <w:hideMark/>
          </w:tcPr>
          <w:p w14:paraId="049B200D" w14:textId="77777777" w:rsidR="00C62B9F" w:rsidRPr="00C62B9F" w:rsidRDefault="00C62B9F" w:rsidP="00C62B9F">
            <w:r w:rsidRPr="00C62B9F">
              <w:t>Skontoverlust, Lieferantenmahnungen</w:t>
            </w:r>
          </w:p>
        </w:tc>
      </w:tr>
      <w:tr w:rsidR="00C62B9F" w:rsidRPr="00C62B9F" w14:paraId="3D992C4D" w14:textId="77777777">
        <w:trPr>
          <w:tblCellSpacing w:w="15" w:type="dxa"/>
        </w:trPr>
        <w:tc>
          <w:tcPr>
            <w:tcW w:w="0" w:type="auto"/>
            <w:vAlign w:val="center"/>
            <w:hideMark/>
          </w:tcPr>
          <w:p w14:paraId="22DE0887" w14:textId="77777777" w:rsidR="00C62B9F" w:rsidRPr="00C62B9F" w:rsidRDefault="00C62B9F" w:rsidP="00C62B9F">
            <w:r w:rsidRPr="00C62B9F">
              <w:t>Mehrfache Stammdatenpflege</w:t>
            </w:r>
          </w:p>
        </w:tc>
        <w:tc>
          <w:tcPr>
            <w:tcW w:w="0" w:type="auto"/>
            <w:vAlign w:val="center"/>
            <w:hideMark/>
          </w:tcPr>
          <w:p w14:paraId="3AF9D685" w14:textId="77777777" w:rsidR="00C62B9F" w:rsidRPr="00C62B9F" w:rsidRDefault="00C62B9F" w:rsidP="00C62B9F">
            <w:r w:rsidRPr="00C62B9F">
              <w:t>Inkonsistenzen, veraltete Daten</w:t>
            </w:r>
          </w:p>
        </w:tc>
        <w:tc>
          <w:tcPr>
            <w:tcW w:w="0" w:type="auto"/>
            <w:vAlign w:val="center"/>
            <w:hideMark/>
          </w:tcPr>
          <w:p w14:paraId="1DA77DFE" w14:textId="77777777" w:rsidR="00C62B9F" w:rsidRPr="00C62B9F" w:rsidRDefault="00C62B9F" w:rsidP="00C62B9F">
            <w:r w:rsidRPr="00C62B9F">
              <w:t>Fehllieferungen, unzustellbare Rechnungen</w:t>
            </w:r>
          </w:p>
        </w:tc>
      </w:tr>
      <w:tr w:rsidR="00C62B9F" w:rsidRPr="00C62B9F" w14:paraId="5B9E0B3C" w14:textId="77777777">
        <w:trPr>
          <w:tblCellSpacing w:w="15" w:type="dxa"/>
        </w:trPr>
        <w:tc>
          <w:tcPr>
            <w:tcW w:w="0" w:type="auto"/>
            <w:vAlign w:val="center"/>
            <w:hideMark/>
          </w:tcPr>
          <w:p w14:paraId="38455433" w14:textId="77777777" w:rsidR="00C62B9F" w:rsidRPr="00C62B9F" w:rsidRDefault="00C62B9F" w:rsidP="00C62B9F">
            <w:r w:rsidRPr="00C62B9F">
              <w:t>E-Mail-basierte Auftragserfassung</w:t>
            </w:r>
          </w:p>
        </w:tc>
        <w:tc>
          <w:tcPr>
            <w:tcW w:w="0" w:type="auto"/>
            <w:vAlign w:val="center"/>
            <w:hideMark/>
          </w:tcPr>
          <w:p w14:paraId="56BBF447" w14:textId="77777777" w:rsidR="00C62B9F" w:rsidRPr="00C62B9F" w:rsidRDefault="00C62B9F" w:rsidP="00C62B9F">
            <w:r w:rsidRPr="00C62B9F">
              <w:t>Unvollständige Daten, fehlende Zuordnung</w:t>
            </w:r>
          </w:p>
        </w:tc>
        <w:tc>
          <w:tcPr>
            <w:tcW w:w="0" w:type="auto"/>
            <w:vAlign w:val="center"/>
            <w:hideMark/>
          </w:tcPr>
          <w:p w14:paraId="03973A23" w14:textId="77777777" w:rsidR="00C62B9F" w:rsidRPr="00C62B9F" w:rsidRDefault="00C62B9F" w:rsidP="00C62B9F">
            <w:r w:rsidRPr="00C62B9F">
              <w:t>Rückfragen, verspätete Auftragsbearbeitung</w:t>
            </w:r>
          </w:p>
        </w:tc>
      </w:tr>
      <w:tr w:rsidR="00C62B9F" w:rsidRPr="00C62B9F" w14:paraId="25B48664" w14:textId="77777777">
        <w:trPr>
          <w:tblCellSpacing w:w="15" w:type="dxa"/>
        </w:trPr>
        <w:tc>
          <w:tcPr>
            <w:tcW w:w="0" w:type="auto"/>
            <w:vAlign w:val="center"/>
            <w:hideMark/>
          </w:tcPr>
          <w:p w14:paraId="5921D151" w14:textId="77777777" w:rsidR="00C62B9F" w:rsidRPr="00C62B9F" w:rsidRDefault="00C62B9F" w:rsidP="00C62B9F">
            <w:r w:rsidRPr="00C62B9F">
              <w:t>Manuelle Report-Erstellung</w:t>
            </w:r>
          </w:p>
        </w:tc>
        <w:tc>
          <w:tcPr>
            <w:tcW w:w="0" w:type="auto"/>
            <w:vAlign w:val="center"/>
            <w:hideMark/>
          </w:tcPr>
          <w:p w14:paraId="0167E613" w14:textId="77777777" w:rsidR="00C62B9F" w:rsidRPr="00C62B9F" w:rsidRDefault="00C62B9F" w:rsidP="00C62B9F">
            <w:r w:rsidRPr="00C62B9F">
              <w:t>Hoher Zeitaufwand, Übertragungsfehler</w:t>
            </w:r>
          </w:p>
        </w:tc>
        <w:tc>
          <w:tcPr>
            <w:tcW w:w="0" w:type="auto"/>
            <w:vAlign w:val="center"/>
            <w:hideMark/>
          </w:tcPr>
          <w:p w14:paraId="09F20B9F" w14:textId="77777777" w:rsidR="00C62B9F" w:rsidRPr="00C62B9F" w:rsidRDefault="00C62B9F" w:rsidP="00C62B9F">
            <w:r w:rsidRPr="00C62B9F">
              <w:t>Fehlentscheidungen durch veraltete Zahlen</w:t>
            </w:r>
          </w:p>
        </w:tc>
      </w:tr>
      <w:tr w:rsidR="00C62B9F" w:rsidRPr="00C62B9F" w14:paraId="705C3765" w14:textId="77777777">
        <w:trPr>
          <w:tblCellSpacing w:w="15" w:type="dxa"/>
        </w:trPr>
        <w:tc>
          <w:tcPr>
            <w:tcW w:w="0" w:type="auto"/>
            <w:vAlign w:val="center"/>
            <w:hideMark/>
          </w:tcPr>
          <w:p w14:paraId="19946F14" w14:textId="77777777" w:rsidR="00C62B9F" w:rsidRPr="00C62B9F" w:rsidRDefault="00C62B9F" w:rsidP="00C62B9F">
            <w:r w:rsidRPr="00C62B9F">
              <w:t>Sichtprüfung in der Qualitätssicherung</w:t>
            </w:r>
          </w:p>
        </w:tc>
        <w:tc>
          <w:tcPr>
            <w:tcW w:w="0" w:type="auto"/>
            <w:vAlign w:val="center"/>
            <w:hideMark/>
          </w:tcPr>
          <w:p w14:paraId="6E760BB2" w14:textId="77777777" w:rsidR="00C62B9F" w:rsidRPr="00C62B9F" w:rsidRDefault="00C62B9F" w:rsidP="00C62B9F">
            <w:r w:rsidRPr="00C62B9F">
              <w:t>Subjektive Bewertung, Ermüdungseffekte</w:t>
            </w:r>
          </w:p>
        </w:tc>
        <w:tc>
          <w:tcPr>
            <w:tcW w:w="0" w:type="auto"/>
            <w:vAlign w:val="center"/>
            <w:hideMark/>
          </w:tcPr>
          <w:p w14:paraId="41ABA16A" w14:textId="77777777" w:rsidR="00C62B9F" w:rsidRPr="00C62B9F" w:rsidRDefault="00C62B9F" w:rsidP="00C62B9F">
            <w:r w:rsidRPr="00C62B9F">
              <w:t>Reklamationen, Ausschuss</w:t>
            </w:r>
          </w:p>
        </w:tc>
      </w:tr>
      <w:tr w:rsidR="00C62B9F" w:rsidRPr="00C62B9F" w14:paraId="79FC0FE9" w14:textId="77777777">
        <w:trPr>
          <w:tblCellSpacing w:w="15" w:type="dxa"/>
        </w:trPr>
        <w:tc>
          <w:tcPr>
            <w:tcW w:w="0" w:type="auto"/>
            <w:vAlign w:val="center"/>
            <w:hideMark/>
          </w:tcPr>
          <w:p w14:paraId="1CC6205E" w14:textId="77777777" w:rsidR="00C62B9F" w:rsidRPr="00C62B9F" w:rsidRDefault="00C62B9F" w:rsidP="00C62B9F">
            <w:r w:rsidRPr="00C62B9F">
              <w:t>Wissenstransfer bei Mitarbeiterwechsel</w:t>
            </w:r>
          </w:p>
        </w:tc>
        <w:tc>
          <w:tcPr>
            <w:tcW w:w="0" w:type="auto"/>
            <w:vAlign w:val="center"/>
            <w:hideMark/>
          </w:tcPr>
          <w:p w14:paraId="77D48798" w14:textId="77777777" w:rsidR="00C62B9F" w:rsidRPr="00C62B9F" w:rsidRDefault="00C62B9F" w:rsidP="00C62B9F">
            <w:r w:rsidRPr="00C62B9F">
              <w:t>Keine strukturierte Dokumentation</w:t>
            </w:r>
          </w:p>
        </w:tc>
        <w:tc>
          <w:tcPr>
            <w:tcW w:w="0" w:type="auto"/>
            <w:vAlign w:val="center"/>
            <w:hideMark/>
          </w:tcPr>
          <w:p w14:paraId="2F62BD11" w14:textId="77777777" w:rsidR="00C62B9F" w:rsidRPr="00C62B9F" w:rsidRDefault="00C62B9F" w:rsidP="00C62B9F">
            <w:r w:rsidRPr="00C62B9F">
              <w:t>Einarbeitungsaufwand, Prozessfehler</w:t>
            </w:r>
          </w:p>
        </w:tc>
      </w:tr>
    </w:tbl>
    <w:p w14:paraId="55FB5C92" w14:textId="77777777" w:rsidR="00C62B9F" w:rsidRPr="00C62B9F" w:rsidRDefault="00C62B9F" w:rsidP="00C62B9F">
      <w:pPr>
        <w:rPr>
          <w:b/>
          <w:bCs/>
        </w:rPr>
      </w:pPr>
      <w:r w:rsidRPr="00C62B9F">
        <w:rPr>
          <w:b/>
          <w:bCs/>
        </w:rPr>
        <w:t>2.2 Digitalisierung ist nicht Automatisierung</w:t>
      </w:r>
    </w:p>
    <w:p w14:paraId="271B41DB" w14:textId="77777777" w:rsidR="00C62B9F" w:rsidRPr="00C62B9F" w:rsidRDefault="00C62B9F" w:rsidP="00C62B9F">
      <w:r w:rsidRPr="00C62B9F">
        <w:t>Ein fundamentales Missverständnis bremst viele Unternehmen: Sie verwechseln Digitalisierung mit Automatisierung. Digitalisierung bedeutet, dass Informationen in digitaler Form vorliegen. Automatisierung bedeutet, dass ihre Verarbeitung ohne manuellen Eingriff erfolgt.</w:t>
      </w:r>
    </w:p>
    <w:p w14:paraId="5BBA28DA" w14:textId="77777777" w:rsidR="00C62B9F" w:rsidRPr="00C62B9F" w:rsidRDefault="00C62B9F" w:rsidP="00C62B9F">
      <w:r w:rsidRPr="00C62B9F">
        <w:t>Ein typisches Beispiel: Das Unternehmen hat ERP, DMS und moderne Kommunikationsinfrastruktur – und gilt damit als „digitalisiert". In der Praxis läuft die Auftragsabwicklung trotzdem so: Bestellung geht per E-Mail ein, wird ausgedruckt, mit Notiz versehen, zur technischen Prüfung weitergeleitet, händisch mit der Stückliste abgeglichen und schließlich manuell ins ERP eingegeben. Jeder Schritt ist potenzielle Fehlerquelle und Kostentreiber.</w:t>
      </w:r>
    </w:p>
    <w:p w14:paraId="0FBE192D" w14:textId="77777777" w:rsidR="00C62B9F" w:rsidRPr="00C62B9F" w:rsidRDefault="00C62B9F" w:rsidP="00C62B9F">
      <w:r w:rsidRPr="00C62B9F">
        <w:t>Die Automatisierungslücke liegt in den Übergängen zwischen Systemen und in den Entscheidungsschritten, die auf menschlichem Erfahrungswissen basieren. KI schlägt hier die Brücken, die bisher nur von Menschen überquert werden konnten.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799"/>
        <w:gridCol w:w="4364"/>
      </w:tblGrid>
      <w:tr w:rsidR="00C62B9F" w:rsidRPr="00C62B9F" w14:paraId="2123DBD3" w14:textId="77777777">
        <w:trPr>
          <w:tblHeader/>
          <w:tblCellSpacing w:w="15" w:type="dxa"/>
        </w:trPr>
        <w:tc>
          <w:tcPr>
            <w:tcW w:w="0" w:type="auto"/>
            <w:vAlign w:val="center"/>
            <w:hideMark/>
          </w:tcPr>
          <w:p w14:paraId="0AD88EFF" w14:textId="77777777" w:rsidR="00C62B9F" w:rsidRPr="00C62B9F" w:rsidRDefault="00C62B9F" w:rsidP="00C62B9F">
            <w:pPr>
              <w:rPr>
                <w:b/>
                <w:bCs/>
              </w:rPr>
            </w:pPr>
            <w:r w:rsidRPr="00C62B9F">
              <w:rPr>
                <w:b/>
                <w:bCs/>
              </w:rPr>
              <w:t>Merkmal</w:t>
            </w:r>
          </w:p>
        </w:tc>
        <w:tc>
          <w:tcPr>
            <w:tcW w:w="0" w:type="auto"/>
            <w:vAlign w:val="center"/>
            <w:hideMark/>
          </w:tcPr>
          <w:p w14:paraId="30F2703B" w14:textId="77777777" w:rsidR="00C62B9F" w:rsidRPr="00C62B9F" w:rsidRDefault="00C62B9F" w:rsidP="00C62B9F">
            <w:pPr>
              <w:rPr>
                <w:b/>
                <w:bCs/>
              </w:rPr>
            </w:pPr>
            <w:r w:rsidRPr="00C62B9F">
              <w:rPr>
                <w:b/>
                <w:bCs/>
              </w:rPr>
              <w:t>Digitalisierung</w:t>
            </w:r>
          </w:p>
        </w:tc>
        <w:tc>
          <w:tcPr>
            <w:tcW w:w="0" w:type="auto"/>
            <w:vAlign w:val="center"/>
            <w:hideMark/>
          </w:tcPr>
          <w:p w14:paraId="5FC8459F" w14:textId="77777777" w:rsidR="00C62B9F" w:rsidRPr="00C62B9F" w:rsidRDefault="00C62B9F" w:rsidP="00C62B9F">
            <w:pPr>
              <w:rPr>
                <w:b/>
                <w:bCs/>
              </w:rPr>
            </w:pPr>
            <w:r w:rsidRPr="00C62B9F">
              <w:rPr>
                <w:b/>
                <w:bCs/>
              </w:rPr>
              <w:t>Echte Automatisierung</w:t>
            </w:r>
          </w:p>
        </w:tc>
      </w:tr>
      <w:tr w:rsidR="00C62B9F" w:rsidRPr="00C62B9F" w14:paraId="397DDA47" w14:textId="77777777">
        <w:trPr>
          <w:tblCellSpacing w:w="15" w:type="dxa"/>
        </w:trPr>
        <w:tc>
          <w:tcPr>
            <w:tcW w:w="0" w:type="auto"/>
            <w:vAlign w:val="center"/>
            <w:hideMark/>
          </w:tcPr>
          <w:p w14:paraId="77B4F92D" w14:textId="77777777" w:rsidR="00C62B9F" w:rsidRPr="00C62B9F" w:rsidRDefault="00C62B9F" w:rsidP="00C62B9F">
            <w:r w:rsidRPr="00C62B9F">
              <w:t>Informationsträger</w:t>
            </w:r>
          </w:p>
        </w:tc>
        <w:tc>
          <w:tcPr>
            <w:tcW w:w="0" w:type="auto"/>
            <w:vAlign w:val="center"/>
            <w:hideMark/>
          </w:tcPr>
          <w:p w14:paraId="74C83725" w14:textId="77777777" w:rsidR="00C62B9F" w:rsidRPr="00C62B9F" w:rsidRDefault="00C62B9F" w:rsidP="00C62B9F">
            <w:r w:rsidRPr="00C62B9F">
              <w:t>Digital (PDF, E-Mail)</w:t>
            </w:r>
          </w:p>
        </w:tc>
        <w:tc>
          <w:tcPr>
            <w:tcW w:w="0" w:type="auto"/>
            <w:vAlign w:val="center"/>
            <w:hideMark/>
          </w:tcPr>
          <w:p w14:paraId="3FF873C3" w14:textId="77777777" w:rsidR="00C62B9F" w:rsidRPr="00C62B9F" w:rsidRDefault="00C62B9F" w:rsidP="00C62B9F">
            <w:r w:rsidRPr="00C62B9F">
              <w:t>Maschinenlesbar und maschinell verarbeitbar</w:t>
            </w:r>
          </w:p>
        </w:tc>
      </w:tr>
      <w:tr w:rsidR="00C62B9F" w:rsidRPr="00C62B9F" w14:paraId="446EC2B4" w14:textId="77777777">
        <w:trPr>
          <w:tblCellSpacing w:w="15" w:type="dxa"/>
        </w:trPr>
        <w:tc>
          <w:tcPr>
            <w:tcW w:w="0" w:type="auto"/>
            <w:vAlign w:val="center"/>
            <w:hideMark/>
          </w:tcPr>
          <w:p w14:paraId="2C2BB8DA" w14:textId="77777777" w:rsidR="00C62B9F" w:rsidRPr="00C62B9F" w:rsidRDefault="00C62B9F" w:rsidP="00C62B9F">
            <w:r w:rsidRPr="00C62B9F">
              <w:t>Verarbeitung</w:t>
            </w:r>
          </w:p>
        </w:tc>
        <w:tc>
          <w:tcPr>
            <w:tcW w:w="0" w:type="auto"/>
            <w:vAlign w:val="center"/>
            <w:hideMark/>
          </w:tcPr>
          <w:p w14:paraId="245F3B9E" w14:textId="77777777" w:rsidR="00C62B9F" w:rsidRPr="00C62B9F" w:rsidRDefault="00C62B9F" w:rsidP="00C62B9F">
            <w:r w:rsidRPr="00C62B9F">
              <w:t>Manuell durch Sachbearbeiter</w:t>
            </w:r>
          </w:p>
        </w:tc>
        <w:tc>
          <w:tcPr>
            <w:tcW w:w="0" w:type="auto"/>
            <w:vAlign w:val="center"/>
            <w:hideMark/>
          </w:tcPr>
          <w:p w14:paraId="747EED9E" w14:textId="77777777" w:rsidR="00C62B9F" w:rsidRPr="00C62B9F" w:rsidRDefault="00C62B9F" w:rsidP="00C62B9F">
            <w:r w:rsidRPr="00C62B9F">
              <w:t>Regelbasiert oder KI-gestützt</w:t>
            </w:r>
          </w:p>
        </w:tc>
      </w:tr>
      <w:tr w:rsidR="00C62B9F" w:rsidRPr="00C62B9F" w14:paraId="4B8CF970" w14:textId="77777777">
        <w:trPr>
          <w:tblCellSpacing w:w="15" w:type="dxa"/>
        </w:trPr>
        <w:tc>
          <w:tcPr>
            <w:tcW w:w="0" w:type="auto"/>
            <w:vAlign w:val="center"/>
            <w:hideMark/>
          </w:tcPr>
          <w:p w14:paraId="68305A6A" w14:textId="77777777" w:rsidR="00C62B9F" w:rsidRPr="00C62B9F" w:rsidRDefault="00C62B9F" w:rsidP="00C62B9F">
            <w:r w:rsidRPr="00C62B9F">
              <w:t>Systemübergänge</w:t>
            </w:r>
          </w:p>
        </w:tc>
        <w:tc>
          <w:tcPr>
            <w:tcW w:w="0" w:type="auto"/>
            <w:vAlign w:val="center"/>
            <w:hideMark/>
          </w:tcPr>
          <w:p w14:paraId="22098B59" w14:textId="77777777" w:rsidR="00C62B9F" w:rsidRPr="00C62B9F" w:rsidRDefault="00C62B9F" w:rsidP="00C62B9F">
            <w:r w:rsidRPr="00C62B9F">
              <w:t>Mensch als Integrator</w:t>
            </w:r>
          </w:p>
        </w:tc>
        <w:tc>
          <w:tcPr>
            <w:tcW w:w="0" w:type="auto"/>
            <w:vAlign w:val="center"/>
            <w:hideMark/>
          </w:tcPr>
          <w:p w14:paraId="63338BF4" w14:textId="77777777" w:rsidR="00C62B9F" w:rsidRPr="00C62B9F" w:rsidRDefault="00C62B9F" w:rsidP="00C62B9F">
            <w:r w:rsidRPr="00C62B9F">
              <w:t>Technische Schnittstellen</w:t>
            </w:r>
          </w:p>
        </w:tc>
      </w:tr>
      <w:tr w:rsidR="00C62B9F" w:rsidRPr="00C62B9F" w14:paraId="79085A73" w14:textId="77777777">
        <w:trPr>
          <w:tblCellSpacing w:w="15" w:type="dxa"/>
        </w:trPr>
        <w:tc>
          <w:tcPr>
            <w:tcW w:w="0" w:type="auto"/>
            <w:vAlign w:val="center"/>
            <w:hideMark/>
          </w:tcPr>
          <w:p w14:paraId="7A4A29CE" w14:textId="77777777" w:rsidR="00C62B9F" w:rsidRPr="00C62B9F" w:rsidRDefault="00C62B9F" w:rsidP="00C62B9F">
            <w:r w:rsidRPr="00C62B9F">
              <w:t>Fehlerquellen</w:t>
            </w:r>
          </w:p>
        </w:tc>
        <w:tc>
          <w:tcPr>
            <w:tcW w:w="0" w:type="auto"/>
            <w:vAlign w:val="center"/>
            <w:hideMark/>
          </w:tcPr>
          <w:p w14:paraId="0A32C82A" w14:textId="77777777" w:rsidR="00C62B9F" w:rsidRPr="00C62B9F" w:rsidRDefault="00C62B9F" w:rsidP="00C62B9F">
            <w:r w:rsidRPr="00C62B9F">
              <w:t>Tippfehler, Fehlinterpretation</w:t>
            </w:r>
          </w:p>
        </w:tc>
        <w:tc>
          <w:tcPr>
            <w:tcW w:w="0" w:type="auto"/>
            <w:vAlign w:val="center"/>
            <w:hideMark/>
          </w:tcPr>
          <w:p w14:paraId="59359E57" w14:textId="77777777" w:rsidR="00C62B9F" w:rsidRPr="00C62B9F" w:rsidRDefault="00C62B9F" w:rsidP="00C62B9F">
            <w:r w:rsidRPr="00C62B9F">
              <w:t>Systematische Fehler bei Datenqualitätsmängeln</w:t>
            </w:r>
          </w:p>
        </w:tc>
      </w:tr>
      <w:tr w:rsidR="00C62B9F" w:rsidRPr="00C62B9F" w14:paraId="2BCA856C" w14:textId="77777777">
        <w:trPr>
          <w:tblCellSpacing w:w="15" w:type="dxa"/>
        </w:trPr>
        <w:tc>
          <w:tcPr>
            <w:tcW w:w="0" w:type="auto"/>
            <w:vAlign w:val="center"/>
            <w:hideMark/>
          </w:tcPr>
          <w:p w14:paraId="5082EEBA" w14:textId="77777777" w:rsidR="00C62B9F" w:rsidRPr="00C62B9F" w:rsidRDefault="00C62B9F" w:rsidP="00C62B9F">
            <w:r w:rsidRPr="00C62B9F">
              <w:t>Skalierbarkeit</w:t>
            </w:r>
          </w:p>
        </w:tc>
        <w:tc>
          <w:tcPr>
            <w:tcW w:w="0" w:type="auto"/>
            <w:vAlign w:val="center"/>
            <w:hideMark/>
          </w:tcPr>
          <w:p w14:paraId="4A0D46A3" w14:textId="77777777" w:rsidR="00C62B9F" w:rsidRPr="00C62B9F" w:rsidRDefault="00C62B9F" w:rsidP="00C62B9F">
            <w:r w:rsidRPr="00C62B9F">
              <w:t>Begrenzt durch Personal</w:t>
            </w:r>
          </w:p>
        </w:tc>
        <w:tc>
          <w:tcPr>
            <w:tcW w:w="0" w:type="auto"/>
            <w:vAlign w:val="center"/>
            <w:hideMark/>
          </w:tcPr>
          <w:p w14:paraId="7A5BB8B9" w14:textId="77777777" w:rsidR="00C62B9F" w:rsidRPr="00C62B9F" w:rsidRDefault="00C62B9F" w:rsidP="00C62B9F">
            <w:r w:rsidRPr="00C62B9F">
              <w:t>Begrenzt durch IT-Ressourcen</w:t>
            </w:r>
          </w:p>
        </w:tc>
      </w:tr>
    </w:tbl>
    <w:p w14:paraId="136D4F96" w14:textId="77777777" w:rsidR="00C62B9F" w:rsidRPr="00C62B9F" w:rsidRDefault="00C62B9F" w:rsidP="00C62B9F">
      <w:pPr>
        <w:rPr>
          <w:b/>
          <w:bCs/>
        </w:rPr>
      </w:pPr>
      <w:r w:rsidRPr="00C62B9F">
        <w:rPr>
          <w:b/>
          <w:bCs/>
        </w:rPr>
        <w:t>2.3 Warum repetitive Wissensarbeit heute erstmals automatisierbar wird</w:t>
      </w:r>
    </w:p>
    <w:p w14:paraId="6392EEAE" w14:textId="77777777" w:rsidR="00C62B9F" w:rsidRPr="00C62B9F" w:rsidRDefault="00C62B9F" w:rsidP="00C62B9F">
      <w:r w:rsidRPr="00C62B9F">
        <w:t>Drei technologische Entwicklungen haben einen für den Mittelstand relevanten Schwellenwert überschritten:</w:t>
      </w:r>
    </w:p>
    <w:p w14:paraId="16DB641A" w14:textId="77777777" w:rsidR="00C62B9F" w:rsidRPr="00C62B9F" w:rsidRDefault="00C62B9F" w:rsidP="00C62B9F">
      <w:r w:rsidRPr="00C62B9F">
        <w:t>Erstens sind Rechenleistung und Cloud-Infrastruktur so günstig geworden, dass KI-Anwendungen nicht mehr an eigene Rechenzentren gebunden sind. Zweitens haben moderne KI-Modelle in natürlicher Sprachverarbeitung und Bilderkennung einen Reifegrad erreicht, der den Einsatz in realen Geschäftsprozessen ermöglicht. Drittens sind standardisierte Schnittstellen entstanden, die die Anbindung von KI-Diensten an bestehende ERP-, CRM- und DMS-Systeme ohne vollständige Neuentwicklung ermöglichen.</w:t>
      </w:r>
    </w:p>
    <w:p w14:paraId="799BF995" w14:textId="77777777" w:rsidR="00C62B9F" w:rsidRPr="00C62B9F" w:rsidRDefault="00C62B9F" w:rsidP="00C62B9F">
      <w:r w:rsidRPr="00C62B9F">
        <w:t>Gemeinsam bewirken diese Entwicklungen, dass die Automatisierung repetitiver Wissensarbeit wirtschaftlich geworden ist: Ist diese Rechnung korrekt? Handelt es sich um eine Reklamation oder eine allgemeine Anfrage? KI-Systeme können solche Beurteilungen in vielen Fällen zuverlässig vorbereiten oder für Routinefälle selbstständig treffen.</w:t>
      </w:r>
    </w:p>
    <w:p w14:paraId="6FC2B58C" w14:textId="77777777" w:rsidR="00C62B9F" w:rsidRPr="00C62B9F" w:rsidRDefault="00C62B9F" w:rsidP="00C62B9F">
      <w:r w:rsidRPr="00C62B9F">
        <w:rPr>
          <w:b/>
          <w:bCs/>
        </w:rPr>
        <w:t>Infobox: Warum viele Digitalisierungsprojekte scheitern</w:t>
      </w:r>
    </w:p>
    <w:p w14:paraId="1BBBB5C5" w14:textId="77777777" w:rsidR="00C62B9F" w:rsidRPr="00C62B9F" w:rsidRDefault="00C62B9F" w:rsidP="00C62B9F">
      <w:pPr>
        <w:numPr>
          <w:ilvl w:val="0"/>
          <w:numId w:val="3"/>
        </w:numPr>
      </w:pPr>
      <w:r w:rsidRPr="00C62B9F">
        <w:t>Technologie vor Prozess: Ineffiziente Abläufe werden digital zementiert.</w:t>
      </w:r>
    </w:p>
    <w:p w14:paraId="0B390E6D" w14:textId="77777777" w:rsidR="00C62B9F" w:rsidRPr="00C62B9F" w:rsidRDefault="00C62B9F" w:rsidP="00C62B9F">
      <w:pPr>
        <w:numPr>
          <w:ilvl w:val="0"/>
          <w:numId w:val="3"/>
        </w:numPr>
      </w:pPr>
      <w:r w:rsidRPr="00C62B9F">
        <w:t xml:space="preserve">Großprojekt </w:t>
      </w:r>
      <w:proofErr w:type="gramStart"/>
      <w:r w:rsidRPr="00C62B9F">
        <w:t>statt Pilot</w:t>
      </w:r>
      <w:proofErr w:type="gramEnd"/>
      <w:r w:rsidRPr="00C62B9F">
        <w:t>: Komplexität überfordert die Projektorganisation.</w:t>
      </w:r>
    </w:p>
    <w:p w14:paraId="26EB267E" w14:textId="77777777" w:rsidR="00C62B9F" w:rsidRPr="00C62B9F" w:rsidRDefault="00C62B9F" w:rsidP="00C62B9F">
      <w:pPr>
        <w:numPr>
          <w:ilvl w:val="0"/>
          <w:numId w:val="3"/>
        </w:numPr>
      </w:pPr>
      <w:r w:rsidRPr="00C62B9F">
        <w:t>Fehlende Mitarbeitereinbindung: Expertise zu Prozessvarianten fehlt, Widerstand ist vorprogrammiert.</w:t>
      </w:r>
    </w:p>
    <w:p w14:paraId="263080C6" w14:textId="77777777" w:rsidR="00C62B9F" w:rsidRPr="00C62B9F" w:rsidRDefault="00C62B9F" w:rsidP="00C62B9F">
      <w:pPr>
        <w:numPr>
          <w:ilvl w:val="0"/>
          <w:numId w:val="3"/>
        </w:numPr>
      </w:pPr>
      <w:r w:rsidRPr="00C62B9F">
        <w:t>Unklare Verantwortlichkeiten: Projekte ohne klaren Treiber versanden.</w:t>
      </w:r>
    </w:p>
    <w:p w14:paraId="2DC8ECF8" w14:textId="77777777" w:rsidR="00C62B9F" w:rsidRPr="00C62B9F" w:rsidRDefault="00C62B9F" w:rsidP="00C62B9F">
      <w:pPr>
        <w:numPr>
          <w:ilvl w:val="0"/>
          <w:numId w:val="3"/>
        </w:numPr>
      </w:pPr>
      <w:r w:rsidRPr="00C62B9F">
        <w:t>Kostenunterschätzung: Integration, Datenbereinigung, Schulung und laufende Pflege bleiben im Budget unberücksichtigt.</w:t>
      </w:r>
    </w:p>
    <w:p w14:paraId="1037B30C" w14:textId="77777777" w:rsidR="00C62B9F" w:rsidRPr="00C62B9F" w:rsidRDefault="00C62B9F" w:rsidP="00C62B9F">
      <w:pPr>
        <w:rPr>
          <w:b/>
          <w:bCs/>
        </w:rPr>
      </w:pPr>
      <w:r w:rsidRPr="00C62B9F">
        <w:rPr>
          <w:b/>
          <w:bCs/>
        </w:rPr>
        <w:t>2.4 Praxisbeispiele</w:t>
      </w:r>
    </w:p>
    <w:p w14:paraId="43DC9BBD" w14:textId="77777777" w:rsidR="00C62B9F" w:rsidRPr="00C62B9F" w:rsidRDefault="00C62B9F" w:rsidP="00C62B9F">
      <w:r w:rsidRPr="00C62B9F">
        <w:rPr>
          <w:b/>
          <w:bCs/>
        </w:rPr>
        <w:t>Produktion:</w:t>
      </w:r>
      <w:r w:rsidRPr="00C62B9F">
        <w:t xml:space="preserve"> Ein Maschinenbauer mit 150 Mitarbeitern erfasst Kundenbestellungen manuell; 8 bis 15 Minuten pro Auftrag. Bei 50 Aufträgen täglich summiert sich das auf 8 bis 12 Arbeitsstunden täglich. Fehlerfolgekosten werden auf 0,3 bis 0,8 Prozent des Auftragswerts geschätzt – bei 25 Millionen Euro Jahresumsatz zwischen 75.000 und 200.000 Euro. KI-gestützte Auftragserfassung reduziert den manuellen Aufwand auf die Prüfung von Ausnahmefällen (10 bis 20 Prozent des Volumens).</w:t>
      </w:r>
    </w:p>
    <w:p w14:paraId="014F8D56" w14:textId="77777777" w:rsidR="00C62B9F" w:rsidRPr="00C62B9F" w:rsidRDefault="00C62B9F" w:rsidP="00C62B9F">
      <w:r w:rsidRPr="00C62B9F">
        <w:rPr>
          <w:b/>
          <w:bCs/>
        </w:rPr>
        <w:t>Handwerk:</w:t>
      </w:r>
      <w:r w:rsidRPr="00C62B9F">
        <w:t xml:space="preserve"> Ein Betrieb mit 35 Mitarbeitern benötigt 45 Minuten bis 3 Stunden pro Angebot; 15 Angebote pro Woche ergeben 22,5 Stunden wöchentlich. KI-Unterstützung für die Angebotserstellung – mit automatischer Zusammenstellung wiederkehrender Positionen und aktuellen Materialpreisen – kann den Aufwand um 40 bis 60 Prozent reduzieren.</w:t>
      </w:r>
    </w:p>
    <w:p w14:paraId="63EDD064" w14:textId="77777777" w:rsidR="00C62B9F" w:rsidRPr="00C62B9F" w:rsidRDefault="00C62B9F" w:rsidP="00C62B9F">
      <w:r w:rsidRPr="00C62B9F">
        <w:rPr>
          <w:b/>
          <w:bCs/>
        </w:rPr>
        <w:t>Dienstleistung:</w:t>
      </w:r>
      <w:r w:rsidRPr="00C62B9F">
        <w:t xml:space="preserve"> Ein 80-Mitarbeiter-Unternehmen bindet drei Sachbearbeiter mehrere Tage im Monat für die Abrechnung. Verzögerte Rechnungsstellung führt zu Liquiditätsbelastungen. KI kann eingehende Aufträge automatisch gegen Vertragsdaten prüfen und die Abrechnungsvorbereitung automatisieren.</w:t>
      </w:r>
    </w:p>
    <w:p w14:paraId="3560765B" w14:textId="77777777" w:rsidR="00C62B9F" w:rsidRPr="00C62B9F" w:rsidRDefault="00C62B9F" w:rsidP="00C62B9F">
      <w:r w:rsidRPr="00C62B9F">
        <w:rPr>
          <w:b/>
          <w:bCs/>
        </w:rPr>
        <w:t>Verwaltung:</w:t>
      </w:r>
      <w:r w:rsidRPr="00C62B9F">
        <w:t xml:space="preserve"> Bei 600 Eingangsrechnungen monatlich liegen Bearbeitungskosten nach Branchenkennzahlen zwischen 8 und 18 Euro pro Rechnung – jährlich 57.600 bis 129.600 Euro, ohne verfallene Skonti. KI-basierte Rechnungserfassung senkt die Bearbeitungskosten auf 2 bis 4 Euro pro Rechnung.</w:t>
      </w:r>
    </w:p>
    <w:p w14:paraId="50A940D2" w14:textId="77777777" w:rsidR="00C62B9F" w:rsidRPr="00C62B9F" w:rsidRDefault="00C62B9F" w:rsidP="00C62B9F">
      <w:r w:rsidRPr="00C62B9F">
        <w:rPr>
          <w:b/>
          <w:bCs/>
        </w:rPr>
        <w:t>Kundenservice:</w:t>
      </w:r>
      <w:r w:rsidRPr="00C62B9F">
        <w:t xml:space="preserve"> Ein E-Commerce-Unternehmen mit 60 Mitarbeitern erhält täglich 150 bis 300 Kunden-E-Mails. Bei 5 Minuten pro E-Mail bindet das 12,5 bis 25 Stunden täglich. KI-basierte E-Mail-Klassifikation kann 40 bis 60 Prozent der eingehenden E-Mails automatisiert bearbeiten.</w:t>
      </w:r>
    </w:p>
    <w:p w14:paraId="0828A83C" w14:textId="77777777" w:rsidR="00C62B9F" w:rsidRPr="00C62B9F" w:rsidRDefault="00C62B9F" w:rsidP="00C62B9F">
      <w:pPr>
        <w:rPr>
          <w:b/>
          <w:bCs/>
        </w:rPr>
      </w:pPr>
      <w:r w:rsidRPr="00C62B9F">
        <w:rPr>
          <w:b/>
          <w:bCs/>
        </w:rPr>
        <w:t>2.5 Fazit</w:t>
      </w:r>
    </w:p>
    <w:p w14:paraId="1ACAC783" w14:textId="77777777" w:rsidR="00C62B9F" w:rsidRPr="00C62B9F" w:rsidRDefault="00C62B9F" w:rsidP="00C62B9F">
      <w:r w:rsidRPr="00C62B9F">
        <w:t>Die wirtschaftliche Relevanz ergibt sich aus der Konvergenz von wachsendem Problemdruck und verfügbarer, bezahlbarer Technologie. KI-Automatisierung ersetzt nicht die Digitalisierung, sondern baut auf ihr auf und schließt die Lücken zwischen digitalen Systemen und manuellen Prozessen. Die Frage ist nicht mehr ob, sondern an welcher Stelle der Einstieg zur spezifischen Situation des Unternehmens passt.</w:t>
      </w:r>
    </w:p>
    <w:p w14:paraId="7054AB87" w14:textId="77777777" w:rsidR="00C62B9F" w:rsidRPr="00C62B9F" w:rsidRDefault="00C62B9F" w:rsidP="00C62B9F">
      <w:r w:rsidRPr="00C62B9F">
        <w:pict w14:anchorId="543E84DB">
          <v:rect id="_x0000_i1028" style="width:0;height:1.5pt" o:hralign="center" o:hrstd="t" o:hr="t" fillcolor="#a0a0a0" stroked="f"/>
        </w:pict>
      </w:r>
    </w:p>
    <w:p w14:paraId="7B454A0F" w14:textId="77777777" w:rsidR="00C62B9F" w:rsidRPr="00C62B9F" w:rsidRDefault="00C62B9F" w:rsidP="00C62B9F">
      <w:pPr>
        <w:rPr>
          <w:b/>
          <w:bCs/>
        </w:rPr>
      </w:pPr>
      <w:r w:rsidRPr="00C62B9F">
        <w:rPr>
          <w:b/>
          <w:bCs/>
        </w:rPr>
        <w:t>3. Die größten Irrtümer im Mittelstand</w:t>
      </w:r>
    </w:p>
    <w:p w14:paraId="2C371092" w14:textId="77777777" w:rsidR="00C62B9F" w:rsidRPr="00C62B9F" w:rsidRDefault="00C62B9F" w:rsidP="00C62B9F">
      <w:r w:rsidRPr="00C62B9F">
        <w:t>Die folgenden zehn Irrtümer begegnen in der Beratungspraxis regelmäßig. Sie sind als Einladung zu verstehen, die eigene Perspektive zu überprüfen.</w:t>
      </w:r>
    </w:p>
    <w:p w14:paraId="578372E6" w14:textId="77777777" w:rsidR="00C62B9F" w:rsidRPr="00C62B9F" w:rsidRDefault="00C62B9F" w:rsidP="00C62B9F">
      <w:pPr>
        <w:rPr>
          <w:b/>
          <w:bCs/>
        </w:rPr>
      </w:pPr>
      <w:r w:rsidRPr="00C62B9F">
        <w:rPr>
          <w:b/>
          <w:bCs/>
        </w:rPr>
        <w:t>3.1 „KI ersetzt sofort Mitarbeiter"</w:t>
      </w:r>
    </w:p>
    <w:p w14:paraId="68DBD4CB" w14:textId="77777777" w:rsidR="00C62B9F" w:rsidRPr="00C62B9F" w:rsidRDefault="00C62B9F" w:rsidP="00C62B9F">
      <w:r w:rsidRPr="00C62B9F">
        <w:t>KI automatisiert Aufgaben, nicht Menschen. Eine Sachbearbeiterin, die vier Stunden täglich Eingangsrechnungen prüft, kann nach der Einführung andere Tätigkeiten übernehmen. Die Stelle bleibt erhalten, die Tätigkeitszusammensetzung ändert sich. In der Praxis zeigt sich häufig ein paradoxer Effekt: Unternehmen, die stark automatisieren, wachsen und stellen sogar zusätzliche Mitarbeiter ein.</w:t>
      </w:r>
    </w:p>
    <w:p w14:paraId="547F5785" w14:textId="77777777" w:rsidR="00C62B9F" w:rsidRPr="00C62B9F" w:rsidRDefault="00C62B9F" w:rsidP="00C62B9F">
      <w:r w:rsidRPr="00C62B9F">
        <w:rPr>
          <w:i/>
          <w:iCs/>
        </w:rPr>
        <w:t>Praxisbeispiel:</w:t>
      </w:r>
      <w:r w:rsidRPr="00C62B9F">
        <w:t xml:space="preserve"> Ein Werkzeugbau mit 80 Mitarbeitern automatisierte die Arbeitsvorbereitung. Die Mitarbeiter kümmern sich heute um die Optimierung komplexer Sonderaufträge, die vorher aus Kapazitätsgründen abgelehnt wurden. Umsatz stieg um 12 Prozent, Mitarbeiterzahl blieb konstant.</w:t>
      </w:r>
    </w:p>
    <w:p w14:paraId="344D791C" w14:textId="77777777" w:rsidR="00C62B9F" w:rsidRPr="00C62B9F" w:rsidRDefault="00C62B9F" w:rsidP="00C62B9F">
      <w:pPr>
        <w:rPr>
          <w:b/>
          <w:bCs/>
        </w:rPr>
      </w:pPr>
      <w:r w:rsidRPr="00C62B9F">
        <w:rPr>
          <w:b/>
          <w:bCs/>
        </w:rPr>
        <w:t>3.2 „KI funktioniert ohne gute Daten"</w:t>
      </w:r>
    </w:p>
    <w:p w14:paraId="1B2C0150" w14:textId="77777777" w:rsidR="00C62B9F" w:rsidRPr="00C62B9F" w:rsidRDefault="00C62B9F" w:rsidP="00C62B9F">
      <w:r w:rsidRPr="00C62B9F">
        <w:t>KI-Systeme lernen aus Mustern in Daten. Sind die Daten lückenhaft, inkonsistent oder falsch, lernt das System genau diese Mängel mit – „</w:t>
      </w:r>
      <w:proofErr w:type="spellStart"/>
      <w:r w:rsidRPr="00C62B9F">
        <w:t>Garbage</w:t>
      </w:r>
      <w:proofErr w:type="spellEnd"/>
      <w:r w:rsidRPr="00C62B9F">
        <w:t xml:space="preserve"> In, </w:t>
      </w:r>
      <w:proofErr w:type="spellStart"/>
      <w:r w:rsidRPr="00C62B9F">
        <w:t>Garbage</w:t>
      </w:r>
      <w:proofErr w:type="spellEnd"/>
      <w:r w:rsidRPr="00C62B9F">
        <w:t xml:space="preserve"> Out". KI braucht keine perfekten, aber ausreichend gute und repräsentative Daten. Der Aufwand für Datenbereinigung ist eingeplante Projektphase, nicht unerwartetes Hindernis.</w:t>
      </w:r>
    </w:p>
    <w:p w14:paraId="023B2140" w14:textId="77777777" w:rsidR="00C62B9F" w:rsidRPr="00C62B9F" w:rsidRDefault="00C62B9F" w:rsidP="00C62B9F">
      <w:r w:rsidRPr="00C62B9F">
        <w:rPr>
          <w:i/>
          <w:iCs/>
        </w:rPr>
        <w:t>Praxisbeispiel:</w:t>
      </w:r>
      <w:r w:rsidRPr="00C62B9F">
        <w:t xml:space="preserve"> Ein Lebensmittelhersteller wollte die Nachfrageprognose automatisieren. Historische Absatzzahlen enthielten keine Kennzeichnung von Sonderaktionen. Ein nachträglich eingepflegter Aktionskalender der letzten 24 Monate verbesserte die Prognosequalität um rund 30 Prozent – noch bevor das KI-System optimiert wurde.</w:t>
      </w:r>
    </w:p>
    <w:p w14:paraId="317736CB" w14:textId="77777777" w:rsidR="00C62B9F" w:rsidRPr="00C62B9F" w:rsidRDefault="00C62B9F" w:rsidP="00C62B9F">
      <w:pPr>
        <w:rPr>
          <w:b/>
          <w:bCs/>
        </w:rPr>
      </w:pPr>
      <w:r w:rsidRPr="00C62B9F">
        <w:rPr>
          <w:b/>
          <w:bCs/>
        </w:rPr>
        <w:t>3.3 „Man braucht riesige Budgets"</w:t>
      </w:r>
    </w:p>
    <w:p w14:paraId="457DD979" w14:textId="77777777" w:rsidR="00C62B9F" w:rsidRPr="00C62B9F" w:rsidRDefault="00C62B9F" w:rsidP="00C62B9F">
      <w:r w:rsidRPr="00C62B9F">
        <w:t>Ein produzierendes Unternehmen kann mit 15.000 bis 40.000 Euro einen ersten, klar abgegrenzten Anwendungsfall umsetzen – vorausgesetzt, es nutzt Standardsoftware und konzentriert sich auf einen einzelnen Prozess. Bewährt hat sich ein dreistufiges Vorgehen: Konzeptphase (5.000 bis 10.000 Euro), Pilotphase (15.000 bis 50.000 Euro), Rollout nach Wirtschaftlichkeitsnachweis.</w:t>
      </w:r>
    </w:p>
    <w:p w14:paraId="080CCBA1" w14:textId="77777777" w:rsidR="00C62B9F" w:rsidRPr="00C62B9F" w:rsidRDefault="00C62B9F" w:rsidP="00C62B9F">
      <w:r w:rsidRPr="00C62B9F">
        <w:rPr>
          <w:i/>
          <w:iCs/>
        </w:rPr>
        <w:t>Praxisbeispiel:</w:t>
      </w:r>
      <w:r w:rsidRPr="00C62B9F">
        <w:t xml:space="preserve"> Ein Logistikdienstleister mit 45 Mitarbeitern implementierte KI-gestützte Dokumentenklassifikation für eingehende Frachtpapiere. Gesamtkosten: 23.000 Euro. Manuelle Sortierung entfiel zu 70 Prozent. Amortisationszeit: sieben Monate.</w:t>
      </w:r>
    </w:p>
    <w:p w14:paraId="6DEC9CB4" w14:textId="77777777" w:rsidR="00C62B9F" w:rsidRPr="00C62B9F" w:rsidRDefault="00C62B9F" w:rsidP="00C62B9F">
      <w:pPr>
        <w:rPr>
          <w:b/>
          <w:bCs/>
        </w:rPr>
      </w:pPr>
      <w:r w:rsidRPr="00C62B9F">
        <w:rPr>
          <w:b/>
          <w:bCs/>
        </w:rPr>
        <w:t>3.4 „Unser Unternehmen ist dafür zu klein"</w:t>
      </w:r>
    </w:p>
    <w:p w14:paraId="29448E97" w14:textId="77777777" w:rsidR="00C62B9F" w:rsidRPr="00C62B9F" w:rsidRDefault="00C62B9F" w:rsidP="00C62B9F">
      <w:r w:rsidRPr="00C62B9F">
        <w:t>KI-Systeme werden zunehmend als Cloud-Dienste ohne Mindestgröße angeboten. Ein Zehn-Personen-Betrieb kann dieselbe Bilderkennungs-API nutzen wie ein DAX-Konzern – zu nutzungsabhängigen Kosten. Kleinere Unternehmen haben sogar Vorteile: kürzere Entscheidungswege, direkter Zugriff auf Prozesswissen, weniger Legacy-Systeme.</w:t>
      </w:r>
    </w:p>
    <w:p w14:paraId="461F1198" w14:textId="77777777" w:rsidR="00C62B9F" w:rsidRPr="00C62B9F" w:rsidRDefault="00C62B9F" w:rsidP="00C62B9F">
      <w:r w:rsidRPr="00C62B9F">
        <w:rPr>
          <w:i/>
          <w:iCs/>
        </w:rPr>
        <w:t>Praxisbeispiel:</w:t>
      </w:r>
      <w:r w:rsidRPr="00C62B9F">
        <w:t xml:space="preserve"> Ein Fachhändler mit 22 Beschäftigten nutzt KI zur automatischen Beantwortung von Standard-Kundenanfragen. Monatliche Kosten: 180 Euro. Wöchentliche Zeitersparnis für Vertriebsmitarbeiter: rund sechs Stunden.</w:t>
      </w:r>
    </w:p>
    <w:p w14:paraId="30F2CCC9" w14:textId="77777777" w:rsidR="00C62B9F" w:rsidRPr="00C62B9F" w:rsidRDefault="00C62B9F" w:rsidP="00C62B9F">
      <w:pPr>
        <w:rPr>
          <w:b/>
          <w:bCs/>
        </w:rPr>
      </w:pPr>
      <w:r w:rsidRPr="00C62B9F">
        <w:rPr>
          <w:b/>
          <w:bCs/>
        </w:rPr>
        <w:t>3.5 „Unsere Prozesse sind zu individuell"</w:t>
      </w:r>
    </w:p>
    <w:p w14:paraId="6DA70951" w14:textId="77777777" w:rsidR="00C62B9F" w:rsidRPr="00C62B9F" w:rsidRDefault="00C62B9F" w:rsidP="00C62B9F">
      <w:r w:rsidRPr="00C62B9F">
        <w:t>Dieser Einwand verwechselt die Individualität des Gesamtprozesses mit der Standardisierbarkeit einzelner Prozessschritte. Selbst hochgradig kundenindividuelle Fertigungsprozesse enthalten standardisierbare Elemente: Auftragserfassung, Materialdisposition, Prüfprotokolle. KI-Systeme sind gerade dann nützlich, wenn Prozesse viele Varianten enthalten, die mit klassischer Regelprogrammierung nicht abbildbar sind.</w:t>
      </w:r>
    </w:p>
    <w:p w14:paraId="3C1D6183" w14:textId="77777777" w:rsidR="00C62B9F" w:rsidRPr="00C62B9F" w:rsidRDefault="00C62B9F" w:rsidP="00C62B9F">
      <w:r w:rsidRPr="00C62B9F">
        <w:rPr>
          <w:i/>
          <w:iCs/>
        </w:rPr>
        <w:t>Praxisbeispiel:</w:t>
      </w:r>
      <w:r w:rsidRPr="00C62B9F">
        <w:t xml:space="preserve"> Ein Anlagenbauer mit 80 Prozent Sondermaschinen setzte KI für die Angebotserstellung ein. Die KI analysiert frühere Angebote und schlägt passende Textbausteine und Kalkulationswerte vor. Angebotserstellung 35 Prozent beschleunigt, individueller Charakter erhalten.</w:t>
      </w:r>
    </w:p>
    <w:p w14:paraId="4E32A672" w14:textId="77777777" w:rsidR="00C62B9F" w:rsidRPr="00C62B9F" w:rsidRDefault="00C62B9F" w:rsidP="00C62B9F">
      <w:pPr>
        <w:rPr>
          <w:b/>
          <w:bCs/>
        </w:rPr>
      </w:pPr>
      <w:r w:rsidRPr="00C62B9F">
        <w:rPr>
          <w:b/>
          <w:bCs/>
        </w:rPr>
        <w:t>3.6 „KI kann alles automatisieren"</w:t>
      </w:r>
    </w:p>
    <w:p w14:paraId="082844AD" w14:textId="77777777" w:rsidR="00C62B9F" w:rsidRPr="00C62B9F" w:rsidRDefault="00C62B9F" w:rsidP="00C62B9F">
      <w:r w:rsidRPr="00C62B9F">
        <w:t>KI eignet sich besonders für Aufgaben, die repetitiv, datenbasiert und musterhaft sind. Nicht geeignet sind Aufgaben, die kontextübergreifendes Urteilsvermögen, ethische Abwägung oder kreative Problemlösung in unbekannten Situationen erfordern. Die produktivste Arbeitsteilung: KI bearbeitet die Standardfälle, Menschen übernehmen Sonderfälle und Qualitätssicherung.</w:t>
      </w:r>
    </w:p>
    <w:p w14:paraId="0BDF4B7C" w14:textId="77777777" w:rsidR="00C62B9F" w:rsidRPr="00C62B9F" w:rsidRDefault="00C62B9F" w:rsidP="00C62B9F">
      <w:r w:rsidRPr="00C62B9F">
        <w:rPr>
          <w:i/>
          <w:iCs/>
        </w:rPr>
        <w:t>Praxisbeispiel:</w:t>
      </w:r>
      <w:r w:rsidRPr="00C62B9F">
        <w:t xml:space="preserve"> Ein Großhändler automatisierte die Reklamationsbearbeitung. Bei 70 Prozent der Fälle ist der KI-Vorschlag korrekt und wird direkt ausgeführt. Bei den restlichen 30 Prozent – komplexe Mehrfachreklamationen, Kulanzfragen – übernimmt ein Sachbearbeiter. Durchlaufzeit sank um 60 Prozent.</w:t>
      </w:r>
    </w:p>
    <w:p w14:paraId="105F9516" w14:textId="77777777" w:rsidR="00C62B9F" w:rsidRPr="00C62B9F" w:rsidRDefault="00C62B9F" w:rsidP="00C62B9F">
      <w:pPr>
        <w:rPr>
          <w:b/>
          <w:bCs/>
        </w:rPr>
      </w:pPr>
      <w:r w:rsidRPr="00C62B9F">
        <w:rPr>
          <w:b/>
          <w:bCs/>
        </w:rPr>
        <w:t>3.7 „Ein Chatbot reicht als KI-Strategie"</w:t>
      </w:r>
    </w:p>
    <w:p w14:paraId="3DE739F2" w14:textId="77777777" w:rsidR="00C62B9F" w:rsidRPr="00C62B9F" w:rsidRDefault="00C62B9F" w:rsidP="00C62B9F">
      <w:r w:rsidRPr="00C62B9F">
        <w:t>Ein Chatbot ist ein einzelnes Werkzeug, keine Strategie. Die wirtschaftlich bedeutsamsten KI-Anwendungen liegen in automatisierter Dokumentenverarbeitung, Bilderkennung in der Qualitätssicherung und Prognosemodellen. Eine KI-Strategie beginnt mit der Frage: Wo entsteht der größte manuelle Aufwand für strukturierte Informationsverarbeitung?</w:t>
      </w:r>
    </w:p>
    <w:p w14:paraId="6AA6C14B" w14:textId="77777777" w:rsidR="00C62B9F" w:rsidRPr="00C62B9F" w:rsidRDefault="00C62B9F" w:rsidP="00C62B9F">
      <w:r w:rsidRPr="00C62B9F">
        <w:rPr>
          <w:i/>
          <w:iCs/>
        </w:rPr>
        <w:t>Praxisbeispiel:</w:t>
      </w:r>
      <w:r w:rsidRPr="00C62B9F">
        <w:t xml:space="preserve"> Ein Maschinenbauer prüfte: kundenorientierter Chatbot für Ersatzteilanfragen vs. KI-gestützte Analyse von Serviceberichten zur Früherkennung von Bauteilverschleiß. Die Serviceberichtsanalyse versprach viermal höheren wirtschaftlichen Nutzen. Der Chatbot wurde auf das Folgejahr verschoben.</w:t>
      </w:r>
    </w:p>
    <w:p w14:paraId="1A5245EC" w14:textId="77777777" w:rsidR="00C62B9F" w:rsidRPr="00C62B9F" w:rsidRDefault="00C62B9F" w:rsidP="00C62B9F">
      <w:pPr>
        <w:rPr>
          <w:b/>
          <w:bCs/>
        </w:rPr>
      </w:pPr>
      <w:r w:rsidRPr="00C62B9F">
        <w:rPr>
          <w:b/>
          <w:bCs/>
        </w:rPr>
        <w:t>3.8 „Die IT-Abteilung muss alles allein umsetzen"</w:t>
      </w:r>
    </w:p>
    <w:p w14:paraId="615122E2" w14:textId="77777777" w:rsidR="00C62B9F" w:rsidRPr="00C62B9F" w:rsidRDefault="00C62B9F" w:rsidP="00C62B9F">
      <w:r w:rsidRPr="00C62B9F">
        <w:t>KI-Automatisierung betrifft die Fachprozesse und damit die Fachabteilungen. Die IT kann keine Entscheidung treffen, ob die Buchhaltung eine automatisierte Rechnungsklassifikation benötigt. Erfolgreiche KI-Projekte werden interdisziplinär durchgeführt. Den Projektleiter stellt die Fachabteilung, nicht die IT.</w:t>
      </w:r>
    </w:p>
    <w:p w14:paraId="00B42221" w14:textId="77777777" w:rsidR="00C62B9F" w:rsidRPr="00C62B9F" w:rsidRDefault="00C62B9F" w:rsidP="00C62B9F">
      <w:r w:rsidRPr="00C62B9F">
        <w:rPr>
          <w:i/>
          <w:iCs/>
        </w:rPr>
        <w:t>Praxisbeispiel:</w:t>
      </w:r>
      <w:r w:rsidRPr="00C62B9F">
        <w:t xml:space="preserve"> Ein Kunststoffverarbeiter führte KI-gestützte Qualitätskontrolle ein. Projektleiterin war die Leiterin der Qualitätssicherung. Sie definierte die relevanten Fehlerbilder, die IT integrierte die Bildverarbeitung. Nach vier Monaten: stabiler Betrieb, Ausschussrate minus 18 Prozent.</w:t>
      </w:r>
    </w:p>
    <w:p w14:paraId="198E004A" w14:textId="77777777" w:rsidR="00C62B9F" w:rsidRPr="00C62B9F" w:rsidRDefault="00C62B9F" w:rsidP="00C62B9F">
      <w:pPr>
        <w:rPr>
          <w:b/>
          <w:bCs/>
        </w:rPr>
      </w:pPr>
      <w:r w:rsidRPr="00C62B9F">
        <w:rPr>
          <w:b/>
          <w:bCs/>
        </w:rPr>
        <w:t>3.9 „Automatisierung lohnt sich erst bei großen Datenmengen"</w:t>
      </w:r>
    </w:p>
    <w:p w14:paraId="77ADE87A" w14:textId="77777777" w:rsidR="00C62B9F" w:rsidRPr="00C62B9F" w:rsidRDefault="00C62B9F" w:rsidP="00C62B9F">
      <w:r w:rsidRPr="00C62B9F">
        <w:t>Eine automatisierte Rechnungserkennung kann mit wenigen hundert Beispielbelegen trainiert werden. Ein E-Mail-Klassifikationsmodell lernt aus etwa 1.000 kategorisierten Beispielen. Entscheidend ist die Repräsentativität der Daten, nicht ihre absolute Menge.</w:t>
      </w:r>
    </w:p>
    <w:p w14:paraId="65BC949B" w14:textId="77777777" w:rsidR="00C62B9F" w:rsidRPr="00C62B9F" w:rsidRDefault="00C62B9F" w:rsidP="00C62B9F">
      <w:r w:rsidRPr="00C62B9F">
        <w:rPr>
          <w:i/>
          <w:iCs/>
        </w:rPr>
        <w:t>Praxisbeispiel:</w:t>
      </w:r>
      <w:r w:rsidRPr="00C62B9F">
        <w:t xml:space="preserve"> Ein Hersteller von Spezialarmaturen hatte nur 350 historische Anfragen digital verfügbar. Durch Ergänzung um 80 weitere Beispiele für seltene Spezifikationen – in zwei Tagen manuell erstellt – erreichte das Modell eine Extraktionsgenauigkeit von 92 Prozent.</w:t>
      </w:r>
    </w:p>
    <w:p w14:paraId="0E9DDF58" w14:textId="77777777" w:rsidR="00C62B9F" w:rsidRPr="00C62B9F" w:rsidRDefault="00C62B9F" w:rsidP="00C62B9F">
      <w:pPr>
        <w:rPr>
          <w:b/>
          <w:bCs/>
        </w:rPr>
      </w:pPr>
      <w:r w:rsidRPr="00C62B9F">
        <w:rPr>
          <w:b/>
          <w:bCs/>
        </w:rPr>
        <w:t>3.10 „KI-Projekte müssen sofort perfekt funktionieren"</w:t>
      </w:r>
    </w:p>
    <w:p w14:paraId="598DEF0F" w14:textId="77777777" w:rsidR="00C62B9F" w:rsidRPr="00C62B9F" w:rsidRDefault="00C62B9F" w:rsidP="00C62B9F">
      <w:r w:rsidRPr="00C62B9F">
        <w:t>KI-Systeme lernen iterativ. Eine anfängliche Treffergenauigkeit von 80 Prozent ist der normale Startpunkt, kein Scheitern. Im laufenden Betrieb verbessert sich die Leistung durch Feedback-Schleifen. Entscheidend ist das Prozessdesign für den Umgang mit Unsicherheit: Konfidenzschwellen, menschliche Prüfschleifen bei Grenzfällen, stufenweise Verantwortungsübergabe.</w:t>
      </w:r>
    </w:p>
    <w:p w14:paraId="35190637" w14:textId="77777777" w:rsidR="00C62B9F" w:rsidRPr="00C62B9F" w:rsidRDefault="00C62B9F" w:rsidP="00C62B9F">
      <w:r w:rsidRPr="00C62B9F">
        <w:rPr>
          <w:i/>
          <w:iCs/>
        </w:rPr>
        <w:t>Praxisbeispiel:</w:t>
      </w:r>
      <w:r w:rsidRPr="00C62B9F">
        <w:t xml:space="preserve"> Ein Baustoffhändler hatte in den ersten sechs Wochen eine automatische Erkennungsrate von 78 Prozent. Nach vier Monaten und rund 3.000 korrigierten Belegen: 91 Prozent. Der Geschäftsführer bewertete das Projekt ab dem zweiten Monat als Erfolg.</w:t>
      </w:r>
    </w:p>
    <w:p w14:paraId="1C1037CF" w14:textId="77777777" w:rsidR="00C62B9F" w:rsidRPr="00C62B9F" w:rsidRDefault="00C62B9F" w:rsidP="00C62B9F">
      <w:pPr>
        <w:rPr>
          <w:b/>
          <w:bCs/>
        </w:rPr>
      </w:pPr>
      <w:r w:rsidRPr="00C62B9F">
        <w:rPr>
          <w:b/>
          <w:bCs/>
        </w:rPr>
        <w:t>3.11 Irrtum vs. Realität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9"/>
        <w:gridCol w:w="4863"/>
      </w:tblGrid>
      <w:tr w:rsidR="00C62B9F" w:rsidRPr="00C62B9F" w14:paraId="146212CA" w14:textId="77777777">
        <w:trPr>
          <w:tblHeader/>
          <w:tblCellSpacing w:w="15" w:type="dxa"/>
        </w:trPr>
        <w:tc>
          <w:tcPr>
            <w:tcW w:w="0" w:type="auto"/>
            <w:vAlign w:val="center"/>
            <w:hideMark/>
          </w:tcPr>
          <w:p w14:paraId="3539D325" w14:textId="77777777" w:rsidR="00C62B9F" w:rsidRPr="00C62B9F" w:rsidRDefault="00C62B9F" w:rsidP="00C62B9F">
            <w:pPr>
              <w:rPr>
                <w:b/>
                <w:bCs/>
              </w:rPr>
            </w:pPr>
            <w:r w:rsidRPr="00C62B9F">
              <w:rPr>
                <w:b/>
                <w:bCs/>
              </w:rPr>
              <w:t>Irrtum</w:t>
            </w:r>
          </w:p>
        </w:tc>
        <w:tc>
          <w:tcPr>
            <w:tcW w:w="0" w:type="auto"/>
            <w:vAlign w:val="center"/>
            <w:hideMark/>
          </w:tcPr>
          <w:p w14:paraId="06660F35" w14:textId="77777777" w:rsidR="00C62B9F" w:rsidRPr="00C62B9F" w:rsidRDefault="00C62B9F" w:rsidP="00C62B9F">
            <w:pPr>
              <w:rPr>
                <w:b/>
                <w:bCs/>
              </w:rPr>
            </w:pPr>
            <w:r w:rsidRPr="00C62B9F">
              <w:rPr>
                <w:b/>
                <w:bCs/>
              </w:rPr>
              <w:t>Realität</w:t>
            </w:r>
          </w:p>
        </w:tc>
      </w:tr>
      <w:tr w:rsidR="00C62B9F" w:rsidRPr="00C62B9F" w14:paraId="58161CDE" w14:textId="77777777">
        <w:trPr>
          <w:tblCellSpacing w:w="15" w:type="dxa"/>
        </w:trPr>
        <w:tc>
          <w:tcPr>
            <w:tcW w:w="0" w:type="auto"/>
            <w:vAlign w:val="center"/>
            <w:hideMark/>
          </w:tcPr>
          <w:p w14:paraId="11777B25" w14:textId="77777777" w:rsidR="00C62B9F" w:rsidRPr="00C62B9F" w:rsidRDefault="00C62B9F" w:rsidP="00C62B9F">
            <w:r w:rsidRPr="00C62B9F">
              <w:t>KI ersetzt sofort Mitarbeiter</w:t>
            </w:r>
          </w:p>
        </w:tc>
        <w:tc>
          <w:tcPr>
            <w:tcW w:w="0" w:type="auto"/>
            <w:vAlign w:val="center"/>
            <w:hideMark/>
          </w:tcPr>
          <w:p w14:paraId="2FBBF0EA" w14:textId="77777777" w:rsidR="00C62B9F" w:rsidRPr="00C62B9F" w:rsidRDefault="00C62B9F" w:rsidP="00C62B9F">
            <w:r w:rsidRPr="00C62B9F">
              <w:t>KI verändert Tätigkeiten, erhält Stellen</w:t>
            </w:r>
          </w:p>
        </w:tc>
      </w:tr>
      <w:tr w:rsidR="00C62B9F" w:rsidRPr="00C62B9F" w14:paraId="797CBF4F" w14:textId="77777777">
        <w:trPr>
          <w:tblCellSpacing w:w="15" w:type="dxa"/>
        </w:trPr>
        <w:tc>
          <w:tcPr>
            <w:tcW w:w="0" w:type="auto"/>
            <w:vAlign w:val="center"/>
            <w:hideMark/>
          </w:tcPr>
          <w:p w14:paraId="635E6503" w14:textId="77777777" w:rsidR="00C62B9F" w:rsidRPr="00C62B9F" w:rsidRDefault="00C62B9F" w:rsidP="00C62B9F">
            <w:r w:rsidRPr="00C62B9F">
              <w:t>KI funktioniert ohne gute Daten</w:t>
            </w:r>
          </w:p>
        </w:tc>
        <w:tc>
          <w:tcPr>
            <w:tcW w:w="0" w:type="auto"/>
            <w:vAlign w:val="center"/>
            <w:hideMark/>
          </w:tcPr>
          <w:p w14:paraId="3756014D" w14:textId="77777777" w:rsidR="00C62B9F" w:rsidRPr="00C62B9F" w:rsidRDefault="00C62B9F" w:rsidP="00C62B9F">
            <w:r w:rsidRPr="00C62B9F">
              <w:t>Datenqualität bestimmt die Ergebnisqualität</w:t>
            </w:r>
          </w:p>
        </w:tc>
      </w:tr>
      <w:tr w:rsidR="00C62B9F" w:rsidRPr="00C62B9F" w14:paraId="15BEFB5A" w14:textId="77777777">
        <w:trPr>
          <w:tblCellSpacing w:w="15" w:type="dxa"/>
        </w:trPr>
        <w:tc>
          <w:tcPr>
            <w:tcW w:w="0" w:type="auto"/>
            <w:vAlign w:val="center"/>
            <w:hideMark/>
          </w:tcPr>
          <w:p w14:paraId="41C43FD2" w14:textId="77777777" w:rsidR="00C62B9F" w:rsidRPr="00C62B9F" w:rsidRDefault="00C62B9F" w:rsidP="00C62B9F">
            <w:r w:rsidRPr="00C62B9F">
              <w:t>Man braucht riesige Budgets</w:t>
            </w:r>
          </w:p>
        </w:tc>
        <w:tc>
          <w:tcPr>
            <w:tcW w:w="0" w:type="auto"/>
            <w:vAlign w:val="center"/>
            <w:hideMark/>
          </w:tcPr>
          <w:p w14:paraId="20D13A86" w14:textId="77777777" w:rsidR="00C62B9F" w:rsidRPr="00C62B9F" w:rsidRDefault="00C62B9F" w:rsidP="00C62B9F">
            <w:r w:rsidRPr="00C62B9F">
              <w:t>Erste Projekte sind ab 15.000 Euro möglich</w:t>
            </w:r>
          </w:p>
        </w:tc>
      </w:tr>
      <w:tr w:rsidR="00C62B9F" w:rsidRPr="00C62B9F" w14:paraId="415D8835" w14:textId="77777777">
        <w:trPr>
          <w:tblCellSpacing w:w="15" w:type="dxa"/>
        </w:trPr>
        <w:tc>
          <w:tcPr>
            <w:tcW w:w="0" w:type="auto"/>
            <w:vAlign w:val="center"/>
            <w:hideMark/>
          </w:tcPr>
          <w:p w14:paraId="5ABD68E9" w14:textId="77777777" w:rsidR="00C62B9F" w:rsidRPr="00C62B9F" w:rsidRDefault="00C62B9F" w:rsidP="00C62B9F">
            <w:r w:rsidRPr="00C62B9F">
              <w:t>Unser Unternehmen ist zu klein</w:t>
            </w:r>
          </w:p>
        </w:tc>
        <w:tc>
          <w:tcPr>
            <w:tcW w:w="0" w:type="auto"/>
            <w:vAlign w:val="center"/>
            <w:hideMark/>
          </w:tcPr>
          <w:p w14:paraId="2F6E9BD8" w14:textId="77777777" w:rsidR="00C62B9F" w:rsidRPr="00C62B9F" w:rsidRDefault="00C62B9F" w:rsidP="00C62B9F">
            <w:r w:rsidRPr="00C62B9F">
              <w:t>Cloud-Lösungen funktionieren ab Betriebsgröße 1</w:t>
            </w:r>
          </w:p>
        </w:tc>
      </w:tr>
      <w:tr w:rsidR="00C62B9F" w:rsidRPr="00C62B9F" w14:paraId="10675A94" w14:textId="77777777">
        <w:trPr>
          <w:tblCellSpacing w:w="15" w:type="dxa"/>
        </w:trPr>
        <w:tc>
          <w:tcPr>
            <w:tcW w:w="0" w:type="auto"/>
            <w:vAlign w:val="center"/>
            <w:hideMark/>
          </w:tcPr>
          <w:p w14:paraId="3C3F31D2" w14:textId="77777777" w:rsidR="00C62B9F" w:rsidRPr="00C62B9F" w:rsidRDefault="00C62B9F" w:rsidP="00C62B9F">
            <w:r w:rsidRPr="00C62B9F">
              <w:t>Unsere Prozesse sind zu individuell</w:t>
            </w:r>
          </w:p>
        </w:tc>
        <w:tc>
          <w:tcPr>
            <w:tcW w:w="0" w:type="auto"/>
            <w:vAlign w:val="center"/>
            <w:hideMark/>
          </w:tcPr>
          <w:p w14:paraId="5F671396" w14:textId="77777777" w:rsidR="00C62B9F" w:rsidRPr="00C62B9F" w:rsidRDefault="00C62B9F" w:rsidP="00C62B9F">
            <w:r w:rsidRPr="00C62B9F">
              <w:t>Teilschritte jedes Prozesses sind standardisierbar</w:t>
            </w:r>
          </w:p>
        </w:tc>
      </w:tr>
      <w:tr w:rsidR="00C62B9F" w:rsidRPr="00C62B9F" w14:paraId="10E970D1" w14:textId="77777777">
        <w:trPr>
          <w:tblCellSpacing w:w="15" w:type="dxa"/>
        </w:trPr>
        <w:tc>
          <w:tcPr>
            <w:tcW w:w="0" w:type="auto"/>
            <w:vAlign w:val="center"/>
            <w:hideMark/>
          </w:tcPr>
          <w:p w14:paraId="680AA79F" w14:textId="77777777" w:rsidR="00C62B9F" w:rsidRPr="00C62B9F" w:rsidRDefault="00C62B9F" w:rsidP="00C62B9F">
            <w:r w:rsidRPr="00C62B9F">
              <w:t>KI kann alles automatisieren</w:t>
            </w:r>
          </w:p>
        </w:tc>
        <w:tc>
          <w:tcPr>
            <w:tcW w:w="0" w:type="auto"/>
            <w:vAlign w:val="center"/>
            <w:hideMark/>
          </w:tcPr>
          <w:p w14:paraId="7BCD6004" w14:textId="77777777" w:rsidR="00C62B9F" w:rsidRPr="00C62B9F" w:rsidRDefault="00C62B9F" w:rsidP="00C62B9F">
            <w:r w:rsidRPr="00C62B9F">
              <w:t>KI eignet sich nur für spezifische Aufgabentypen</w:t>
            </w:r>
          </w:p>
        </w:tc>
      </w:tr>
      <w:tr w:rsidR="00C62B9F" w:rsidRPr="00C62B9F" w14:paraId="20594DD9" w14:textId="77777777">
        <w:trPr>
          <w:tblCellSpacing w:w="15" w:type="dxa"/>
        </w:trPr>
        <w:tc>
          <w:tcPr>
            <w:tcW w:w="0" w:type="auto"/>
            <w:vAlign w:val="center"/>
            <w:hideMark/>
          </w:tcPr>
          <w:p w14:paraId="6699C309" w14:textId="77777777" w:rsidR="00C62B9F" w:rsidRPr="00C62B9F" w:rsidRDefault="00C62B9F" w:rsidP="00C62B9F">
            <w:r w:rsidRPr="00C62B9F">
              <w:t>Ein Chatbot reicht als KI-Strategie</w:t>
            </w:r>
          </w:p>
        </w:tc>
        <w:tc>
          <w:tcPr>
            <w:tcW w:w="0" w:type="auto"/>
            <w:vAlign w:val="center"/>
            <w:hideMark/>
          </w:tcPr>
          <w:p w14:paraId="33DC2A8E" w14:textId="77777777" w:rsidR="00C62B9F" w:rsidRPr="00C62B9F" w:rsidRDefault="00C62B9F" w:rsidP="00C62B9F">
            <w:r w:rsidRPr="00C62B9F">
              <w:t>Chatbot ist Werkzeug, nicht Strategie</w:t>
            </w:r>
          </w:p>
        </w:tc>
      </w:tr>
      <w:tr w:rsidR="00C62B9F" w:rsidRPr="00C62B9F" w14:paraId="26961A56" w14:textId="77777777">
        <w:trPr>
          <w:tblCellSpacing w:w="15" w:type="dxa"/>
        </w:trPr>
        <w:tc>
          <w:tcPr>
            <w:tcW w:w="0" w:type="auto"/>
            <w:vAlign w:val="center"/>
            <w:hideMark/>
          </w:tcPr>
          <w:p w14:paraId="1D0C4385" w14:textId="77777777" w:rsidR="00C62B9F" w:rsidRPr="00C62B9F" w:rsidRDefault="00C62B9F" w:rsidP="00C62B9F">
            <w:r w:rsidRPr="00C62B9F">
              <w:t>Die IT-Abteilung muss alles umsetzen</w:t>
            </w:r>
          </w:p>
        </w:tc>
        <w:tc>
          <w:tcPr>
            <w:tcW w:w="0" w:type="auto"/>
            <w:vAlign w:val="center"/>
            <w:hideMark/>
          </w:tcPr>
          <w:p w14:paraId="7A86F5F1" w14:textId="77777777" w:rsidR="00C62B9F" w:rsidRPr="00C62B9F" w:rsidRDefault="00C62B9F" w:rsidP="00C62B9F">
            <w:r w:rsidRPr="00C62B9F">
              <w:t>Erfolgreiche Projekte sind fachbereichsgeführt</w:t>
            </w:r>
          </w:p>
        </w:tc>
      </w:tr>
      <w:tr w:rsidR="00C62B9F" w:rsidRPr="00C62B9F" w14:paraId="019F2169" w14:textId="77777777">
        <w:trPr>
          <w:tblCellSpacing w:w="15" w:type="dxa"/>
        </w:trPr>
        <w:tc>
          <w:tcPr>
            <w:tcW w:w="0" w:type="auto"/>
            <w:vAlign w:val="center"/>
            <w:hideMark/>
          </w:tcPr>
          <w:p w14:paraId="677D0B6A" w14:textId="77777777" w:rsidR="00C62B9F" w:rsidRPr="00C62B9F" w:rsidRDefault="00C62B9F" w:rsidP="00C62B9F">
            <w:r w:rsidRPr="00C62B9F">
              <w:t>Automatisierung lohnt sich erst bei großen Datenmengen</w:t>
            </w:r>
          </w:p>
        </w:tc>
        <w:tc>
          <w:tcPr>
            <w:tcW w:w="0" w:type="auto"/>
            <w:vAlign w:val="center"/>
            <w:hideMark/>
          </w:tcPr>
          <w:p w14:paraId="432BC7DC" w14:textId="77777777" w:rsidR="00C62B9F" w:rsidRPr="00C62B9F" w:rsidRDefault="00C62B9F" w:rsidP="00C62B9F">
            <w:r w:rsidRPr="00C62B9F">
              <w:t>Betriebliche Anwendungen brauchen oft nur hunderte Datensätze</w:t>
            </w:r>
          </w:p>
        </w:tc>
      </w:tr>
      <w:tr w:rsidR="00C62B9F" w:rsidRPr="00C62B9F" w14:paraId="51F59B72" w14:textId="77777777">
        <w:trPr>
          <w:tblCellSpacing w:w="15" w:type="dxa"/>
        </w:trPr>
        <w:tc>
          <w:tcPr>
            <w:tcW w:w="0" w:type="auto"/>
            <w:vAlign w:val="center"/>
            <w:hideMark/>
          </w:tcPr>
          <w:p w14:paraId="50D16E7E" w14:textId="77777777" w:rsidR="00C62B9F" w:rsidRPr="00C62B9F" w:rsidRDefault="00C62B9F" w:rsidP="00C62B9F">
            <w:r w:rsidRPr="00C62B9F">
              <w:t>KI-Projekte müssen sofort perfekt funktionieren</w:t>
            </w:r>
          </w:p>
        </w:tc>
        <w:tc>
          <w:tcPr>
            <w:tcW w:w="0" w:type="auto"/>
            <w:vAlign w:val="center"/>
            <w:hideMark/>
          </w:tcPr>
          <w:p w14:paraId="0D88BE34" w14:textId="77777777" w:rsidR="00C62B9F" w:rsidRPr="00C62B9F" w:rsidRDefault="00C62B9F" w:rsidP="00C62B9F">
            <w:r w:rsidRPr="00C62B9F">
              <w:t>Iterative Verbesserung ist der Normalfall</w:t>
            </w:r>
          </w:p>
        </w:tc>
      </w:tr>
    </w:tbl>
    <w:p w14:paraId="565933FD" w14:textId="77777777" w:rsidR="00C62B9F" w:rsidRPr="00C62B9F" w:rsidRDefault="00C62B9F" w:rsidP="00C62B9F">
      <w:r w:rsidRPr="00C62B9F">
        <w:rPr>
          <w:b/>
          <w:bCs/>
        </w:rPr>
        <w:t>Infobox: Was Entscheider vor dem ersten KI-Projekt verstehen sollten</w:t>
      </w:r>
    </w:p>
    <w:p w14:paraId="372C4701" w14:textId="77777777" w:rsidR="00C62B9F" w:rsidRPr="00C62B9F" w:rsidRDefault="00C62B9F" w:rsidP="00C62B9F">
      <w:pPr>
        <w:numPr>
          <w:ilvl w:val="0"/>
          <w:numId w:val="4"/>
        </w:numPr>
      </w:pPr>
      <w:r w:rsidRPr="00C62B9F">
        <w:t>KI erkennt Muster in Daten, mehr nicht. Datenqualität und Prozessklarheit entscheiden über Erfolg.</w:t>
      </w:r>
    </w:p>
    <w:p w14:paraId="38ACBFE4" w14:textId="77777777" w:rsidR="00C62B9F" w:rsidRPr="00C62B9F" w:rsidRDefault="00C62B9F" w:rsidP="00C62B9F">
      <w:pPr>
        <w:numPr>
          <w:ilvl w:val="0"/>
          <w:numId w:val="4"/>
        </w:numPr>
      </w:pPr>
      <w:r w:rsidRPr="00C62B9F">
        <w:t>Wer chaotische Prozesse automatisiert, erhält automatisierte Chaosprozesse.</w:t>
      </w:r>
    </w:p>
    <w:p w14:paraId="564A4F17" w14:textId="77777777" w:rsidR="00C62B9F" w:rsidRPr="00C62B9F" w:rsidRDefault="00C62B9F" w:rsidP="00C62B9F">
      <w:pPr>
        <w:numPr>
          <w:ilvl w:val="0"/>
          <w:numId w:val="4"/>
        </w:numPr>
      </w:pPr>
      <w:r w:rsidRPr="00C62B9F">
        <w:t>Fachbereich, IT und Geschäftsleitung müssen zusammenarbeiten.</w:t>
      </w:r>
    </w:p>
    <w:p w14:paraId="7BC90735" w14:textId="77777777" w:rsidR="00C62B9F" w:rsidRPr="00C62B9F" w:rsidRDefault="00C62B9F" w:rsidP="00C62B9F">
      <w:pPr>
        <w:numPr>
          <w:ilvl w:val="0"/>
          <w:numId w:val="4"/>
        </w:numPr>
      </w:pPr>
      <w:r w:rsidRPr="00C62B9F">
        <w:t>„Wir wollen KI einführen" ist kein Ziel. „Wir wollen die Durchlaufzeit der Auftragserfassung um 40 Prozent reduzieren" ist eines.</w:t>
      </w:r>
    </w:p>
    <w:p w14:paraId="6A2684FF" w14:textId="77777777" w:rsidR="00C62B9F" w:rsidRPr="00C62B9F" w:rsidRDefault="00C62B9F" w:rsidP="00C62B9F">
      <w:pPr>
        <w:numPr>
          <w:ilvl w:val="0"/>
          <w:numId w:val="4"/>
        </w:numPr>
      </w:pPr>
      <w:r w:rsidRPr="00C62B9F">
        <w:t>Pilotprojekte mit klar abgegrenztem Anwendungsfall sind der einzig seriöse Einstieg.</w:t>
      </w:r>
    </w:p>
    <w:p w14:paraId="62C91781" w14:textId="77777777" w:rsidR="00C62B9F" w:rsidRPr="00C62B9F" w:rsidRDefault="00C62B9F" w:rsidP="00C62B9F">
      <w:r w:rsidRPr="00C62B9F">
        <w:pict w14:anchorId="7D7B98F3">
          <v:rect id="_x0000_i1029" style="width:0;height:1.5pt" o:hralign="center" o:hrstd="t" o:hr="t" fillcolor="#a0a0a0" stroked="f"/>
        </w:pict>
      </w:r>
    </w:p>
    <w:p w14:paraId="5797AD24" w14:textId="77777777" w:rsidR="00C62B9F" w:rsidRPr="00C62B9F" w:rsidRDefault="00C62B9F" w:rsidP="00C62B9F">
      <w:pPr>
        <w:rPr>
          <w:b/>
          <w:bCs/>
        </w:rPr>
      </w:pPr>
      <w:r w:rsidRPr="00C62B9F">
        <w:rPr>
          <w:b/>
          <w:bCs/>
        </w:rPr>
        <w:t>4. Welche Prozesse sich am besten für KI-Automatisierung eignen</w:t>
      </w:r>
    </w:p>
    <w:p w14:paraId="70DA32E4" w14:textId="77777777" w:rsidR="00C62B9F" w:rsidRPr="00C62B9F" w:rsidRDefault="00C62B9F" w:rsidP="00C62B9F">
      <w:r w:rsidRPr="00C62B9F">
        <w:t>In nahezu jeder Abteilung stapeln sich repetitive Aufgaben. Doch nicht jede eignet sich gleichermaßen als Einstieg. Wer zu komplex beginnt, riskiert Frustration und Akzeptanzverlust. Dieses Kapitel untersucht vierzehn typische Prozessbereiche des deutschen Mittelstands auf ihre Automatisierungseignung.</w:t>
      </w:r>
    </w:p>
    <w:p w14:paraId="7DDF357B" w14:textId="77777777" w:rsidR="00C62B9F" w:rsidRPr="00C62B9F" w:rsidRDefault="00C62B9F" w:rsidP="00C62B9F">
      <w:pPr>
        <w:rPr>
          <w:b/>
          <w:bCs/>
        </w:rPr>
      </w:pPr>
      <w:r w:rsidRPr="00C62B9F">
        <w:rPr>
          <w:b/>
          <w:bCs/>
        </w:rPr>
        <w:t>4.1 Das Bewertungsraster: Sieben Kriterien</w:t>
      </w:r>
    </w:p>
    <w:p w14:paraId="7713BC2C" w14:textId="77777777" w:rsidR="00C62B9F" w:rsidRPr="00C62B9F" w:rsidRDefault="00C62B9F" w:rsidP="00C62B9F">
      <w:r w:rsidRPr="00C62B9F">
        <w:rPr>
          <w:b/>
          <w:bCs/>
        </w:rPr>
        <w:t>Häufigkeit.</w:t>
      </w:r>
      <w:r w:rsidRPr="00C62B9F">
        <w:t xml:space="preserve"> Tägliche oder wöchentliche Routinen multiplizieren jeden Effizienzgewinn. Fünf Stunden wöchentlicher Aufwand entsprechen über das Jahr über fünf vollen Arbeitswochen.</w:t>
      </w:r>
    </w:p>
    <w:p w14:paraId="4B26D400" w14:textId="77777777" w:rsidR="00C62B9F" w:rsidRPr="00C62B9F" w:rsidRDefault="00C62B9F" w:rsidP="00C62B9F">
      <w:r w:rsidRPr="00C62B9F">
        <w:rPr>
          <w:b/>
          <w:bCs/>
        </w:rPr>
        <w:t>Manueller Aufwand pro Durchlauf.</w:t>
      </w:r>
      <w:r w:rsidRPr="00C62B9F">
        <w:t xml:space="preserve"> Entscheidend ist der repetitive Charakter innerhalb des einzelnen Vorgangs – nicht nur die Gesamtsumme der Arbeitszeit.</w:t>
      </w:r>
    </w:p>
    <w:p w14:paraId="2B9FF31F" w14:textId="77777777" w:rsidR="00C62B9F" w:rsidRPr="00C62B9F" w:rsidRDefault="00C62B9F" w:rsidP="00C62B9F">
      <w:r w:rsidRPr="00C62B9F">
        <w:rPr>
          <w:b/>
          <w:bCs/>
        </w:rPr>
        <w:t>Fehleranfälligkeit.</w:t>
      </w:r>
      <w:r w:rsidRPr="00C62B9F">
        <w:t xml:space="preserve"> Prozesse mit strukturierten Prüfregeln sind bei manueller Bearbeitung fehleranfällig; KI arbeitet hier zuverlässiger.</w:t>
      </w:r>
    </w:p>
    <w:p w14:paraId="323EAE0D" w14:textId="77777777" w:rsidR="00C62B9F" w:rsidRPr="00C62B9F" w:rsidRDefault="00C62B9F" w:rsidP="00C62B9F">
      <w:r w:rsidRPr="00C62B9F">
        <w:rPr>
          <w:b/>
          <w:bCs/>
        </w:rPr>
        <w:t>Datenqualität und -verfügbarkeit.</w:t>
      </w:r>
      <w:r w:rsidRPr="00C62B9F">
        <w:t xml:space="preserve"> Ein Prozess, der auf gut gepflegten ERP-Daten aufsetzt, ist schneller automatisierbar als einer, der zuerst eine manuelle Datenerfassung erfordert.</w:t>
      </w:r>
    </w:p>
    <w:p w14:paraId="29A7EEA2" w14:textId="77777777" w:rsidR="00C62B9F" w:rsidRPr="00C62B9F" w:rsidRDefault="00C62B9F" w:rsidP="00C62B9F">
      <w:r w:rsidRPr="00C62B9F">
        <w:rPr>
          <w:b/>
          <w:bCs/>
        </w:rPr>
        <w:t>Standardisierbarkeit der Entscheidungslogik.</w:t>
      </w:r>
      <w:r w:rsidRPr="00C62B9F">
        <w:t xml:space="preserve"> Lassen sich Entscheidungen in klare Regeln fassen, oder dominiert schwer </w:t>
      </w:r>
      <w:proofErr w:type="spellStart"/>
      <w:r w:rsidRPr="00C62B9F">
        <w:t>formalisierbare</w:t>
      </w:r>
      <w:proofErr w:type="spellEnd"/>
      <w:r w:rsidRPr="00C62B9F">
        <w:t xml:space="preserve"> Einzelfallerfahrung?</w:t>
      </w:r>
    </w:p>
    <w:p w14:paraId="2A7A8263" w14:textId="77777777" w:rsidR="00C62B9F" w:rsidRPr="00C62B9F" w:rsidRDefault="00C62B9F" w:rsidP="00C62B9F">
      <w:r w:rsidRPr="00C62B9F">
        <w:rPr>
          <w:b/>
          <w:bCs/>
        </w:rPr>
        <w:t>Integrationsaufwand.</w:t>
      </w:r>
      <w:r w:rsidRPr="00C62B9F">
        <w:t xml:space="preserve"> Ein Startprozess sollte idealerweise mit einer oder zwei Systemschnittstellen auskommen.</w:t>
      </w:r>
    </w:p>
    <w:p w14:paraId="38E8D905" w14:textId="77777777" w:rsidR="00C62B9F" w:rsidRPr="00C62B9F" w:rsidRDefault="00C62B9F" w:rsidP="00C62B9F">
      <w:r w:rsidRPr="00C62B9F">
        <w:rPr>
          <w:b/>
          <w:bCs/>
        </w:rPr>
        <w:t>Wirtschaftlicher Nutzen.</w:t>
      </w:r>
      <w:r w:rsidRPr="00C62B9F">
        <w:t xml:space="preserve"> Ein ROI innerhalb von zwölf Monaten muss realistisch erreichbar sein.</w:t>
      </w:r>
    </w:p>
    <w:p w14:paraId="57DA727A" w14:textId="77777777" w:rsidR="00C62B9F" w:rsidRPr="00C62B9F" w:rsidRDefault="00C62B9F" w:rsidP="00C62B9F">
      <w:r w:rsidRPr="00C62B9F">
        <w:pict w14:anchorId="09A7A8DA">
          <v:rect id="_x0000_i1030" style="width:0;height:1.5pt" o:hralign="center" o:hrstd="t" o:hr="t" fillcolor="#a0a0a0" stroked="f"/>
        </w:pict>
      </w:r>
    </w:p>
    <w:p w14:paraId="72668E1B" w14:textId="77777777" w:rsidR="00C62B9F" w:rsidRPr="00C62B9F" w:rsidRDefault="00C62B9F" w:rsidP="00C62B9F">
      <w:pPr>
        <w:rPr>
          <w:b/>
          <w:bCs/>
        </w:rPr>
      </w:pPr>
      <w:r w:rsidRPr="00C62B9F">
        <w:rPr>
          <w:b/>
          <w:bCs/>
        </w:rPr>
        <w:t>Die vierzehn Prozessbereiche</w:t>
      </w:r>
    </w:p>
    <w:p w14:paraId="63668F34" w14:textId="77777777" w:rsidR="00C62B9F" w:rsidRPr="00C62B9F" w:rsidRDefault="00C62B9F" w:rsidP="00C62B9F">
      <w:r w:rsidRPr="00C62B9F">
        <w:rPr>
          <w:b/>
          <w:bCs/>
        </w:rPr>
        <w:t>Prozessbereich 1: E-Mail-Verarbeitung</w:t>
      </w:r>
      <w:r w:rsidRPr="00C62B9F">
        <w:t xml:space="preserve"> Ein Produktionsunternehmen mit 180 Mitarbeitern erhält täglich 200 bis 350 E-Mails im zentralen Vertriebspostfach. Zwei Mitarbeiterinnen verbringen täglich je anderthalb Stunden mit Sortieren und Weiterleiten. KI-basierte Textklassifikation erkennt die Absicht einer E-Mail mit über 90 Prozent Genauigkeit. Zeitersparnis: 45 bis 55 Prozent der Sortierzeit. ROI: 4 bis 6 Monate.</w:t>
      </w:r>
    </w:p>
    <w:p w14:paraId="70909F38" w14:textId="77777777" w:rsidR="00C62B9F" w:rsidRPr="00C62B9F" w:rsidRDefault="00C62B9F" w:rsidP="00C62B9F">
      <w:r w:rsidRPr="00C62B9F">
        <w:rPr>
          <w:b/>
          <w:bCs/>
        </w:rPr>
        <w:t>Prozessbereich 2: Angebotsprozesse</w:t>
      </w:r>
      <w:r w:rsidRPr="00C62B9F">
        <w:t xml:space="preserve"> Der Vertrieb eines Maschinenbauunternehmens mit 120 Mitarbeitern erstellt wöchentlich rund 25 Angebote à 45 bis 90 Minuten. In jedem siebten Angebot finden sich inkorrekte Preise oder widersprüchliche Lieferzeiten. KI-gestützte Angebotskonfiguration auf Basis von ERP-Artikelstamm und Kundenhistorie reduziert die Erstellungsdauer um 30 bis 40 Prozent und Preis-/Textfehler um 60 bis 70 Prozent. ROI: 5 bis 7 Monate.</w:t>
      </w:r>
    </w:p>
    <w:p w14:paraId="773925AB" w14:textId="77777777" w:rsidR="00C62B9F" w:rsidRPr="00C62B9F" w:rsidRDefault="00C62B9F" w:rsidP="00C62B9F">
      <w:r w:rsidRPr="00C62B9F">
        <w:rPr>
          <w:b/>
          <w:bCs/>
        </w:rPr>
        <w:t>Prozessbereich 3: Rechnungsverarbeitung</w:t>
      </w:r>
      <w:r w:rsidRPr="00C62B9F">
        <w:t xml:space="preserve"> In einem Handelsunternehmen mit 80 Mitarbeitern gehen monatlich 800 Eingangsrechnungen ein. Zwei Buchhaltungskräfte verbringen zusammen 60 Stunden monatlich mit Erfassung und formaler Prüfung. Fehlerquote bei manueller Erfassung: 2 bis 4 Prozent. KI-basierte OCR-Systeme reduzieren die Erfassungsarbeit um 60 bis 75 Prozent, Fehler sinken um 80 Prozent. Hinzu kommt konsequentere Skontoausnutzung. ROI: 6 bis 9 Monate.</w:t>
      </w:r>
    </w:p>
    <w:p w14:paraId="66671AEA" w14:textId="77777777" w:rsidR="00C62B9F" w:rsidRPr="00C62B9F" w:rsidRDefault="00C62B9F" w:rsidP="00C62B9F">
      <w:r w:rsidRPr="00C62B9F">
        <w:rPr>
          <w:b/>
          <w:bCs/>
        </w:rPr>
        <w:t>Prozessbereich 4: Dokumentenerkennung und -ablage</w:t>
      </w:r>
      <w:r w:rsidRPr="00C62B9F">
        <w:t xml:space="preserve"> Die Suche nach einem bestimmten Dokument beansprucht im Schnitt 2 bis 5 Minuten – bei zwanzig Suchvorgängen täglich summiert sich das auf eine Stunde. KI-gestützte Klassifikation analysiert Dokumenteninhalte statt Dateinamen und verknüpft Lieferscheine automatisch mit dem zugehörigen Auftrag. Zeitersparnis: 50 bis 65 Prozent. ROI: 8 bis 12 Monate.</w:t>
      </w:r>
    </w:p>
    <w:p w14:paraId="1C805E59" w14:textId="77777777" w:rsidR="00C62B9F" w:rsidRPr="00C62B9F" w:rsidRDefault="00C62B9F" w:rsidP="00C62B9F">
      <w:r w:rsidRPr="00C62B9F">
        <w:rPr>
          <w:b/>
          <w:bCs/>
        </w:rPr>
        <w:t>Prozessbereich 5: Kundenanfragen im First-Level-Support</w:t>
      </w:r>
      <w:r w:rsidRPr="00C62B9F">
        <w:t xml:space="preserve"> Ein Hersteller mit 200 Mitarbeitern erhält täglich 60 bis 80 Kundenanfragen. Einfache Statusabfragen blockieren Zeit für Fälle, die Fachwissen erfordern. KI-Chatbots und E-Mail-Automatisierung können 30 bis 40 Prozent der Erstanfragen automatisieren. ROI: 5 bis 8 Monate.</w:t>
      </w:r>
    </w:p>
    <w:p w14:paraId="03B03FEC" w14:textId="77777777" w:rsidR="00C62B9F" w:rsidRPr="00C62B9F" w:rsidRDefault="00C62B9F" w:rsidP="00C62B9F">
      <w:r w:rsidRPr="00C62B9F">
        <w:rPr>
          <w:b/>
          <w:bCs/>
        </w:rPr>
        <w:t>Prozessbereich 6: Terminorganisation</w:t>
      </w:r>
      <w:r w:rsidRPr="00C62B9F">
        <w:t xml:space="preserve"> Ein Außendienstmitarbeiter mit 15 Kundenterminen pro Woche verbringt gut zwei Stunden wöchentlich mit Terminkoordination. KI-gestützte Scheduling-Assistenten mit Kalenderzugriff reduzieren die Koordinationszeit um 50 bis 70 Prozent. ROI: 2 bis 4 Monate – klarer Quick </w:t>
      </w:r>
      <w:proofErr w:type="spellStart"/>
      <w:r w:rsidRPr="00C62B9F">
        <w:t>Win</w:t>
      </w:r>
      <w:proofErr w:type="spellEnd"/>
      <w:r w:rsidRPr="00C62B9F">
        <w:t>.</w:t>
      </w:r>
    </w:p>
    <w:p w14:paraId="1B90EE12" w14:textId="77777777" w:rsidR="00C62B9F" w:rsidRPr="00C62B9F" w:rsidRDefault="00C62B9F" w:rsidP="00C62B9F">
      <w:r w:rsidRPr="00C62B9F">
        <w:rPr>
          <w:b/>
          <w:bCs/>
        </w:rPr>
        <w:t>Prozessbereich 7: ERP- und CRM-Datenpflege</w:t>
      </w:r>
      <w:r w:rsidRPr="00C62B9F">
        <w:t xml:space="preserve"> In typischen Mittelstandsbetrieben entfallen 10 bis 15 Prozent der Arbeitszeit im Vertriebsinnendienst auf Datenpflege. KI extrahiert Änderungsinformationen aus E-Mails und externen Datenquellen und spielt diese als Aktualisierungsvorschlag ins CRM ein. Zeitersparnis: 40 bis 55 Prozent. ROI: 7 bis 11 Monate.</w:t>
      </w:r>
    </w:p>
    <w:p w14:paraId="2209D7E5" w14:textId="77777777" w:rsidR="00C62B9F" w:rsidRPr="00C62B9F" w:rsidRDefault="00C62B9F" w:rsidP="00C62B9F">
      <w:r w:rsidRPr="00C62B9F">
        <w:rPr>
          <w:b/>
          <w:bCs/>
        </w:rPr>
        <w:t>Prozessbereich 8: Reporting</w:t>
      </w:r>
      <w:r w:rsidRPr="00C62B9F">
        <w:t xml:space="preserve"> Der Aufwand für ein aussagekräftiges Monatsreporting liegt bei 6 bis 10 Stunden. KI-basierte Reporting-Tools erstellen nicht nur aktualisierte Dashboards, sondern formulieren automatisch Textkommentare zu wesentlichen Abweichungen. Zeitersparnis: 60 bis 70 Prozent. ROI: 5 bis 8 Monate.</w:t>
      </w:r>
    </w:p>
    <w:p w14:paraId="6EAC3E3C" w14:textId="77777777" w:rsidR="00C62B9F" w:rsidRPr="00C62B9F" w:rsidRDefault="00C62B9F" w:rsidP="00C62B9F">
      <w:r w:rsidRPr="00C62B9F">
        <w:rPr>
          <w:b/>
          <w:bCs/>
        </w:rPr>
        <w:t>Prozessbereich 9: Qualitätsmanagement</w:t>
      </w:r>
      <w:r w:rsidRPr="00C62B9F">
        <w:t xml:space="preserve"> In einem kunststoffverarbeitenden Betrieb mit 140 Mitarbeitern vergehen zwischen dem Auftreten einer Abweichung und ihrer Erkennung nicht selten drei bis vier Tage. KI-basierte Bilderkennung erkennt Defekte in Echtzeit; </w:t>
      </w:r>
      <w:proofErr w:type="spellStart"/>
      <w:r w:rsidRPr="00C62B9F">
        <w:t>Machine</w:t>
      </w:r>
      <w:proofErr w:type="spellEnd"/>
      <w:r w:rsidRPr="00C62B9F">
        <w:t>-Learning-Modelle identifizieren Korrelationen in historischen Prozessdaten. Zeitersparnis: 40 bis 60 Prozent der Prüf- und Dokumentationszeit, Fehlererkennungsrate plus 15 bis 25 Prozent. ROI: 9 bis 18 Monate.</w:t>
      </w:r>
    </w:p>
    <w:p w14:paraId="60DC8007" w14:textId="77777777" w:rsidR="00C62B9F" w:rsidRPr="00C62B9F" w:rsidRDefault="00C62B9F" w:rsidP="00C62B9F">
      <w:r w:rsidRPr="00C62B9F">
        <w:rPr>
          <w:b/>
          <w:bCs/>
        </w:rPr>
        <w:t>Prozessbereich 10: IT- und Anwendersupport</w:t>
      </w:r>
      <w:r w:rsidRPr="00C62B9F">
        <w:t xml:space="preserve"> Rund 40 Prozent der Tickets betreffen immer wiederkehrende Standardprobleme. KI-gestützte Support-Systeme durchsuchen die Wissensdatenbank und schlagen die passende Lösung in natürlicher Sprache vor. Zeitersparnis: 30 bis 50 Prozent der Standardtickets. ROI: 4 bis 6 Monate (bei vorhandener Wissensbasis).</w:t>
      </w:r>
    </w:p>
    <w:p w14:paraId="06286CAE" w14:textId="77777777" w:rsidR="00C62B9F" w:rsidRPr="00C62B9F" w:rsidRDefault="00C62B9F" w:rsidP="00C62B9F">
      <w:r w:rsidRPr="00C62B9F">
        <w:rPr>
          <w:b/>
          <w:bCs/>
        </w:rPr>
        <w:t>Prozessbereich 11: Wissensmanagement</w:t>
      </w:r>
      <w:r w:rsidRPr="00C62B9F">
        <w:t xml:space="preserve"> KI-Systeme durchsuchen E-Mails, Protokolle und technische Dokumentationen und stellen Zusammenhänge her, die in keiner einzelnen Datei stehen. Unternehmen berichten von 30 bis 50 Prozent schnelleren Problemlösungen und kürzeren Einarbeitungszeiten. ROI: 12 bis 18 Monate.</w:t>
      </w:r>
    </w:p>
    <w:p w14:paraId="57DE0469" w14:textId="77777777" w:rsidR="00C62B9F" w:rsidRPr="00C62B9F" w:rsidRDefault="00C62B9F" w:rsidP="00C62B9F">
      <w:r w:rsidRPr="00C62B9F">
        <w:rPr>
          <w:b/>
          <w:bCs/>
        </w:rPr>
        <w:t>Prozessbereich 12: Produktionsplanung</w:t>
      </w:r>
      <w:r w:rsidRPr="00C62B9F">
        <w:t xml:space="preserve"> KI-gestützte Algorithmen berechnen auf Basis historischer Auftragsdaten, Rüstzeiten und Maschinenparametern optimierte Reihenfolgen und schlagen Alternativszenarien vor. Zeitersparnis: 30 bis 40 Prozent der Planungszeit, Durchlaufzeiten kürzen sich um 10 bis 20 Prozent. ROI: 10 bis 16 Monate.</w:t>
      </w:r>
    </w:p>
    <w:p w14:paraId="7B5C08A2" w14:textId="77777777" w:rsidR="00C62B9F" w:rsidRPr="00C62B9F" w:rsidRDefault="00C62B9F" w:rsidP="00C62B9F">
      <w:r w:rsidRPr="00C62B9F">
        <w:rPr>
          <w:b/>
          <w:bCs/>
        </w:rPr>
        <w:t>Prozessbereich 13: CAD- und Engineering-Dokumentation</w:t>
      </w:r>
      <w:r w:rsidRPr="00C62B9F">
        <w:t xml:space="preserve"> KI kann technische Parameter aus CAD-Modellen extrahieren und in strukturierte Stücklisten, Angebotsbausteine oder Prüfvorschriften überführen. Zeitersparnis: 20 bis 35 Prozent der Dokumentationszeit, Fehlerreduktion: 40 bis 60 Prozent bei Übertragungsfehlern. ROI: 12 bis 20 Monate.</w:t>
      </w:r>
    </w:p>
    <w:p w14:paraId="14C41C8D" w14:textId="77777777" w:rsidR="00C62B9F" w:rsidRPr="00C62B9F" w:rsidRDefault="00C62B9F" w:rsidP="00C62B9F">
      <w:r w:rsidRPr="00C62B9F">
        <w:rPr>
          <w:b/>
          <w:bCs/>
        </w:rPr>
        <w:t>Prozessbereich 14: Lager- und Bestandsprozesse</w:t>
      </w:r>
      <w:r w:rsidRPr="00C62B9F">
        <w:t xml:space="preserve"> KI-basierte Bedarfsprognosen analysieren historische Verbrauchsdaten, Saisonalität und Lieferantenperformance. Zeitersparnis in der Disposition: 30 bis 50 Prozent. Bestandsreduktion: 10 bis 20 Prozent bei gleichbleibender Lieferfähigkeit. ROI: 6 bis 10 Monate.</w:t>
      </w:r>
    </w:p>
    <w:p w14:paraId="4287FDB4" w14:textId="77777777" w:rsidR="00C62B9F" w:rsidRPr="00C62B9F" w:rsidRDefault="00C62B9F" w:rsidP="00C62B9F">
      <w:r w:rsidRPr="00C62B9F">
        <w:pict w14:anchorId="00056F5E">
          <v:rect id="_x0000_i1031" style="width:0;height:1.5pt" o:hralign="center" o:hrstd="t" o:hr="t" fillcolor="#a0a0a0" stroked="f"/>
        </w:pict>
      </w:r>
    </w:p>
    <w:p w14:paraId="761CA9DF" w14:textId="77777777" w:rsidR="00C62B9F" w:rsidRPr="00C62B9F" w:rsidRDefault="00C62B9F" w:rsidP="00C62B9F">
      <w:pPr>
        <w:rPr>
          <w:b/>
          <w:bCs/>
        </w:rPr>
      </w:pPr>
      <w:r w:rsidRPr="00C62B9F">
        <w:rPr>
          <w:b/>
          <w:bCs/>
        </w:rPr>
        <w:t>Vergleichende Bewertung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1360"/>
        <w:gridCol w:w="1983"/>
        <w:gridCol w:w="1296"/>
        <w:gridCol w:w="922"/>
        <w:gridCol w:w="1220"/>
      </w:tblGrid>
      <w:tr w:rsidR="00C62B9F" w:rsidRPr="00C62B9F" w14:paraId="6B479810" w14:textId="77777777">
        <w:trPr>
          <w:tblHeader/>
          <w:tblCellSpacing w:w="15" w:type="dxa"/>
        </w:trPr>
        <w:tc>
          <w:tcPr>
            <w:tcW w:w="0" w:type="auto"/>
            <w:vAlign w:val="center"/>
            <w:hideMark/>
          </w:tcPr>
          <w:p w14:paraId="44ADB4CA" w14:textId="77777777" w:rsidR="00C62B9F" w:rsidRPr="00C62B9F" w:rsidRDefault="00C62B9F" w:rsidP="00C62B9F">
            <w:pPr>
              <w:rPr>
                <w:b/>
                <w:bCs/>
              </w:rPr>
            </w:pPr>
            <w:r w:rsidRPr="00C62B9F">
              <w:rPr>
                <w:b/>
                <w:bCs/>
              </w:rPr>
              <w:t>Prozessbereich</w:t>
            </w:r>
          </w:p>
        </w:tc>
        <w:tc>
          <w:tcPr>
            <w:tcW w:w="0" w:type="auto"/>
            <w:vAlign w:val="center"/>
            <w:hideMark/>
          </w:tcPr>
          <w:p w14:paraId="56FD8F0F" w14:textId="77777777" w:rsidR="00C62B9F" w:rsidRPr="00C62B9F" w:rsidRDefault="00C62B9F" w:rsidP="00C62B9F">
            <w:pPr>
              <w:rPr>
                <w:b/>
                <w:bCs/>
              </w:rPr>
            </w:pPr>
            <w:r w:rsidRPr="00C62B9F">
              <w:rPr>
                <w:b/>
                <w:bCs/>
              </w:rPr>
              <w:t>Häufigkeit</w:t>
            </w:r>
          </w:p>
        </w:tc>
        <w:tc>
          <w:tcPr>
            <w:tcW w:w="0" w:type="auto"/>
            <w:vAlign w:val="center"/>
            <w:hideMark/>
          </w:tcPr>
          <w:p w14:paraId="58661EF2" w14:textId="77777777" w:rsidR="00C62B9F" w:rsidRPr="00C62B9F" w:rsidRDefault="00C62B9F" w:rsidP="00C62B9F">
            <w:pPr>
              <w:rPr>
                <w:b/>
                <w:bCs/>
              </w:rPr>
            </w:pPr>
            <w:r w:rsidRPr="00C62B9F">
              <w:rPr>
                <w:b/>
                <w:bCs/>
              </w:rPr>
              <w:t>Automatisierbarkeit</w:t>
            </w:r>
          </w:p>
        </w:tc>
        <w:tc>
          <w:tcPr>
            <w:tcW w:w="0" w:type="auto"/>
            <w:vAlign w:val="center"/>
            <w:hideMark/>
          </w:tcPr>
          <w:p w14:paraId="60BE045A" w14:textId="77777777" w:rsidR="00C62B9F" w:rsidRPr="00C62B9F" w:rsidRDefault="00C62B9F" w:rsidP="00C62B9F">
            <w:pPr>
              <w:rPr>
                <w:b/>
                <w:bCs/>
              </w:rPr>
            </w:pPr>
            <w:r w:rsidRPr="00C62B9F">
              <w:rPr>
                <w:b/>
                <w:bCs/>
              </w:rPr>
              <w:t>Zeitersparnis</w:t>
            </w:r>
          </w:p>
        </w:tc>
        <w:tc>
          <w:tcPr>
            <w:tcW w:w="0" w:type="auto"/>
            <w:vAlign w:val="center"/>
            <w:hideMark/>
          </w:tcPr>
          <w:p w14:paraId="74B9D3BF" w14:textId="77777777" w:rsidR="00C62B9F" w:rsidRPr="00C62B9F" w:rsidRDefault="00C62B9F" w:rsidP="00C62B9F">
            <w:pPr>
              <w:rPr>
                <w:b/>
                <w:bCs/>
              </w:rPr>
            </w:pPr>
            <w:r w:rsidRPr="00C62B9F">
              <w:rPr>
                <w:b/>
                <w:bCs/>
              </w:rPr>
              <w:t>ROI-Zeitraum</w:t>
            </w:r>
          </w:p>
        </w:tc>
        <w:tc>
          <w:tcPr>
            <w:tcW w:w="0" w:type="auto"/>
            <w:vAlign w:val="center"/>
            <w:hideMark/>
          </w:tcPr>
          <w:p w14:paraId="17FD4B89" w14:textId="77777777" w:rsidR="00C62B9F" w:rsidRPr="00C62B9F" w:rsidRDefault="00C62B9F" w:rsidP="00C62B9F">
            <w:pPr>
              <w:rPr>
                <w:b/>
                <w:bCs/>
              </w:rPr>
            </w:pPr>
            <w:r w:rsidRPr="00C62B9F">
              <w:rPr>
                <w:b/>
                <w:bCs/>
              </w:rPr>
              <w:t>Empfehlung</w:t>
            </w:r>
          </w:p>
        </w:tc>
      </w:tr>
      <w:tr w:rsidR="00C62B9F" w:rsidRPr="00C62B9F" w14:paraId="1E657CF9" w14:textId="77777777">
        <w:trPr>
          <w:tblCellSpacing w:w="15" w:type="dxa"/>
        </w:trPr>
        <w:tc>
          <w:tcPr>
            <w:tcW w:w="0" w:type="auto"/>
            <w:vAlign w:val="center"/>
            <w:hideMark/>
          </w:tcPr>
          <w:p w14:paraId="34A1A116" w14:textId="77777777" w:rsidR="00C62B9F" w:rsidRPr="00C62B9F" w:rsidRDefault="00C62B9F" w:rsidP="00C62B9F">
            <w:r w:rsidRPr="00C62B9F">
              <w:t>E-Mail-Verarbeitung</w:t>
            </w:r>
          </w:p>
        </w:tc>
        <w:tc>
          <w:tcPr>
            <w:tcW w:w="0" w:type="auto"/>
            <w:vAlign w:val="center"/>
            <w:hideMark/>
          </w:tcPr>
          <w:p w14:paraId="37ADABD3" w14:textId="77777777" w:rsidR="00C62B9F" w:rsidRPr="00C62B9F" w:rsidRDefault="00C62B9F" w:rsidP="00C62B9F">
            <w:r w:rsidRPr="00C62B9F">
              <w:t>Täglich</w:t>
            </w:r>
          </w:p>
        </w:tc>
        <w:tc>
          <w:tcPr>
            <w:tcW w:w="0" w:type="auto"/>
            <w:vAlign w:val="center"/>
            <w:hideMark/>
          </w:tcPr>
          <w:p w14:paraId="1CA58789" w14:textId="77777777" w:rsidR="00C62B9F" w:rsidRPr="00C62B9F" w:rsidRDefault="00C62B9F" w:rsidP="00C62B9F">
            <w:r w:rsidRPr="00C62B9F">
              <w:t>Gut</w:t>
            </w:r>
          </w:p>
        </w:tc>
        <w:tc>
          <w:tcPr>
            <w:tcW w:w="0" w:type="auto"/>
            <w:vAlign w:val="center"/>
            <w:hideMark/>
          </w:tcPr>
          <w:p w14:paraId="154D49FF" w14:textId="77777777" w:rsidR="00C62B9F" w:rsidRPr="00C62B9F" w:rsidRDefault="00C62B9F" w:rsidP="00C62B9F">
            <w:r w:rsidRPr="00C62B9F">
              <w:t>45–55 %</w:t>
            </w:r>
          </w:p>
        </w:tc>
        <w:tc>
          <w:tcPr>
            <w:tcW w:w="0" w:type="auto"/>
            <w:vAlign w:val="center"/>
            <w:hideMark/>
          </w:tcPr>
          <w:p w14:paraId="511C6A17" w14:textId="77777777" w:rsidR="00C62B9F" w:rsidRPr="00C62B9F" w:rsidRDefault="00C62B9F" w:rsidP="00C62B9F">
            <w:r w:rsidRPr="00C62B9F">
              <w:t>4–6 Monate</w:t>
            </w:r>
          </w:p>
        </w:tc>
        <w:tc>
          <w:tcPr>
            <w:tcW w:w="0" w:type="auto"/>
            <w:vAlign w:val="center"/>
            <w:hideMark/>
          </w:tcPr>
          <w:p w14:paraId="4A1EE5DF" w14:textId="77777777" w:rsidR="00C62B9F" w:rsidRPr="00C62B9F" w:rsidRDefault="00C62B9F" w:rsidP="00C62B9F">
            <w:r w:rsidRPr="00C62B9F">
              <w:t xml:space="preserve">Quick </w:t>
            </w:r>
            <w:proofErr w:type="spellStart"/>
            <w:r w:rsidRPr="00C62B9F">
              <w:t>Win</w:t>
            </w:r>
            <w:proofErr w:type="spellEnd"/>
          </w:p>
        </w:tc>
      </w:tr>
      <w:tr w:rsidR="00C62B9F" w:rsidRPr="00C62B9F" w14:paraId="597249FB" w14:textId="77777777">
        <w:trPr>
          <w:tblCellSpacing w:w="15" w:type="dxa"/>
        </w:trPr>
        <w:tc>
          <w:tcPr>
            <w:tcW w:w="0" w:type="auto"/>
            <w:vAlign w:val="center"/>
            <w:hideMark/>
          </w:tcPr>
          <w:p w14:paraId="36781195" w14:textId="77777777" w:rsidR="00C62B9F" w:rsidRPr="00C62B9F" w:rsidRDefault="00C62B9F" w:rsidP="00C62B9F">
            <w:r w:rsidRPr="00C62B9F">
              <w:t>Angebotsprozesse</w:t>
            </w:r>
          </w:p>
        </w:tc>
        <w:tc>
          <w:tcPr>
            <w:tcW w:w="0" w:type="auto"/>
            <w:vAlign w:val="center"/>
            <w:hideMark/>
          </w:tcPr>
          <w:p w14:paraId="374752A7" w14:textId="77777777" w:rsidR="00C62B9F" w:rsidRPr="00C62B9F" w:rsidRDefault="00C62B9F" w:rsidP="00C62B9F">
            <w:r w:rsidRPr="00C62B9F">
              <w:t>Wöchentlich</w:t>
            </w:r>
          </w:p>
        </w:tc>
        <w:tc>
          <w:tcPr>
            <w:tcW w:w="0" w:type="auto"/>
            <w:vAlign w:val="center"/>
            <w:hideMark/>
          </w:tcPr>
          <w:p w14:paraId="463A9C1F" w14:textId="77777777" w:rsidR="00C62B9F" w:rsidRPr="00C62B9F" w:rsidRDefault="00C62B9F" w:rsidP="00C62B9F">
            <w:r w:rsidRPr="00C62B9F">
              <w:t>Mittel</w:t>
            </w:r>
          </w:p>
        </w:tc>
        <w:tc>
          <w:tcPr>
            <w:tcW w:w="0" w:type="auto"/>
            <w:vAlign w:val="center"/>
            <w:hideMark/>
          </w:tcPr>
          <w:p w14:paraId="518427BA" w14:textId="77777777" w:rsidR="00C62B9F" w:rsidRPr="00C62B9F" w:rsidRDefault="00C62B9F" w:rsidP="00C62B9F">
            <w:r w:rsidRPr="00C62B9F">
              <w:t>30–40 %</w:t>
            </w:r>
          </w:p>
        </w:tc>
        <w:tc>
          <w:tcPr>
            <w:tcW w:w="0" w:type="auto"/>
            <w:vAlign w:val="center"/>
            <w:hideMark/>
          </w:tcPr>
          <w:p w14:paraId="55F4FBF0" w14:textId="77777777" w:rsidR="00C62B9F" w:rsidRPr="00C62B9F" w:rsidRDefault="00C62B9F" w:rsidP="00C62B9F">
            <w:r w:rsidRPr="00C62B9F">
              <w:t>5–7 Monate</w:t>
            </w:r>
          </w:p>
        </w:tc>
        <w:tc>
          <w:tcPr>
            <w:tcW w:w="0" w:type="auto"/>
            <w:vAlign w:val="center"/>
            <w:hideMark/>
          </w:tcPr>
          <w:p w14:paraId="3271F936" w14:textId="77777777" w:rsidR="00C62B9F" w:rsidRPr="00C62B9F" w:rsidRDefault="00C62B9F" w:rsidP="00C62B9F">
            <w:r w:rsidRPr="00C62B9F">
              <w:t>Priorität</w:t>
            </w:r>
          </w:p>
        </w:tc>
      </w:tr>
      <w:tr w:rsidR="00C62B9F" w:rsidRPr="00C62B9F" w14:paraId="78726B1D" w14:textId="77777777">
        <w:trPr>
          <w:tblCellSpacing w:w="15" w:type="dxa"/>
        </w:trPr>
        <w:tc>
          <w:tcPr>
            <w:tcW w:w="0" w:type="auto"/>
            <w:vAlign w:val="center"/>
            <w:hideMark/>
          </w:tcPr>
          <w:p w14:paraId="108D1953" w14:textId="77777777" w:rsidR="00C62B9F" w:rsidRPr="00C62B9F" w:rsidRDefault="00C62B9F" w:rsidP="00C62B9F">
            <w:r w:rsidRPr="00C62B9F">
              <w:t>Rechnungsverarbeitung</w:t>
            </w:r>
          </w:p>
        </w:tc>
        <w:tc>
          <w:tcPr>
            <w:tcW w:w="0" w:type="auto"/>
            <w:vAlign w:val="center"/>
            <w:hideMark/>
          </w:tcPr>
          <w:p w14:paraId="1011314A" w14:textId="77777777" w:rsidR="00C62B9F" w:rsidRPr="00C62B9F" w:rsidRDefault="00C62B9F" w:rsidP="00C62B9F">
            <w:r w:rsidRPr="00C62B9F">
              <w:t>Täglich</w:t>
            </w:r>
          </w:p>
        </w:tc>
        <w:tc>
          <w:tcPr>
            <w:tcW w:w="0" w:type="auto"/>
            <w:vAlign w:val="center"/>
            <w:hideMark/>
          </w:tcPr>
          <w:p w14:paraId="7E9C96D5" w14:textId="77777777" w:rsidR="00C62B9F" w:rsidRPr="00C62B9F" w:rsidRDefault="00C62B9F" w:rsidP="00C62B9F">
            <w:r w:rsidRPr="00C62B9F">
              <w:t>Sehr gut</w:t>
            </w:r>
          </w:p>
        </w:tc>
        <w:tc>
          <w:tcPr>
            <w:tcW w:w="0" w:type="auto"/>
            <w:vAlign w:val="center"/>
            <w:hideMark/>
          </w:tcPr>
          <w:p w14:paraId="585356FF" w14:textId="77777777" w:rsidR="00C62B9F" w:rsidRPr="00C62B9F" w:rsidRDefault="00C62B9F" w:rsidP="00C62B9F">
            <w:r w:rsidRPr="00C62B9F">
              <w:t>60–75 %</w:t>
            </w:r>
          </w:p>
        </w:tc>
        <w:tc>
          <w:tcPr>
            <w:tcW w:w="0" w:type="auto"/>
            <w:vAlign w:val="center"/>
            <w:hideMark/>
          </w:tcPr>
          <w:p w14:paraId="103D6AF4" w14:textId="77777777" w:rsidR="00C62B9F" w:rsidRPr="00C62B9F" w:rsidRDefault="00C62B9F" w:rsidP="00C62B9F">
            <w:r w:rsidRPr="00C62B9F">
              <w:t>6–9 Monate</w:t>
            </w:r>
          </w:p>
        </w:tc>
        <w:tc>
          <w:tcPr>
            <w:tcW w:w="0" w:type="auto"/>
            <w:vAlign w:val="center"/>
            <w:hideMark/>
          </w:tcPr>
          <w:p w14:paraId="1F3CBEDA" w14:textId="77777777" w:rsidR="00C62B9F" w:rsidRPr="00C62B9F" w:rsidRDefault="00C62B9F" w:rsidP="00C62B9F">
            <w:r w:rsidRPr="00C62B9F">
              <w:t xml:space="preserve">Quick </w:t>
            </w:r>
            <w:proofErr w:type="spellStart"/>
            <w:r w:rsidRPr="00C62B9F">
              <w:t>Win</w:t>
            </w:r>
            <w:proofErr w:type="spellEnd"/>
          </w:p>
        </w:tc>
      </w:tr>
      <w:tr w:rsidR="00C62B9F" w:rsidRPr="00C62B9F" w14:paraId="21A79AE7" w14:textId="77777777">
        <w:trPr>
          <w:tblCellSpacing w:w="15" w:type="dxa"/>
        </w:trPr>
        <w:tc>
          <w:tcPr>
            <w:tcW w:w="0" w:type="auto"/>
            <w:vAlign w:val="center"/>
            <w:hideMark/>
          </w:tcPr>
          <w:p w14:paraId="58842108" w14:textId="77777777" w:rsidR="00C62B9F" w:rsidRPr="00C62B9F" w:rsidRDefault="00C62B9F" w:rsidP="00C62B9F">
            <w:r w:rsidRPr="00C62B9F">
              <w:t>Dokumentenerkennung</w:t>
            </w:r>
          </w:p>
        </w:tc>
        <w:tc>
          <w:tcPr>
            <w:tcW w:w="0" w:type="auto"/>
            <w:vAlign w:val="center"/>
            <w:hideMark/>
          </w:tcPr>
          <w:p w14:paraId="5FF42684" w14:textId="77777777" w:rsidR="00C62B9F" w:rsidRPr="00C62B9F" w:rsidRDefault="00C62B9F" w:rsidP="00C62B9F">
            <w:r w:rsidRPr="00C62B9F">
              <w:t>Täglich</w:t>
            </w:r>
          </w:p>
        </w:tc>
        <w:tc>
          <w:tcPr>
            <w:tcW w:w="0" w:type="auto"/>
            <w:vAlign w:val="center"/>
            <w:hideMark/>
          </w:tcPr>
          <w:p w14:paraId="34768466" w14:textId="77777777" w:rsidR="00C62B9F" w:rsidRPr="00C62B9F" w:rsidRDefault="00C62B9F" w:rsidP="00C62B9F">
            <w:r w:rsidRPr="00C62B9F">
              <w:t>Gut</w:t>
            </w:r>
          </w:p>
        </w:tc>
        <w:tc>
          <w:tcPr>
            <w:tcW w:w="0" w:type="auto"/>
            <w:vAlign w:val="center"/>
            <w:hideMark/>
          </w:tcPr>
          <w:p w14:paraId="41C20CDB" w14:textId="77777777" w:rsidR="00C62B9F" w:rsidRPr="00C62B9F" w:rsidRDefault="00C62B9F" w:rsidP="00C62B9F">
            <w:r w:rsidRPr="00C62B9F">
              <w:t>50–65 %</w:t>
            </w:r>
          </w:p>
        </w:tc>
        <w:tc>
          <w:tcPr>
            <w:tcW w:w="0" w:type="auto"/>
            <w:vAlign w:val="center"/>
            <w:hideMark/>
          </w:tcPr>
          <w:p w14:paraId="4C73F231" w14:textId="77777777" w:rsidR="00C62B9F" w:rsidRPr="00C62B9F" w:rsidRDefault="00C62B9F" w:rsidP="00C62B9F">
            <w:r w:rsidRPr="00C62B9F">
              <w:t>8–12 Monate</w:t>
            </w:r>
          </w:p>
        </w:tc>
        <w:tc>
          <w:tcPr>
            <w:tcW w:w="0" w:type="auto"/>
            <w:vAlign w:val="center"/>
            <w:hideMark/>
          </w:tcPr>
          <w:p w14:paraId="171F2A54" w14:textId="77777777" w:rsidR="00C62B9F" w:rsidRPr="00C62B9F" w:rsidRDefault="00C62B9F" w:rsidP="00C62B9F">
            <w:r w:rsidRPr="00C62B9F">
              <w:t>Priorität</w:t>
            </w:r>
          </w:p>
        </w:tc>
      </w:tr>
      <w:tr w:rsidR="00C62B9F" w:rsidRPr="00C62B9F" w14:paraId="571456E2" w14:textId="77777777">
        <w:trPr>
          <w:tblCellSpacing w:w="15" w:type="dxa"/>
        </w:trPr>
        <w:tc>
          <w:tcPr>
            <w:tcW w:w="0" w:type="auto"/>
            <w:vAlign w:val="center"/>
            <w:hideMark/>
          </w:tcPr>
          <w:p w14:paraId="35EE6736" w14:textId="77777777" w:rsidR="00C62B9F" w:rsidRPr="00C62B9F" w:rsidRDefault="00C62B9F" w:rsidP="00C62B9F">
            <w:r w:rsidRPr="00C62B9F">
              <w:t>Kundenanfragen</w:t>
            </w:r>
          </w:p>
        </w:tc>
        <w:tc>
          <w:tcPr>
            <w:tcW w:w="0" w:type="auto"/>
            <w:vAlign w:val="center"/>
            <w:hideMark/>
          </w:tcPr>
          <w:p w14:paraId="15FA4D8C" w14:textId="77777777" w:rsidR="00C62B9F" w:rsidRPr="00C62B9F" w:rsidRDefault="00C62B9F" w:rsidP="00C62B9F">
            <w:r w:rsidRPr="00C62B9F">
              <w:t>Täglich</w:t>
            </w:r>
          </w:p>
        </w:tc>
        <w:tc>
          <w:tcPr>
            <w:tcW w:w="0" w:type="auto"/>
            <w:vAlign w:val="center"/>
            <w:hideMark/>
          </w:tcPr>
          <w:p w14:paraId="3E7DBFE9" w14:textId="77777777" w:rsidR="00C62B9F" w:rsidRPr="00C62B9F" w:rsidRDefault="00C62B9F" w:rsidP="00C62B9F">
            <w:r w:rsidRPr="00C62B9F">
              <w:t>Mittel</w:t>
            </w:r>
          </w:p>
        </w:tc>
        <w:tc>
          <w:tcPr>
            <w:tcW w:w="0" w:type="auto"/>
            <w:vAlign w:val="center"/>
            <w:hideMark/>
          </w:tcPr>
          <w:p w14:paraId="7938357E" w14:textId="77777777" w:rsidR="00C62B9F" w:rsidRPr="00C62B9F" w:rsidRDefault="00C62B9F" w:rsidP="00C62B9F">
            <w:r w:rsidRPr="00C62B9F">
              <w:t>30–40 %</w:t>
            </w:r>
          </w:p>
        </w:tc>
        <w:tc>
          <w:tcPr>
            <w:tcW w:w="0" w:type="auto"/>
            <w:vAlign w:val="center"/>
            <w:hideMark/>
          </w:tcPr>
          <w:p w14:paraId="7C691988" w14:textId="77777777" w:rsidR="00C62B9F" w:rsidRPr="00C62B9F" w:rsidRDefault="00C62B9F" w:rsidP="00C62B9F">
            <w:r w:rsidRPr="00C62B9F">
              <w:t>5–8 Monate</w:t>
            </w:r>
          </w:p>
        </w:tc>
        <w:tc>
          <w:tcPr>
            <w:tcW w:w="0" w:type="auto"/>
            <w:vAlign w:val="center"/>
            <w:hideMark/>
          </w:tcPr>
          <w:p w14:paraId="670572DC" w14:textId="77777777" w:rsidR="00C62B9F" w:rsidRPr="00C62B9F" w:rsidRDefault="00C62B9F" w:rsidP="00C62B9F">
            <w:r w:rsidRPr="00C62B9F">
              <w:t xml:space="preserve">Quick </w:t>
            </w:r>
            <w:proofErr w:type="spellStart"/>
            <w:r w:rsidRPr="00C62B9F">
              <w:t>Win</w:t>
            </w:r>
            <w:proofErr w:type="spellEnd"/>
          </w:p>
        </w:tc>
      </w:tr>
      <w:tr w:rsidR="00C62B9F" w:rsidRPr="00C62B9F" w14:paraId="044D67FA" w14:textId="77777777">
        <w:trPr>
          <w:tblCellSpacing w:w="15" w:type="dxa"/>
        </w:trPr>
        <w:tc>
          <w:tcPr>
            <w:tcW w:w="0" w:type="auto"/>
            <w:vAlign w:val="center"/>
            <w:hideMark/>
          </w:tcPr>
          <w:p w14:paraId="42560AB2" w14:textId="77777777" w:rsidR="00C62B9F" w:rsidRPr="00C62B9F" w:rsidRDefault="00C62B9F" w:rsidP="00C62B9F">
            <w:r w:rsidRPr="00C62B9F">
              <w:t>Terminorganisation</w:t>
            </w:r>
          </w:p>
        </w:tc>
        <w:tc>
          <w:tcPr>
            <w:tcW w:w="0" w:type="auto"/>
            <w:vAlign w:val="center"/>
            <w:hideMark/>
          </w:tcPr>
          <w:p w14:paraId="79E52C65" w14:textId="77777777" w:rsidR="00C62B9F" w:rsidRPr="00C62B9F" w:rsidRDefault="00C62B9F" w:rsidP="00C62B9F">
            <w:r w:rsidRPr="00C62B9F">
              <w:t>Täglich</w:t>
            </w:r>
          </w:p>
        </w:tc>
        <w:tc>
          <w:tcPr>
            <w:tcW w:w="0" w:type="auto"/>
            <w:vAlign w:val="center"/>
            <w:hideMark/>
          </w:tcPr>
          <w:p w14:paraId="67E527CF" w14:textId="77777777" w:rsidR="00C62B9F" w:rsidRPr="00C62B9F" w:rsidRDefault="00C62B9F" w:rsidP="00C62B9F">
            <w:r w:rsidRPr="00C62B9F">
              <w:t>Sehr gut</w:t>
            </w:r>
          </w:p>
        </w:tc>
        <w:tc>
          <w:tcPr>
            <w:tcW w:w="0" w:type="auto"/>
            <w:vAlign w:val="center"/>
            <w:hideMark/>
          </w:tcPr>
          <w:p w14:paraId="5D35199F" w14:textId="77777777" w:rsidR="00C62B9F" w:rsidRPr="00C62B9F" w:rsidRDefault="00C62B9F" w:rsidP="00C62B9F">
            <w:r w:rsidRPr="00C62B9F">
              <w:t>50–70 %</w:t>
            </w:r>
          </w:p>
        </w:tc>
        <w:tc>
          <w:tcPr>
            <w:tcW w:w="0" w:type="auto"/>
            <w:vAlign w:val="center"/>
            <w:hideMark/>
          </w:tcPr>
          <w:p w14:paraId="5924D867" w14:textId="77777777" w:rsidR="00C62B9F" w:rsidRPr="00C62B9F" w:rsidRDefault="00C62B9F" w:rsidP="00C62B9F">
            <w:r w:rsidRPr="00C62B9F">
              <w:t>2–4 Monate</w:t>
            </w:r>
          </w:p>
        </w:tc>
        <w:tc>
          <w:tcPr>
            <w:tcW w:w="0" w:type="auto"/>
            <w:vAlign w:val="center"/>
            <w:hideMark/>
          </w:tcPr>
          <w:p w14:paraId="758ED9FB" w14:textId="77777777" w:rsidR="00C62B9F" w:rsidRPr="00C62B9F" w:rsidRDefault="00C62B9F" w:rsidP="00C62B9F">
            <w:r w:rsidRPr="00C62B9F">
              <w:t xml:space="preserve">Quick </w:t>
            </w:r>
            <w:proofErr w:type="spellStart"/>
            <w:r w:rsidRPr="00C62B9F">
              <w:t>Win</w:t>
            </w:r>
            <w:proofErr w:type="spellEnd"/>
          </w:p>
        </w:tc>
      </w:tr>
      <w:tr w:rsidR="00C62B9F" w:rsidRPr="00C62B9F" w14:paraId="65971816" w14:textId="77777777">
        <w:trPr>
          <w:tblCellSpacing w:w="15" w:type="dxa"/>
        </w:trPr>
        <w:tc>
          <w:tcPr>
            <w:tcW w:w="0" w:type="auto"/>
            <w:vAlign w:val="center"/>
            <w:hideMark/>
          </w:tcPr>
          <w:p w14:paraId="289A839D" w14:textId="77777777" w:rsidR="00C62B9F" w:rsidRPr="00C62B9F" w:rsidRDefault="00C62B9F" w:rsidP="00C62B9F">
            <w:r w:rsidRPr="00C62B9F">
              <w:t>ERP-/CRM-Datenpflege</w:t>
            </w:r>
          </w:p>
        </w:tc>
        <w:tc>
          <w:tcPr>
            <w:tcW w:w="0" w:type="auto"/>
            <w:vAlign w:val="center"/>
            <w:hideMark/>
          </w:tcPr>
          <w:p w14:paraId="4AB7F4CD" w14:textId="77777777" w:rsidR="00C62B9F" w:rsidRPr="00C62B9F" w:rsidRDefault="00C62B9F" w:rsidP="00C62B9F">
            <w:r w:rsidRPr="00C62B9F">
              <w:t>Täglich</w:t>
            </w:r>
          </w:p>
        </w:tc>
        <w:tc>
          <w:tcPr>
            <w:tcW w:w="0" w:type="auto"/>
            <w:vAlign w:val="center"/>
            <w:hideMark/>
          </w:tcPr>
          <w:p w14:paraId="0E37435A" w14:textId="77777777" w:rsidR="00C62B9F" w:rsidRPr="00C62B9F" w:rsidRDefault="00C62B9F" w:rsidP="00C62B9F">
            <w:r w:rsidRPr="00C62B9F">
              <w:t>Mittel</w:t>
            </w:r>
          </w:p>
        </w:tc>
        <w:tc>
          <w:tcPr>
            <w:tcW w:w="0" w:type="auto"/>
            <w:vAlign w:val="center"/>
            <w:hideMark/>
          </w:tcPr>
          <w:p w14:paraId="791F963A" w14:textId="77777777" w:rsidR="00C62B9F" w:rsidRPr="00C62B9F" w:rsidRDefault="00C62B9F" w:rsidP="00C62B9F">
            <w:r w:rsidRPr="00C62B9F">
              <w:t>40–55 %</w:t>
            </w:r>
          </w:p>
        </w:tc>
        <w:tc>
          <w:tcPr>
            <w:tcW w:w="0" w:type="auto"/>
            <w:vAlign w:val="center"/>
            <w:hideMark/>
          </w:tcPr>
          <w:p w14:paraId="4BD33AA9" w14:textId="77777777" w:rsidR="00C62B9F" w:rsidRPr="00C62B9F" w:rsidRDefault="00C62B9F" w:rsidP="00C62B9F">
            <w:r w:rsidRPr="00C62B9F">
              <w:t>7–11 Monate</w:t>
            </w:r>
          </w:p>
        </w:tc>
        <w:tc>
          <w:tcPr>
            <w:tcW w:w="0" w:type="auto"/>
            <w:vAlign w:val="center"/>
            <w:hideMark/>
          </w:tcPr>
          <w:p w14:paraId="017E4E86" w14:textId="77777777" w:rsidR="00C62B9F" w:rsidRPr="00C62B9F" w:rsidRDefault="00C62B9F" w:rsidP="00C62B9F">
            <w:r w:rsidRPr="00C62B9F">
              <w:t>Priorität</w:t>
            </w:r>
          </w:p>
        </w:tc>
      </w:tr>
      <w:tr w:rsidR="00C62B9F" w:rsidRPr="00C62B9F" w14:paraId="596D1BF8" w14:textId="77777777">
        <w:trPr>
          <w:tblCellSpacing w:w="15" w:type="dxa"/>
        </w:trPr>
        <w:tc>
          <w:tcPr>
            <w:tcW w:w="0" w:type="auto"/>
            <w:vAlign w:val="center"/>
            <w:hideMark/>
          </w:tcPr>
          <w:p w14:paraId="7083E0AD" w14:textId="77777777" w:rsidR="00C62B9F" w:rsidRPr="00C62B9F" w:rsidRDefault="00C62B9F" w:rsidP="00C62B9F">
            <w:r w:rsidRPr="00C62B9F">
              <w:t>Reporting</w:t>
            </w:r>
          </w:p>
        </w:tc>
        <w:tc>
          <w:tcPr>
            <w:tcW w:w="0" w:type="auto"/>
            <w:vAlign w:val="center"/>
            <w:hideMark/>
          </w:tcPr>
          <w:p w14:paraId="0E4F4C9B" w14:textId="77777777" w:rsidR="00C62B9F" w:rsidRPr="00C62B9F" w:rsidRDefault="00C62B9F" w:rsidP="00C62B9F">
            <w:r w:rsidRPr="00C62B9F">
              <w:t>Monatlich</w:t>
            </w:r>
          </w:p>
        </w:tc>
        <w:tc>
          <w:tcPr>
            <w:tcW w:w="0" w:type="auto"/>
            <w:vAlign w:val="center"/>
            <w:hideMark/>
          </w:tcPr>
          <w:p w14:paraId="133A7E40" w14:textId="77777777" w:rsidR="00C62B9F" w:rsidRPr="00C62B9F" w:rsidRDefault="00C62B9F" w:rsidP="00C62B9F">
            <w:r w:rsidRPr="00C62B9F">
              <w:t>Gut</w:t>
            </w:r>
          </w:p>
        </w:tc>
        <w:tc>
          <w:tcPr>
            <w:tcW w:w="0" w:type="auto"/>
            <w:vAlign w:val="center"/>
            <w:hideMark/>
          </w:tcPr>
          <w:p w14:paraId="460A099C" w14:textId="77777777" w:rsidR="00C62B9F" w:rsidRPr="00C62B9F" w:rsidRDefault="00C62B9F" w:rsidP="00C62B9F">
            <w:r w:rsidRPr="00C62B9F">
              <w:t>60–70 %</w:t>
            </w:r>
          </w:p>
        </w:tc>
        <w:tc>
          <w:tcPr>
            <w:tcW w:w="0" w:type="auto"/>
            <w:vAlign w:val="center"/>
            <w:hideMark/>
          </w:tcPr>
          <w:p w14:paraId="0A1F6D88" w14:textId="77777777" w:rsidR="00C62B9F" w:rsidRPr="00C62B9F" w:rsidRDefault="00C62B9F" w:rsidP="00C62B9F">
            <w:r w:rsidRPr="00C62B9F">
              <w:t>5–8 Monate</w:t>
            </w:r>
          </w:p>
        </w:tc>
        <w:tc>
          <w:tcPr>
            <w:tcW w:w="0" w:type="auto"/>
            <w:vAlign w:val="center"/>
            <w:hideMark/>
          </w:tcPr>
          <w:p w14:paraId="72B9B54C" w14:textId="77777777" w:rsidR="00C62B9F" w:rsidRPr="00C62B9F" w:rsidRDefault="00C62B9F" w:rsidP="00C62B9F">
            <w:r w:rsidRPr="00C62B9F">
              <w:t xml:space="preserve">Quick </w:t>
            </w:r>
            <w:proofErr w:type="spellStart"/>
            <w:r w:rsidRPr="00C62B9F">
              <w:t>Win</w:t>
            </w:r>
            <w:proofErr w:type="spellEnd"/>
          </w:p>
        </w:tc>
      </w:tr>
      <w:tr w:rsidR="00C62B9F" w:rsidRPr="00C62B9F" w14:paraId="781B6DB2" w14:textId="77777777">
        <w:trPr>
          <w:tblCellSpacing w:w="15" w:type="dxa"/>
        </w:trPr>
        <w:tc>
          <w:tcPr>
            <w:tcW w:w="0" w:type="auto"/>
            <w:vAlign w:val="center"/>
            <w:hideMark/>
          </w:tcPr>
          <w:p w14:paraId="49D6E092" w14:textId="77777777" w:rsidR="00C62B9F" w:rsidRPr="00C62B9F" w:rsidRDefault="00C62B9F" w:rsidP="00C62B9F">
            <w:r w:rsidRPr="00C62B9F">
              <w:t>Qualitätsmanagement</w:t>
            </w:r>
          </w:p>
        </w:tc>
        <w:tc>
          <w:tcPr>
            <w:tcW w:w="0" w:type="auto"/>
            <w:vAlign w:val="center"/>
            <w:hideMark/>
          </w:tcPr>
          <w:p w14:paraId="537214F5" w14:textId="77777777" w:rsidR="00C62B9F" w:rsidRPr="00C62B9F" w:rsidRDefault="00C62B9F" w:rsidP="00C62B9F">
            <w:r w:rsidRPr="00C62B9F">
              <w:t>Täglich</w:t>
            </w:r>
          </w:p>
        </w:tc>
        <w:tc>
          <w:tcPr>
            <w:tcW w:w="0" w:type="auto"/>
            <w:vAlign w:val="center"/>
            <w:hideMark/>
          </w:tcPr>
          <w:p w14:paraId="5A9AE5A0" w14:textId="77777777" w:rsidR="00C62B9F" w:rsidRPr="00C62B9F" w:rsidRDefault="00C62B9F" w:rsidP="00C62B9F">
            <w:r w:rsidRPr="00C62B9F">
              <w:t>Anspruchsvoll</w:t>
            </w:r>
          </w:p>
        </w:tc>
        <w:tc>
          <w:tcPr>
            <w:tcW w:w="0" w:type="auto"/>
            <w:vAlign w:val="center"/>
            <w:hideMark/>
          </w:tcPr>
          <w:p w14:paraId="0368172D" w14:textId="77777777" w:rsidR="00C62B9F" w:rsidRPr="00C62B9F" w:rsidRDefault="00C62B9F" w:rsidP="00C62B9F">
            <w:r w:rsidRPr="00C62B9F">
              <w:t>40–60 %</w:t>
            </w:r>
          </w:p>
        </w:tc>
        <w:tc>
          <w:tcPr>
            <w:tcW w:w="0" w:type="auto"/>
            <w:vAlign w:val="center"/>
            <w:hideMark/>
          </w:tcPr>
          <w:p w14:paraId="4B4DC9FA" w14:textId="77777777" w:rsidR="00C62B9F" w:rsidRPr="00C62B9F" w:rsidRDefault="00C62B9F" w:rsidP="00C62B9F">
            <w:r w:rsidRPr="00C62B9F">
              <w:t>9–18 Monate</w:t>
            </w:r>
          </w:p>
        </w:tc>
        <w:tc>
          <w:tcPr>
            <w:tcW w:w="0" w:type="auto"/>
            <w:vAlign w:val="center"/>
            <w:hideMark/>
          </w:tcPr>
          <w:p w14:paraId="024A513E" w14:textId="77777777" w:rsidR="00C62B9F" w:rsidRPr="00C62B9F" w:rsidRDefault="00C62B9F" w:rsidP="00C62B9F">
            <w:r w:rsidRPr="00C62B9F">
              <w:t>Strategisch</w:t>
            </w:r>
          </w:p>
        </w:tc>
      </w:tr>
      <w:tr w:rsidR="00C62B9F" w:rsidRPr="00C62B9F" w14:paraId="5371C4D2" w14:textId="77777777">
        <w:trPr>
          <w:tblCellSpacing w:w="15" w:type="dxa"/>
        </w:trPr>
        <w:tc>
          <w:tcPr>
            <w:tcW w:w="0" w:type="auto"/>
            <w:vAlign w:val="center"/>
            <w:hideMark/>
          </w:tcPr>
          <w:p w14:paraId="4F4C2C05" w14:textId="77777777" w:rsidR="00C62B9F" w:rsidRPr="00C62B9F" w:rsidRDefault="00C62B9F" w:rsidP="00C62B9F">
            <w:r w:rsidRPr="00C62B9F">
              <w:t>IT-Support</w:t>
            </w:r>
          </w:p>
        </w:tc>
        <w:tc>
          <w:tcPr>
            <w:tcW w:w="0" w:type="auto"/>
            <w:vAlign w:val="center"/>
            <w:hideMark/>
          </w:tcPr>
          <w:p w14:paraId="38418B04" w14:textId="77777777" w:rsidR="00C62B9F" w:rsidRPr="00C62B9F" w:rsidRDefault="00C62B9F" w:rsidP="00C62B9F">
            <w:r w:rsidRPr="00C62B9F">
              <w:t>Täglich</w:t>
            </w:r>
          </w:p>
        </w:tc>
        <w:tc>
          <w:tcPr>
            <w:tcW w:w="0" w:type="auto"/>
            <w:vAlign w:val="center"/>
            <w:hideMark/>
          </w:tcPr>
          <w:p w14:paraId="457EF211" w14:textId="77777777" w:rsidR="00C62B9F" w:rsidRPr="00C62B9F" w:rsidRDefault="00C62B9F" w:rsidP="00C62B9F">
            <w:r w:rsidRPr="00C62B9F">
              <w:t>Gut</w:t>
            </w:r>
          </w:p>
        </w:tc>
        <w:tc>
          <w:tcPr>
            <w:tcW w:w="0" w:type="auto"/>
            <w:vAlign w:val="center"/>
            <w:hideMark/>
          </w:tcPr>
          <w:p w14:paraId="3219594F" w14:textId="77777777" w:rsidR="00C62B9F" w:rsidRPr="00C62B9F" w:rsidRDefault="00C62B9F" w:rsidP="00C62B9F">
            <w:r w:rsidRPr="00C62B9F">
              <w:t>30–50 %</w:t>
            </w:r>
          </w:p>
        </w:tc>
        <w:tc>
          <w:tcPr>
            <w:tcW w:w="0" w:type="auto"/>
            <w:vAlign w:val="center"/>
            <w:hideMark/>
          </w:tcPr>
          <w:p w14:paraId="1183EB17" w14:textId="77777777" w:rsidR="00C62B9F" w:rsidRPr="00C62B9F" w:rsidRDefault="00C62B9F" w:rsidP="00C62B9F">
            <w:r w:rsidRPr="00C62B9F">
              <w:t>4–6 Monate</w:t>
            </w:r>
          </w:p>
        </w:tc>
        <w:tc>
          <w:tcPr>
            <w:tcW w:w="0" w:type="auto"/>
            <w:vAlign w:val="center"/>
            <w:hideMark/>
          </w:tcPr>
          <w:p w14:paraId="0CDE9E76" w14:textId="77777777" w:rsidR="00C62B9F" w:rsidRPr="00C62B9F" w:rsidRDefault="00C62B9F" w:rsidP="00C62B9F">
            <w:r w:rsidRPr="00C62B9F">
              <w:t xml:space="preserve">Quick </w:t>
            </w:r>
            <w:proofErr w:type="spellStart"/>
            <w:r w:rsidRPr="00C62B9F">
              <w:t>Win</w:t>
            </w:r>
            <w:proofErr w:type="spellEnd"/>
          </w:p>
        </w:tc>
      </w:tr>
      <w:tr w:rsidR="00C62B9F" w:rsidRPr="00C62B9F" w14:paraId="4CEFD174" w14:textId="77777777">
        <w:trPr>
          <w:tblCellSpacing w:w="15" w:type="dxa"/>
        </w:trPr>
        <w:tc>
          <w:tcPr>
            <w:tcW w:w="0" w:type="auto"/>
            <w:vAlign w:val="center"/>
            <w:hideMark/>
          </w:tcPr>
          <w:p w14:paraId="4E988FB8" w14:textId="77777777" w:rsidR="00C62B9F" w:rsidRPr="00C62B9F" w:rsidRDefault="00C62B9F" w:rsidP="00C62B9F">
            <w:r w:rsidRPr="00C62B9F">
              <w:t>Wissensmanagement</w:t>
            </w:r>
          </w:p>
        </w:tc>
        <w:tc>
          <w:tcPr>
            <w:tcW w:w="0" w:type="auto"/>
            <w:vAlign w:val="center"/>
            <w:hideMark/>
          </w:tcPr>
          <w:p w14:paraId="4DCE611B" w14:textId="77777777" w:rsidR="00C62B9F" w:rsidRPr="00C62B9F" w:rsidRDefault="00C62B9F" w:rsidP="00C62B9F">
            <w:r w:rsidRPr="00C62B9F">
              <w:t>Kontinuierlich</w:t>
            </w:r>
          </w:p>
        </w:tc>
        <w:tc>
          <w:tcPr>
            <w:tcW w:w="0" w:type="auto"/>
            <w:vAlign w:val="center"/>
            <w:hideMark/>
          </w:tcPr>
          <w:p w14:paraId="01702BCB" w14:textId="77777777" w:rsidR="00C62B9F" w:rsidRPr="00C62B9F" w:rsidRDefault="00C62B9F" w:rsidP="00C62B9F">
            <w:r w:rsidRPr="00C62B9F">
              <w:t>Anspruchsvoll</w:t>
            </w:r>
          </w:p>
        </w:tc>
        <w:tc>
          <w:tcPr>
            <w:tcW w:w="0" w:type="auto"/>
            <w:vAlign w:val="center"/>
            <w:hideMark/>
          </w:tcPr>
          <w:p w14:paraId="474CBC33" w14:textId="77777777" w:rsidR="00C62B9F" w:rsidRPr="00C62B9F" w:rsidRDefault="00C62B9F" w:rsidP="00C62B9F">
            <w:r w:rsidRPr="00C62B9F">
              <w:t>30–50 %</w:t>
            </w:r>
          </w:p>
        </w:tc>
        <w:tc>
          <w:tcPr>
            <w:tcW w:w="0" w:type="auto"/>
            <w:vAlign w:val="center"/>
            <w:hideMark/>
          </w:tcPr>
          <w:p w14:paraId="65DCC5DF" w14:textId="77777777" w:rsidR="00C62B9F" w:rsidRPr="00C62B9F" w:rsidRDefault="00C62B9F" w:rsidP="00C62B9F">
            <w:r w:rsidRPr="00C62B9F">
              <w:t>12–18 Monate</w:t>
            </w:r>
          </w:p>
        </w:tc>
        <w:tc>
          <w:tcPr>
            <w:tcW w:w="0" w:type="auto"/>
            <w:vAlign w:val="center"/>
            <w:hideMark/>
          </w:tcPr>
          <w:p w14:paraId="619FDD0B" w14:textId="77777777" w:rsidR="00C62B9F" w:rsidRPr="00C62B9F" w:rsidRDefault="00C62B9F" w:rsidP="00C62B9F">
            <w:r w:rsidRPr="00C62B9F">
              <w:t>Strategisch</w:t>
            </w:r>
          </w:p>
        </w:tc>
      </w:tr>
      <w:tr w:rsidR="00C62B9F" w:rsidRPr="00C62B9F" w14:paraId="11A33EFE" w14:textId="77777777">
        <w:trPr>
          <w:tblCellSpacing w:w="15" w:type="dxa"/>
        </w:trPr>
        <w:tc>
          <w:tcPr>
            <w:tcW w:w="0" w:type="auto"/>
            <w:vAlign w:val="center"/>
            <w:hideMark/>
          </w:tcPr>
          <w:p w14:paraId="27431C8B" w14:textId="77777777" w:rsidR="00C62B9F" w:rsidRPr="00C62B9F" w:rsidRDefault="00C62B9F" w:rsidP="00C62B9F">
            <w:r w:rsidRPr="00C62B9F">
              <w:t>Produktionsplanung</w:t>
            </w:r>
          </w:p>
        </w:tc>
        <w:tc>
          <w:tcPr>
            <w:tcW w:w="0" w:type="auto"/>
            <w:vAlign w:val="center"/>
            <w:hideMark/>
          </w:tcPr>
          <w:p w14:paraId="54AACC53" w14:textId="77777777" w:rsidR="00C62B9F" w:rsidRPr="00C62B9F" w:rsidRDefault="00C62B9F" w:rsidP="00C62B9F">
            <w:r w:rsidRPr="00C62B9F">
              <w:t>Täglich</w:t>
            </w:r>
          </w:p>
        </w:tc>
        <w:tc>
          <w:tcPr>
            <w:tcW w:w="0" w:type="auto"/>
            <w:vAlign w:val="center"/>
            <w:hideMark/>
          </w:tcPr>
          <w:p w14:paraId="376D5F19" w14:textId="77777777" w:rsidR="00C62B9F" w:rsidRPr="00C62B9F" w:rsidRDefault="00C62B9F" w:rsidP="00C62B9F">
            <w:r w:rsidRPr="00C62B9F">
              <w:t>Anspruchsvoll</w:t>
            </w:r>
          </w:p>
        </w:tc>
        <w:tc>
          <w:tcPr>
            <w:tcW w:w="0" w:type="auto"/>
            <w:vAlign w:val="center"/>
            <w:hideMark/>
          </w:tcPr>
          <w:p w14:paraId="79E61ED7" w14:textId="77777777" w:rsidR="00C62B9F" w:rsidRPr="00C62B9F" w:rsidRDefault="00C62B9F" w:rsidP="00C62B9F">
            <w:r w:rsidRPr="00C62B9F">
              <w:t>30–40 %</w:t>
            </w:r>
          </w:p>
        </w:tc>
        <w:tc>
          <w:tcPr>
            <w:tcW w:w="0" w:type="auto"/>
            <w:vAlign w:val="center"/>
            <w:hideMark/>
          </w:tcPr>
          <w:p w14:paraId="0C3A195E" w14:textId="77777777" w:rsidR="00C62B9F" w:rsidRPr="00C62B9F" w:rsidRDefault="00C62B9F" w:rsidP="00C62B9F">
            <w:r w:rsidRPr="00C62B9F">
              <w:t>10–16 Monate</w:t>
            </w:r>
          </w:p>
        </w:tc>
        <w:tc>
          <w:tcPr>
            <w:tcW w:w="0" w:type="auto"/>
            <w:vAlign w:val="center"/>
            <w:hideMark/>
          </w:tcPr>
          <w:p w14:paraId="2BEBD6FC" w14:textId="77777777" w:rsidR="00C62B9F" w:rsidRPr="00C62B9F" w:rsidRDefault="00C62B9F" w:rsidP="00C62B9F">
            <w:r w:rsidRPr="00C62B9F">
              <w:t>Strategisch</w:t>
            </w:r>
          </w:p>
        </w:tc>
      </w:tr>
      <w:tr w:rsidR="00C62B9F" w:rsidRPr="00C62B9F" w14:paraId="21D537AC" w14:textId="77777777">
        <w:trPr>
          <w:tblCellSpacing w:w="15" w:type="dxa"/>
        </w:trPr>
        <w:tc>
          <w:tcPr>
            <w:tcW w:w="0" w:type="auto"/>
            <w:vAlign w:val="center"/>
            <w:hideMark/>
          </w:tcPr>
          <w:p w14:paraId="3EB447A7" w14:textId="77777777" w:rsidR="00C62B9F" w:rsidRPr="00C62B9F" w:rsidRDefault="00C62B9F" w:rsidP="00C62B9F">
            <w:r w:rsidRPr="00C62B9F">
              <w:t>CAD-/Engineering-Doku</w:t>
            </w:r>
          </w:p>
        </w:tc>
        <w:tc>
          <w:tcPr>
            <w:tcW w:w="0" w:type="auto"/>
            <w:vAlign w:val="center"/>
            <w:hideMark/>
          </w:tcPr>
          <w:p w14:paraId="252DA00C" w14:textId="77777777" w:rsidR="00C62B9F" w:rsidRPr="00C62B9F" w:rsidRDefault="00C62B9F" w:rsidP="00C62B9F">
            <w:r w:rsidRPr="00C62B9F">
              <w:t>Wöchentlich</w:t>
            </w:r>
          </w:p>
        </w:tc>
        <w:tc>
          <w:tcPr>
            <w:tcW w:w="0" w:type="auto"/>
            <w:vAlign w:val="center"/>
            <w:hideMark/>
          </w:tcPr>
          <w:p w14:paraId="62619FAF" w14:textId="77777777" w:rsidR="00C62B9F" w:rsidRPr="00C62B9F" w:rsidRDefault="00C62B9F" w:rsidP="00C62B9F">
            <w:r w:rsidRPr="00C62B9F">
              <w:t>Anspruchsvoll</w:t>
            </w:r>
          </w:p>
        </w:tc>
        <w:tc>
          <w:tcPr>
            <w:tcW w:w="0" w:type="auto"/>
            <w:vAlign w:val="center"/>
            <w:hideMark/>
          </w:tcPr>
          <w:p w14:paraId="5637E6AC" w14:textId="77777777" w:rsidR="00C62B9F" w:rsidRPr="00C62B9F" w:rsidRDefault="00C62B9F" w:rsidP="00C62B9F">
            <w:r w:rsidRPr="00C62B9F">
              <w:t>20–35 %</w:t>
            </w:r>
          </w:p>
        </w:tc>
        <w:tc>
          <w:tcPr>
            <w:tcW w:w="0" w:type="auto"/>
            <w:vAlign w:val="center"/>
            <w:hideMark/>
          </w:tcPr>
          <w:p w14:paraId="3999361E" w14:textId="77777777" w:rsidR="00C62B9F" w:rsidRPr="00C62B9F" w:rsidRDefault="00C62B9F" w:rsidP="00C62B9F">
            <w:r w:rsidRPr="00C62B9F">
              <w:t>12–20 Monate</w:t>
            </w:r>
          </w:p>
        </w:tc>
        <w:tc>
          <w:tcPr>
            <w:tcW w:w="0" w:type="auto"/>
            <w:vAlign w:val="center"/>
            <w:hideMark/>
          </w:tcPr>
          <w:p w14:paraId="45BDEA60" w14:textId="77777777" w:rsidR="00C62B9F" w:rsidRPr="00C62B9F" w:rsidRDefault="00C62B9F" w:rsidP="00C62B9F">
            <w:r w:rsidRPr="00C62B9F">
              <w:t>Strategisch</w:t>
            </w:r>
          </w:p>
        </w:tc>
      </w:tr>
      <w:tr w:rsidR="00C62B9F" w:rsidRPr="00C62B9F" w14:paraId="09874CA6" w14:textId="77777777">
        <w:trPr>
          <w:tblCellSpacing w:w="15" w:type="dxa"/>
        </w:trPr>
        <w:tc>
          <w:tcPr>
            <w:tcW w:w="0" w:type="auto"/>
            <w:vAlign w:val="center"/>
            <w:hideMark/>
          </w:tcPr>
          <w:p w14:paraId="0BC59050" w14:textId="77777777" w:rsidR="00C62B9F" w:rsidRPr="00C62B9F" w:rsidRDefault="00C62B9F" w:rsidP="00C62B9F">
            <w:r w:rsidRPr="00C62B9F">
              <w:t>Lager-/Bestandsprozesse</w:t>
            </w:r>
          </w:p>
        </w:tc>
        <w:tc>
          <w:tcPr>
            <w:tcW w:w="0" w:type="auto"/>
            <w:vAlign w:val="center"/>
            <w:hideMark/>
          </w:tcPr>
          <w:p w14:paraId="353E03D6" w14:textId="77777777" w:rsidR="00C62B9F" w:rsidRPr="00C62B9F" w:rsidRDefault="00C62B9F" w:rsidP="00C62B9F">
            <w:r w:rsidRPr="00C62B9F">
              <w:t>Täglich</w:t>
            </w:r>
          </w:p>
        </w:tc>
        <w:tc>
          <w:tcPr>
            <w:tcW w:w="0" w:type="auto"/>
            <w:vAlign w:val="center"/>
            <w:hideMark/>
          </w:tcPr>
          <w:p w14:paraId="2725FA1E" w14:textId="77777777" w:rsidR="00C62B9F" w:rsidRPr="00C62B9F" w:rsidRDefault="00C62B9F" w:rsidP="00C62B9F">
            <w:r w:rsidRPr="00C62B9F">
              <w:t>Gut</w:t>
            </w:r>
          </w:p>
        </w:tc>
        <w:tc>
          <w:tcPr>
            <w:tcW w:w="0" w:type="auto"/>
            <w:vAlign w:val="center"/>
            <w:hideMark/>
          </w:tcPr>
          <w:p w14:paraId="76F90E69" w14:textId="77777777" w:rsidR="00C62B9F" w:rsidRPr="00C62B9F" w:rsidRDefault="00C62B9F" w:rsidP="00C62B9F">
            <w:r w:rsidRPr="00C62B9F">
              <w:t>30–50 %</w:t>
            </w:r>
          </w:p>
        </w:tc>
        <w:tc>
          <w:tcPr>
            <w:tcW w:w="0" w:type="auto"/>
            <w:vAlign w:val="center"/>
            <w:hideMark/>
          </w:tcPr>
          <w:p w14:paraId="4BAAD737" w14:textId="77777777" w:rsidR="00C62B9F" w:rsidRPr="00C62B9F" w:rsidRDefault="00C62B9F" w:rsidP="00C62B9F">
            <w:r w:rsidRPr="00C62B9F">
              <w:t>6–10 Monate</w:t>
            </w:r>
          </w:p>
        </w:tc>
        <w:tc>
          <w:tcPr>
            <w:tcW w:w="0" w:type="auto"/>
            <w:vAlign w:val="center"/>
            <w:hideMark/>
          </w:tcPr>
          <w:p w14:paraId="740F4998" w14:textId="77777777" w:rsidR="00C62B9F" w:rsidRPr="00C62B9F" w:rsidRDefault="00C62B9F" w:rsidP="00C62B9F">
            <w:r w:rsidRPr="00C62B9F">
              <w:t>Priorität</w:t>
            </w:r>
          </w:p>
        </w:tc>
      </w:tr>
    </w:tbl>
    <w:p w14:paraId="26943CAC" w14:textId="77777777" w:rsidR="00C62B9F" w:rsidRPr="00C62B9F" w:rsidRDefault="00C62B9F" w:rsidP="00C62B9F">
      <w:pPr>
        <w:rPr>
          <w:b/>
          <w:bCs/>
        </w:rPr>
      </w:pPr>
      <w:r w:rsidRPr="00C62B9F">
        <w:rPr>
          <w:b/>
          <w:bCs/>
        </w:rPr>
        <w:t>Priorisierungsmatrix</w:t>
      </w:r>
    </w:p>
    <w:p w14:paraId="1FE84716" w14:textId="77777777" w:rsidR="00C62B9F" w:rsidRPr="00C62B9F" w:rsidRDefault="00C62B9F" w:rsidP="00C62B9F">
      <w:r w:rsidRPr="00C62B9F">
        <w:rPr>
          <w:b/>
          <w:bCs/>
        </w:rPr>
        <w:t>Hoher Nutzen, geringer Aufwand (ideale Startprojekte):</w:t>
      </w:r>
      <w:r w:rsidRPr="00C62B9F">
        <w:t xml:space="preserve"> Rechnungsverarbeitung, Terminorganisation, Reporting</w:t>
      </w:r>
    </w:p>
    <w:p w14:paraId="2CFBDE1A" w14:textId="77777777" w:rsidR="00C62B9F" w:rsidRPr="00C62B9F" w:rsidRDefault="00C62B9F" w:rsidP="00C62B9F">
      <w:r w:rsidRPr="00C62B9F">
        <w:rPr>
          <w:b/>
          <w:bCs/>
        </w:rPr>
        <w:t>Hoher Nutzen, mittlerer Aufwand (zweite Welle):</w:t>
      </w:r>
      <w:r w:rsidRPr="00C62B9F">
        <w:t xml:space="preserve"> E-Mail-Verarbeitung, Kundenanfragen, Dokumentenerkennung, ERP-/CRM-Datenpflege</w:t>
      </w:r>
    </w:p>
    <w:p w14:paraId="55844D62" w14:textId="77777777" w:rsidR="00C62B9F" w:rsidRPr="00C62B9F" w:rsidRDefault="00C62B9F" w:rsidP="00C62B9F">
      <w:r w:rsidRPr="00C62B9F">
        <w:rPr>
          <w:b/>
          <w:bCs/>
        </w:rPr>
        <w:t>Mittlerer Nutzen, geringer Aufwand:</w:t>
      </w:r>
      <w:r w:rsidRPr="00C62B9F">
        <w:t xml:space="preserve"> IT-Support, Angebotsprozesse (bei Standardprodukten)</w:t>
      </w:r>
    </w:p>
    <w:p w14:paraId="4F997C72" w14:textId="77777777" w:rsidR="00C62B9F" w:rsidRPr="00C62B9F" w:rsidRDefault="00C62B9F" w:rsidP="00C62B9F">
      <w:r w:rsidRPr="00C62B9F">
        <w:rPr>
          <w:b/>
          <w:bCs/>
        </w:rPr>
        <w:t>Hoher Nutzen, hoher Aufwand (strategische Projekte):</w:t>
      </w:r>
      <w:r w:rsidRPr="00C62B9F">
        <w:t xml:space="preserve"> Qualitätsmanagement mit Bilderkennung, Produktionsplanung</w:t>
      </w:r>
    </w:p>
    <w:p w14:paraId="4E480511" w14:textId="77777777" w:rsidR="00C62B9F" w:rsidRPr="00C62B9F" w:rsidRDefault="00C62B9F" w:rsidP="00C62B9F">
      <w:r w:rsidRPr="00C62B9F">
        <w:rPr>
          <w:b/>
          <w:bCs/>
        </w:rPr>
        <w:t>Mittlerer Nutzen, hoher Aufwand (nachrangig):</w:t>
      </w:r>
      <w:r w:rsidRPr="00C62B9F">
        <w:t xml:space="preserve"> Wissensmanagement, CAD-/Engineering-Dokumentation</w:t>
      </w:r>
    </w:p>
    <w:p w14:paraId="3BF74D58" w14:textId="77777777" w:rsidR="00C62B9F" w:rsidRPr="00C62B9F" w:rsidRDefault="00C62B9F" w:rsidP="00C62B9F">
      <w:r w:rsidRPr="00C62B9F">
        <w:rPr>
          <w:b/>
          <w:bCs/>
        </w:rPr>
        <w:t>Infobox: Sechs Merkmale eines idealen KI-Startprozesses</w:t>
      </w:r>
    </w:p>
    <w:p w14:paraId="195EFF97" w14:textId="77777777" w:rsidR="00C62B9F" w:rsidRPr="00C62B9F" w:rsidRDefault="00C62B9F" w:rsidP="00C62B9F">
      <w:pPr>
        <w:numPr>
          <w:ilvl w:val="0"/>
          <w:numId w:val="5"/>
        </w:numPr>
      </w:pPr>
      <w:r w:rsidRPr="00C62B9F">
        <w:t>Der Prozess läuft mindestens fünfmal pro Woche ab.</w:t>
      </w:r>
    </w:p>
    <w:p w14:paraId="6C7FF66E" w14:textId="77777777" w:rsidR="00C62B9F" w:rsidRPr="00C62B9F" w:rsidRDefault="00C62B9F" w:rsidP="00C62B9F">
      <w:pPr>
        <w:numPr>
          <w:ilvl w:val="0"/>
          <w:numId w:val="5"/>
        </w:numPr>
      </w:pPr>
      <w:r w:rsidRPr="00C62B9F">
        <w:t>Die Entscheidungslogik ist dokumentierbar.</w:t>
      </w:r>
    </w:p>
    <w:p w14:paraId="041DCB1B" w14:textId="77777777" w:rsidR="00C62B9F" w:rsidRPr="00C62B9F" w:rsidRDefault="00C62B9F" w:rsidP="00C62B9F">
      <w:pPr>
        <w:numPr>
          <w:ilvl w:val="0"/>
          <w:numId w:val="5"/>
        </w:numPr>
      </w:pPr>
      <w:r w:rsidRPr="00C62B9F">
        <w:t>Die benötigten Daten liegen bereits digital vor.</w:t>
      </w:r>
    </w:p>
    <w:p w14:paraId="06058914" w14:textId="77777777" w:rsidR="00C62B9F" w:rsidRPr="00C62B9F" w:rsidRDefault="00C62B9F" w:rsidP="00C62B9F">
      <w:pPr>
        <w:numPr>
          <w:ilvl w:val="0"/>
          <w:numId w:val="5"/>
        </w:numPr>
      </w:pPr>
      <w:r w:rsidRPr="00C62B9F">
        <w:t>Der Prozess wird von den Beteiligten als Belastung empfunden.</w:t>
      </w:r>
    </w:p>
    <w:p w14:paraId="1D687592" w14:textId="77777777" w:rsidR="00C62B9F" w:rsidRPr="00C62B9F" w:rsidRDefault="00C62B9F" w:rsidP="00C62B9F">
      <w:pPr>
        <w:numPr>
          <w:ilvl w:val="0"/>
          <w:numId w:val="5"/>
        </w:numPr>
      </w:pPr>
      <w:r w:rsidRPr="00C62B9F">
        <w:t>Fehler haben spürbare Konsequenzen.</w:t>
      </w:r>
    </w:p>
    <w:p w14:paraId="4B732972" w14:textId="77777777" w:rsidR="00C62B9F" w:rsidRPr="00C62B9F" w:rsidRDefault="00C62B9F" w:rsidP="00C62B9F">
      <w:pPr>
        <w:numPr>
          <w:ilvl w:val="0"/>
          <w:numId w:val="5"/>
        </w:numPr>
      </w:pPr>
      <w:r w:rsidRPr="00C62B9F">
        <w:t>Der Prozess berührt maximal zwei IT-Systeme.</w:t>
      </w:r>
    </w:p>
    <w:p w14:paraId="1C09D83A" w14:textId="77777777" w:rsidR="00C62B9F" w:rsidRPr="00C62B9F" w:rsidRDefault="00C62B9F" w:rsidP="00C62B9F">
      <w:pPr>
        <w:rPr>
          <w:b/>
          <w:bCs/>
        </w:rPr>
      </w:pPr>
      <w:r w:rsidRPr="00C62B9F">
        <w:rPr>
          <w:b/>
          <w:bCs/>
        </w:rPr>
        <w:t>Fazit</w:t>
      </w:r>
    </w:p>
    <w:p w14:paraId="40B8EC6E" w14:textId="77777777" w:rsidR="00C62B9F" w:rsidRPr="00C62B9F" w:rsidRDefault="00C62B9F" w:rsidP="00C62B9F">
      <w:r w:rsidRPr="00C62B9F">
        <w:t>Die günstigsten Einstiegspunkte sind dokumentenbasierte Routineprozesse mit hohem Volumen: Rechnungsverarbeitung, E-Mail-Sortierung, Terminkoordination. Komplexere Prozesse wie Produktionsplanung eignen sich als zweite Ausbaustufe, nachdem mit Quick Wins Erfahrungen gesammelt und Akzeptanz geschaffen wurde.</w:t>
      </w:r>
    </w:p>
    <w:p w14:paraId="11531D1E" w14:textId="77777777" w:rsidR="00C62B9F" w:rsidRPr="00C62B9F" w:rsidRDefault="00C62B9F" w:rsidP="00C62B9F">
      <w:r w:rsidRPr="00C62B9F">
        <w:t>Entscheidend für die Auswahl ist nicht das maximale Potenzial, sondern die größte Erfolgswahrscheinlichkeit im konkreten Unternehmen. Ein Prozess, bei dem Datenqualität, Systemzugriff und Mitarbeiterbereitschaft zusammenpassen, ist wertvoller als ein theoretisch lukrativerer Prozess, der an den realen Voraussetzungen scheitert.</w:t>
      </w:r>
    </w:p>
    <w:p w14:paraId="3C90C39E" w14:textId="77777777" w:rsidR="00C62B9F" w:rsidRPr="00C62B9F" w:rsidRDefault="00C62B9F" w:rsidP="00C62B9F">
      <w:r w:rsidRPr="00C62B9F">
        <w:pict w14:anchorId="6B8E1727">
          <v:rect id="_x0000_i1032" style="width:0;height:1.5pt" o:hralign="center" o:hrstd="t" o:hr="t" fillcolor="#a0a0a0" stroked="f"/>
        </w:pict>
      </w:r>
    </w:p>
    <w:p w14:paraId="18AD5553" w14:textId="77777777" w:rsidR="00C62B9F" w:rsidRPr="00C62B9F" w:rsidRDefault="00C62B9F" w:rsidP="00C62B9F">
      <w:pPr>
        <w:rPr>
          <w:b/>
          <w:bCs/>
        </w:rPr>
      </w:pPr>
      <w:r w:rsidRPr="00C62B9F">
        <w:rPr>
          <w:b/>
          <w:bCs/>
        </w:rPr>
        <w:t>5. Technische Grundlagen verständlich erklärt</w:t>
      </w:r>
    </w:p>
    <w:p w14:paraId="4CAF0B39" w14:textId="77777777" w:rsidR="00C62B9F" w:rsidRPr="00C62B9F" w:rsidRDefault="00C62B9F" w:rsidP="00C62B9F">
      <w:pPr>
        <w:rPr>
          <w:b/>
          <w:bCs/>
        </w:rPr>
      </w:pPr>
      <w:r w:rsidRPr="00C62B9F">
        <w:rPr>
          <w:b/>
          <w:bCs/>
        </w:rPr>
        <w:t>5.1 Die wichtigsten Technologiebausteine</w:t>
      </w:r>
    </w:p>
    <w:p w14:paraId="724E5AC7" w14:textId="77777777" w:rsidR="00C62B9F" w:rsidRPr="00C62B9F" w:rsidRDefault="00C62B9F" w:rsidP="00C62B9F">
      <w:r w:rsidRPr="00C62B9F">
        <w:rPr>
          <w:b/>
          <w:bCs/>
        </w:rPr>
        <w:t>APIs: Die digitalen Steckdosen.</w:t>
      </w:r>
      <w:r w:rsidRPr="00C62B9F">
        <w:t xml:space="preserve"> Eine API ist eine standardisierte Schnittstelle, über die zwei Softwareprogramme miteinander kommunizieren. Ihr ERP-System bietet eine API; Ihr KI-Dienst ebenfalls. Beide werden über eine Automatisierungsplattform verbunden. Systeme ohne API sind für Automatisierung kaum nutzbar.</w:t>
      </w:r>
    </w:p>
    <w:p w14:paraId="42FD72AA" w14:textId="77777777" w:rsidR="00C62B9F" w:rsidRPr="00C62B9F" w:rsidRDefault="00C62B9F" w:rsidP="00C62B9F">
      <w:r w:rsidRPr="00C62B9F">
        <w:rPr>
          <w:b/>
          <w:bCs/>
        </w:rPr>
        <w:t>OCR: Vom eingescannten Papier zum durchsuchbaren Dokument.</w:t>
      </w:r>
      <w:r w:rsidRPr="00C62B9F">
        <w:t xml:space="preserve"> OCR wandelt eingescannte Dokumente, PDFs oder Fotos in maschinenlesbaren Text um. Verschmierte Belege, ungünstige Scanqualität oder ungewöhnliche Layouts führen zu Fehlern. Planen Sie immer eine Plausibilitätsprüfung ein.</w:t>
      </w:r>
    </w:p>
    <w:p w14:paraId="1024ACAB" w14:textId="77777777" w:rsidR="00C62B9F" w:rsidRPr="00C62B9F" w:rsidRDefault="00C62B9F" w:rsidP="00C62B9F">
      <w:r w:rsidRPr="00C62B9F">
        <w:rPr>
          <w:b/>
          <w:bCs/>
        </w:rPr>
        <w:t>Large Language Models (LLMs).</w:t>
      </w:r>
      <w:r w:rsidRPr="00C62B9F">
        <w:t xml:space="preserve"> LLMs wie GPT-4 oder Claude wurden auf riesigen Textmengen trainiert. Sie können Texte verstehen, zusammenfassen, klassifizieren oder generieren. Was sie nicht gut können: verlässliche Berechnungen, aktuelle unternehmensspezifische Fakten ohne Zusatztools, kausale Zusammenhänge. Ein LLM allein ist kein Automatisierungssystem – es ist ein Textverarbeitungsmotor, den Sie in Prozesse einbetten müssen.</w:t>
      </w:r>
    </w:p>
    <w:p w14:paraId="6A00C57B" w14:textId="77777777" w:rsidR="00C62B9F" w:rsidRPr="00C62B9F" w:rsidRDefault="00C62B9F" w:rsidP="00C62B9F">
      <w:r w:rsidRPr="00C62B9F">
        <w:rPr>
          <w:b/>
          <w:bCs/>
        </w:rPr>
        <w:t>Cloud-KI vs. lokale 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580"/>
        <w:gridCol w:w="2956"/>
      </w:tblGrid>
      <w:tr w:rsidR="00C62B9F" w:rsidRPr="00C62B9F" w14:paraId="1752C6CC" w14:textId="77777777">
        <w:trPr>
          <w:tblHeader/>
          <w:tblCellSpacing w:w="15" w:type="dxa"/>
        </w:trPr>
        <w:tc>
          <w:tcPr>
            <w:tcW w:w="0" w:type="auto"/>
            <w:vAlign w:val="center"/>
            <w:hideMark/>
          </w:tcPr>
          <w:p w14:paraId="3AA4E3B7" w14:textId="77777777" w:rsidR="00C62B9F" w:rsidRPr="00C62B9F" w:rsidRDefault="00C62B9F" w:rsidP="00C62B9F">
            <w:pPr>
              <w:rPr>
                <w:b/>
                <w:bCs/>
              </w:rPr>
            </w:pPr>
            <w:r w:rsidRPr="00C62B9F">
              <w:rPr>
                <w:b/>
                <w:bCs/>
              </w:rPr>
              <w:t>Kriterium</w:t>
            </w:r>
          </w:p>
        </w:tc>
        <w:tc>
          <w:tcPr>
            <w:tcW w:w="0" w:type="auto"/>
            <w:vAlign w:val="center"/>
            <w:hideMark/>
          </w:tcPr>
          <w:p w14:paraId="62C0A9C3" w14:textId="77777777" w:rsidR="00C62B9F" w:rsidRPr="00C62B9F" w:rsidRDefault="00C62B9F" w:rsidP="00C62B9F">
            <w:pPr>
              <w:rPr>
                <w:b/>
                <w:bCs/>
              </w:rPr>
            </w:pPr>
            <w:r w:rsidRPr="00C62B9F">
              <w:rPr>
                <w:b/>
                <w:bCs/>
              </w:rPr>
              <w:t>Cloud-KI</w:t>
            </w:r>
          </w:p>
        </w:tc>
        <w:tc>
          <w:tcPr>
            <w:tcW w:w="0" w:type="auto"/>
            <w:vAlign w:val="center"/>
            <w:hideMark/>
          </w:tcPr>
          <w:p w14:paraId="143D8638" w14:textId="77777777" w:rsidR="00C62B9F" w:rsidRPr="00C62B9F" w:rsidRDefault="00C62B9F" w:rsidP="00C62B9F">
            <w:pPr>
              <w:rPr>
                <w:b/>
                <w:bCs/>
              </w:rPr>
            </w:pPr>
            <w:r w:rsidRPr="00C62B9F">
              <w:rPr>
                <w:b/>
                <w:bCs/>
              </w:rPr>
              <w:t>Lokale KI</w:t>
            </w:r>
          </w:p>
        </w:tc>
      </w:tr>
      <w:tr w:rsidR="00C62B9F" w:rsidRPr="00C62B9F" w14:paraId="21EA3CF1" w14:textId="77777777">
        <w:trPr>
          <w:tblCellSpacing w:w="15" w:type="dxa"/>
        </w:trPr>
        <w:tc>
          <w:tcPr>
            <w:tcW w:w="0" w:type="auto"/>
            <w:vAlign w:val="center"/>
            <w:hideMark/>
          </w:tcPr>
          <w:p w14:paraId="5DA13947" w14:textId="77777777" w:rsidR="00C62B9F" w:rsidRPr="00C62B9F" w:rsidRDefault="00C62B9F" w:rsidP="00C62B9F">
            <w:r w:rsidRPr="00C62B9F">
              <w:t>Betriebsaufwand</w:t>
            </w:r>
          </w:p>
        </w:tc>
        <w:tc>
          <w:tcPr>
            <w:tcW w:w="0" w:type="auto"/>
            <w:vAlign w:val="center"/>
            <w:hideMark/>
          </w:tcPr>
          <w:p w14:paraId="0D1F4957" w14:textId="77777777" w:rsidR="00C62B9F" w:rsidRPr="00C62B9F" w:rsidRDefault="00C62B9F" w:rsidP="00C62B9F">
            <w:r w:rsidRPr="00C62B9F">
              <w:t>Gering</w:t>
            </w:r>
          </w:p>
        </w:tc>
        <w:tc>
          <w:tcPr>
            <w:tcW w:w="0" w:type="auto"/>
            <w:vAlign w:val="center"/>
            <w:hideMark/>
          </w:tcPr>
          <w:p w14:paraId="044D3B57" w14:textId="77777777" w:rsidR="00C62B9F" w:rsidRPr="00C62B9F" w:rsidRDefault="00C62B9F" w:rsidP="00C62B9F">
            <w:r w:rsidRPr="00C62B9F">
              <w:t>Hoch</w:t>
            </w:r>
          </w:p>
        </w:tc>
      </w:tr>
      <w:tr w:rsidR="00C62B9F" w:rsidRPr="00C62B9F" w14:paraId="60BC08DD" w14:textId="77777777">
        <w:trPr>
          <w:tblCellSpacing w:w="15" w:type="dxa"/>
        </w:trPr>
        <w:tc>
          <w:tcPr>
            <w:tcW w:w="0" w:type="auto"/>
            <w:vAlign w:val="center"/>
            <w:hideMark/>
          </w:tcPr>
          <w:p w14:paraId="3230B634" w14:textId="77777777" w:rsidR="00C62B9F" w:rsidRPr="00C62B9F" w:rsidRDefault="00C62B9F" w:rsidP="00C62B9F">
            <w:r w:rsidRPr="00C62B9F">
              <w:t>Datenverbleib</w:t>
            </w:r>
          </w:p>
        </w:tc>
        <w:tc>
          <w:tcPr>
            <w:tcW w:w="0" w:type="auto"/>
            <w:vAlign w:val="center"/>
            <w:hideMark/>
          </w:tcPr>
          <w:p w14:paraId="11CABBC4" w14:textId="77777777" w:rsidR="00C62B9F" w:rsidRPr="00C62B9F" w:rsidRDefault="00C62B9F" w:rsidP="00C62B9F">
            <w:r w:rsidRPr="00C62B9F">
              <w:t>Verlässt Unternehmen</w:t>
            </w:r>
          </w:p>
        </w:tc>
        <w:tc>
          <w:tcPr>
            <w:tcW w:w="0" w:type="auto"/>
            <w:vAlign w:val="center"/>
            <w:hideMark/>
          </w:tcPr>
          <w:p w14:paraId="2991FDA2" w14:textId="77777777" w:rsidR="00C62B9F" w:rsidRPr="00C62B9F" w:rsidRDefault="00C62B9F" w:rsidP="00C62B9F">
            <w:r w:rsidRPr="00C62B9F">
              <w:t>Bleibt im Netz</w:t>
            </w:r>
          </w:p>
        </w:tc>
      </w:tr>
      <w:tr w:rsidR="00C62B9F" w:rsidRPr="00C62B9F" w14:paraId="1F752E25" w14:textId="77777777">
        <w:trPr>
          <w:tblCellSpacing w:w="15" w:type="dxa"/>
        </w:trPr>
        <w:tc>
          <w:tcPr>
            <w:tcW w:w="0" w:type="auto"/>
            <w:vAlign w:val="center"/>
            <w:hideMark/>
          </w:tcPr>
          <w:p w14:paraId="28ACFE66" w14:textId="77777777" w:rsidR="00C62B9F" w:rsidRPr="00C62B9F" w:rsidRDefault="00C62B9F" w:rsidP="00C62B9F">
            <w:r w:rsidRPr="00C62B9F">
              <w:t>DSGVO-Konformität</w:t>
            </w:r>
          </w:p>
        </w:tc>
        <w:tc>
          <w:tcPr>
            <w:tcW w:w="0" w:type="auto"/>
            <w:vAlign w:val="center"/>
            <w:hideMark/>
          </w:tcPr>
          <w:p w14:paraId="0FA8490D" w14:textId="77777777" w:rsidR="00C62B9F" w:rsidRPr="00C62B9F" w:rsidRDefault="00C62B9F" w:rsidP="00C62B9F">
            <w:r w:rsidRPr="00C62B9F">
              <w:t>Mit EU-Clouds möglich, prüfpflichtig</w:t>
            </w:r>
          </w:p>
        </w:tc>
        <w:tc>
          <w:tcPr>
            <w:tcW w:w="0" w:type="auto"/>
            <w:vAlign w:val="center"/>
            <w:hideMark/>
          </w:tcPr>
          <w:p w14:paraId="460741D4" w14:textId="77777777" w:rsidR="00C62B9F" w:rsidRPr="00C62B9F" w:rsidRDefault="00C62B9F" w:rsidP="00C62B9F">
            <w:r w:rsidRPr="00C62B9F">
              <w:t>Einfacher zu gewährleisten</w:t>
            </w:r>
          </w:p>
        </w:tc>
      </w:tr>
      <w:tr w:rsidR="00C62B9F" w:rsidRPr="00C62B9F" w14:paraId="2E0B14B5" w14:textId="77777777">
        <w:trPr>
          <w:tblCellSpacing w:w="15" w:type="dxa"/>
        </w:trPr>
        <w:tc>
          <w:tcPr>
            <w:tcW w:w="0" w:type="auto"/>
            <w:vAlign w:val="center"/>
            <w:hideMark/>
          </w:tcPr>
          <w:p w14:paraId="6D7809E5" w14:textId="77777777" w:rsidR="00C62B9F" w:rsidRPr="00C62B9F" w:rsidRDefault="00C62B9F" w:rsidP="00C62B9F">
            <w:r w:rsidRPr="00C62B9F">
              <w:t>Initiale Kosten</w:t>
            </w:r>
          </w:p>
        </w:tc>
        <w:tc>
          <w:tcPr>
            <w:tcW w:w="0" w:type="auto"/>
            <w:vAlign w:val="center"/>
            <w:hideMark/>
          </w:tcPr>
          <w:p w14:paraId="312088D5" w14:textId="77777777" w:rsidR="00C62B9F" w:rsidRPr="00C62B9F" w:rsidRDefault="00C62B9F" w:rsidP="00C62B9F">
            <w:r w:rsidRPr="00C62B9F">
              <w:t>Niedrig (Pay-per-</w:t>
            </w:r>
            <w:proofErr w:type="spellStart"/>
            <w:r w:rsidRPr="00C62B9F">
              <w:t>use</w:t>
            </w:r>
            <w:proofErr w:type="spellEnd"/>
            <w:r w:rsidRPr="00C62B9F">
              <w:t>)</w:t>
            </w:r>
          </w:p>
        </w:tc>
        <w:tc>
          <w:tcPr>
            <w:tcW w:w="0" w:type="auto"/>
            <w:vAlign w:val="center"/>
            <w:hideMark/>
          </w:tcPr>
          <w:p w14:paraId="482E29EC" w14:textId="77777777" w:rsidR="00C62B9F" w:rsidRPr="00C62B9F" w:rsidRDefault="00C62B9F" w:rsidP="00C62B9F">
            <w:r w:rsidRPr="00C62B9F">
              <w:t>Hoch (Hardware, Einrichtung)</w:t>
            </w:r>
          </w:p>
        </w:tc>
      </w:tr>
      <w:tr w:rsidR="00C62B9F" w:rsidRPr="00C62B9F" w14:paraId="1BCD71F8" w14:textId="77777777">
        <w:trPr>
          <w:tblCellSpacing w:w="15" w:type="dxa"/>
        </w:trPr>
        <w:tc>
          <w:tcPr>
            <w:tcW w:w="0" w:type="auto"/>
            <w:vAlign w:val="center"/>
            <w:hideMark/>
          </w:tcPr>
          <w:p w14:paraId="7A2632A6" w14:textId="77777777" w:rsidR="00C62B9F" w:rsidRPr="00C62B9F" w:rsidRDefault="00C62B9F" w:rsidP="00C62B9F">
            <w:r w:rsidRPr="00C62B9F">
              <w:t>Modellgrößen</w:t>
            </w:r>
          </w:p>
        </w:tc>
        <w:tc>
          <w:tcPr>
            <w:tcW w:w="0" w:type="auto"/>
            <w:vAlign w:val="center"/>
            <w:hideMark/>
          </w:tcPr>
          <w:p w14:paraId="267214C6" w14:textId="77777777" w:rsidR="00C62B9F" w:rsidRPr="00C62B9F" w:rsidRDefault="00C62B9F" w:rsidP="00C62B9F">
            <w:r w:rsidRPr="00C62B9F">
              <w:t>Sehr große Modelle</w:t>
            </w:r>
          </w:p>
        </w:tc>
        <w:tc>
          <w:tcPr>
            <w:tcW w:w="0" w:type="auto"/>
            <w:vAlign w:val="center"/>
            <w:hideMark/>
          </w:tcPr>
          <w:p w14:paraId="0193BD2F" w14:textId="77777777" w:rsidR="00C62B9F" w:rsidRPr="00C62B9F" w:rsidRDefault="00C62B9F" w:rsidP="00C62B9F">
            <w:r w:rsidRPr="00C62B9F">
              <w:t>Meist kleinere Modelle</w:t>
            </w:r>
          </w:p>
        </w:tc>
      </w:tr>
    </w:tbl>
    <w:p w14:paraId="3399EBEC" w14:textId="77777777" w:rsidR="00C62B9F" w:rsidRPr="00C62B9F" w:rsidRDefault="00C62B9F" w:rsidP="00C62B9F">
      <w:r w:rsidRPr="00C62B9F">
        <w:t>Empfehlung für KMU: Mit Cloud-KI bei unkritischen Daten starten. Verlagerung auf lokale KI erst bei sensitiven Daten oder sehr hohem Volumen.</w:t>
      </w:r>
    </w:p>
    <w:p w14:paraId="32FC7DE3" w14:textId="77777777" w:rsidR="00C62B9F" w:rsidRPr="00C62B9F" w:rsidRDefault="00C62B9F" w:rsidP="00C62B9F">
      <w:r w:rsidRPr="00C62B9F">
        <w:rPr>
          <w:b/>
          <w:bCs/>
        </w:rPr>
        <w:t>Semantische Suche und Vektordatenbanken.</w:t>
      </w:r>
      <w:r w:rsidRPr="00C62B9F">
        <w:t xml:space="preserve"> Statt exakter Wortübereinstimmungen versteht semantische Suche Bedeutung: „Probleme mit Liefertermin November" findet auch „Unpünktliche Anlieferung KW45". Voraussetzung: Der Dokumentenbestand muss digital und durchsuchbar sein.</w:t>
      </w:r>
    </w:p>
    <w:p w14:paraId="1B7631B1" w14:textId="77777777" w:rsidR="00C62B9F" w:rsidRPr="00C62B9F" w:rsidRDefault="00C62B9F" w:rsidP="00C62B9F">
      <w:r w:rsidRPr="00C62B9F">
        <w:rPr>
          <w:b/>
          <w:bCs/>
        </w:rPr>
        <w:t>Dokumenten-KI.</w:t>
      </w:r>
      <w:r w:rsidRPr="00C62B9F">
        <w:t xml:space="preserve"> Kombiniert OCR, LLMs und semantische Suche. Klassische Anwendungen: Rechnungserkennung, Vertragsanalyse, Lieferscheinabgleich. Für jeden Dokumententyp müssen klare Regeln definiert werden.</w:t>
      </w:r>
    </w:p>
    <w:p w14:paraId="205D0252" w14:textId="77777777" w:rsidR="00C62B9F" w:rsidRPr="00C62B9F" w:rsidRDefault="00C62B9F" w:rsidP="00C62B9F">
      <w:r w:rsidRPr="00C62B9F">
        <w:rPr>
          <w:b/>
          <w:bCs/>
        </w:rPr>
        <w:t>Workflow-Automatisierung.</w:t>
      </w:r>
      <w:r w:rsidRPr="00C62B9F">
        <w:t xml:space="preserve"> Verbindet einzelne Schritte zu einer Prozesskette: Auslöser → Aktion → Entscheidung → nächste Aktion. Umgesetzt über Plattformen wie </w:t>
      </w:r>
      <w:proofErr w:type="spellStart"/>
      <w:r w:rsidRPr="00C62B9F">
        <w:t>Make</w:t>
      </w:r>
      <w:proofErr w:type="spellEnd"/>
      <w:r w:rsidRPr="00C62B9F">
        <w:t xml:space="preserve">, n8n, Power </w:t>
      </w:r>
      <w:proofErr w:type="spellStart"/>
      <w:r w:rsidRPr="00C62B9F">
        <w:t>Automate</w:t>
      </w:r>
      <w:proofErr w:type="spellEnd"/>
      <w:r w:rsidRPr="00C62B9F">
        <w:t xml:space="preserve"> oder eigene Skripte.</w:t>
      </w:r>
    </w:p>
    <w:p w14:paraId="2B2EC9A9" w14:textId="77777777" w:rsidR="00C62B9F" w:rsidRPr="00C62B9F" w:rsidRDefault="00C62B9F" w:rsidP="00C62B9F">
      <w:r w:rsidRPr="00C62B9F">
        <w:rPr>
          <w:b/>
          <w:bCs/>
        </w:rPr>
        <w:t>Agentensysteme.</w:t>
      </w:r>
      <w:r w:rsidRPr="00C62B9F">
        <w:t xml:space="preserve"> Ein Agent führt nicht nur Antworten aus, sondern selbstständig Aktionen. Stand 2025: Für produktiven Mittelstandseinsatz oft noch zu unzuverlässig. Ausgiebig testen, bevor kritische Prozesse eingebunden werden.</w:t>
      </w:r>
    </w:p>
    <w:p w14:paraId="3CFB2DA0" w14:textId="77777777" w:rsidR="00C62B9F" w:rsidRPr="00C62B9F" w:rsidRDefault="00C62B9F" w:rsidP="00C62B9F">
      <w:proofErr w:type="spellStart"/>
      <w:r w:rsidRPr="00C62B9F">
        <w:rPr>
          <w:b/>
          <w:bCs/>
        </w:rPr>
        <w:t>No</w:t>
      </w:r>
      <w:proofErr w:type="spellEnd"/>
      <w:r w:rsidRPr="00C62B9F">
        <w:rPr>
          <w:b/>
          <w:bCs/>
        </w:rPr>
        <w:t>-Code/Low-Code.</w:t>
      </w:r>
      <w:r w:rsidRPr="00C62B9F">
        <w:t xml:space="preserve"> Ermöglicht Automatisierungen ohne oder mit wenig Programmierung. Hervorragend für den Einstieg und einfache bis mittlere Automatisierungen. Für Kernprozesse mit hohen Anforderungen an Stabilität ist klassische Softwareentwicklung oft die bessere Wahl.</w:t>
      </w:r>
    </w:p>
    <w:p w14:paraId="0B12316D" w14:textId="77777777" w:rsidR="00C62B9F" w:rsidRPr="00C62B9F" w:rsidRDefault="00C62B9F" w:rsidP="00C62B9F">
      <w:pPr>
        <w:rPr>
          <w:b/>
          <w:bCs/>
        </w:rPr>
      </w:pPr>
      <w:r w:rsidRPr="00C62B9F">
        <w:rPr>
          <w:b/>
          <w:bCs/>
        </w:rPr>
        <w:t>5.2 Vier kritische Einsichten</w:t>
      </w:r>
    </w:p>
    <w:p w14:paraId="53FED9BE" w14:textId="77777777" w:rsidR="00C62B9F" w:rsidRPr="00C62B9F" w:rsidRDefault="00C62B9F" w:rsidP="00C62B9F">
      <w:r w:rsidRPr="00C62B9F">
        <w:rPr>
          <w:b/>
          <w:bCs/>
        </w:rPr>
        <w:t>ChatGPT allein ist keine Unternehmensautomatisierung.</w:t>
      </w:r>
      <w:r w:rsidRPr="00C62B9F">
        <w:t xml:space="preserve"> Es kann keine Systeme ansteuern, besitzt kein Prozesswissen und liefert keine zuverlässig gleichen Ergebnisse. Nutzen Sie die zugrundeliegende Technologie als Baustein in einem Automatisierungssystem.</w:t>
      </w:r>
    </w:p>
    <w:p w14:paraId="72F4423C" w14:textId="77777777" w:rsidR="00C62B9F" w:rsidRPr="00C62B9F" w:rsidRDefault="00C62B9F" w:rsidP="00C62B9F">
      <w:r w:rsidRPr="00C62B9F">
        <w:rPr>
          <w:b/>
          <w:bCs/>
        </w:rPr>
        <w:t>Prozesse sind wichtiger als Tools.</w:t>
      </w:r>
      <w:r w:rsidRPr="00C62B9F">
        <w:t xml:space="preserve"> Ein Unternehmen automatisierte den Rechnungseingang, ohne vorher zu bereinigen, dass 30 Prozent der Rechnungen unvollständig oder falsch adressiert waren. Ergebnis: Die KI produzierte schneller falsche Ergebnisse. Definieren Sie zuerst Soll-Prozesse – dann kommt die Automatisierung.</w:t>
      </w:r>
    </w:p>
    <w:p w14:paraId="1F9DED70" w14:textId="77777777" w:rsidR="00C62B9F" w:rsidRPr="00C62B9F" w:rsidRDefault="00C62B9F" w:rsidP="00C62B9F">
      <w:r w:rsidRPr="00C62B9F">
        <w:rPr>
          <w:b/>
          <w:bCs/>
        </w:rPr>
        <w:t>Datenqualität entscheidet über Erfolg oder Misserfolg.</w:t>
      </w:r>
      <w:r w:rsidRPr="00C62B9F">
        <w:t xml:space="preserve"> Typische Probleme: unterschiedliche Schreibweisen für denselben Kunden, fehlende Pflichtfelder, historische Altlasten. Prüfen Sie vor jedem Projekt: Sind die Daten digital verfügbar, konsistent formatiert, mit dokumentierten Ausnahmen?</w:t>
      </w:r>
    </w:p>
    <w:p w14:paraId="08AA9C0F" w14:textId="77777777" w:rsidR="00C62B9F" w:rsidRPr="00C62B9F" w:rsidRDefault="00C62B9F" w:rsidP="00C62B9F">
      <w:r w:rsidRPr="00C62B9F">
        <w:rPr>
          <w:b/>
          <w:bCs/>
        </w:rPr>
        <w:t>Integration ist oft aufwendiger als die KI selbst.</w:t>
      </w:r>
      <w:r w:rsidRPr="00C62B9F">
        <w:t xml:space="preserve"> Das KI-Modell einzubinden beansprucht 10 bis 20 Prozent des Projektaufwands. Integration, Test, Absicherung und Dokumentation beanspruchen 80 bis 90 Prozent. Ein gut funktionierender Proof </w:t>
      </w:r>
      <w:proofErr w:type="spellStart"/>
      <w:r w:rsidRPr="00C62B9F">
        <w:t>of</w:t>
      </w:r>
      <w:proofErr w:type="spellEnd"/>
      <w:r w:rsidRPr="00C62B9F">
        <w:t xml:space="preserve"> Concept ist noch kein produktives System.</w:t>
      </w:r>
    </w:p>
    <w:p w14:paraId="1431B209" w14:textId="77777777" w:rsidR="00C62B9F" w:rsidRPr="00C62B9F" w:rsidRDefault="00C62B9F" w:rsidP="00C62B9F">
      <w:pPr>
        <w:rPr>
          <w:b/>
          <w:bCs/>
        </w:rPr>
      </w:pPr>
      <w:r w:rsidRPr="00C62B9F">
        <w:rPr>
          <w:b/>
          <w:bCs/>
        </w:rPr>
        <w:t>5.3 Architektur einer KI-Automatisierung</w:t>
      </w:r>
    </w:p>
    <w:p w14:paraId="5187BACA" w14:textId="77777777" w:rsidR="00C62B9F" w:rsidRPr="00C62B9F" w:rsidRDefault="00C62B9F" w:rsidP="00C62B9F">
      <w:r w:rsidRPr="00C62B9F">
        <w:t>Ebene 1: Auslöser</w:t>
      </w:r>
    </w:p>
    <w:p w14:paraId="5F15C813" w14:textId="77777777" w:rsidR="00C62B9F" w:rsidRPr="00C62B9F" w:rsidRDefault="00C62B9F" w:rsidP="00C62B9F">
      <w:r w:rsidRPr="00C62B9F">
        <w:t>E-Mail-Eingang, Datei im Ordner, API-Aufruf, Zeitplan</w:t>
      </w:r>
    </w:p>
    <w:p w14:paraId="61A961EF" w14:textId="77777777" w:rsidR="00C62B9F" w:rsidRPr="00C62B9F" w:rsidRDefault="00C62B9F" w:rsidP="00C62B9F"/>
    <w:p w14:paraId="3A1EF048" w14:textId="77777777" w:rsidR="00C62B9F" w:rsidRPr="00C62B9F" w:rsidRDefault="00C62B9F" w:rsidP="00C62B9F">
      <w:r w:rsidRPr="00C62B9F">
        <w:t>↓</w:t>
      </w:r>
    </w:p>
    <w:p w14:paraId="4FF4C78E" w14:textId="77777777" w:rsidR="00C62B9F" w:rsidRPr="00C62B9F" w:rsidRDefault="00C62B9F" w:rsidP="00C62B9F"/>
    <w:p w14:paraId="7C9884C6" w14:textId="77777777" w:rsidR="00C62B9F" w:rsidRPr="00C62B9F" w:rsidRDefault="00C62B9F" w:rsidP="00C62B9F">
      <w:r w:rsidRPr="00C62B9F">
        <w:t>Ebene 2: Automatisierungsplattform (Workflow-Engine)</w:t>
      </w:r>
    </w:p>
    <w:p w14:paraId="022A993E" w14:textId="77777777" w:rsidR="00C62B9F" w:rsidRPr="00C62B9F" w:rsidRDefault="00C62B9F" w:rsidP="00C62B9F">
      <w:r w:rsidRPr="00C62B9F">
        <w:t>Steuert den Prozess, behandelt Fehler, protokolliert</w:t>
      </w:r>
    </w:p>
    <w:p w14:paraId="374595FF" w14:textId="77777777" w:rsidR="00C62B9F" w:rsidRPr="00C62B9F" w:rsidRDefault="00C62B9F" w:rsidP="00C62B9F"/>
    <w:p w14:paraId="03983381" w14:textId="77777777" w:rsidR="00C62B9F" w:rsidRPr="00C62B9F" w:rsidRDefault="00C62B9F" w:rsidP="00C62B9F">
      <w:r w:rsidRPr="00C62B9F">
        <w:t>↓</w:t>
      </w:r>
    </w:p>
    <w:p w14:paraId="00FC9A82" w14:textId="77777777" w:rsidR="00C62B9F" w:rsidRPr="00C62B9F" w:rsidRDefault="00C62B9F" w:rsidP="00C62B9F"/>
    <w:p w14:paraId="75C01B01" w14:textId="77777777" w:rsidR="00C62B9F" w:rsidRPr="00C62B9F" w:rsidRDefault="00C62B9F" w:rsidP="00C62B9F">
      <w:r w:rsidRPr="00C62B9F">
        <w:t>Ebene 3: KI-Dienste</w:t>
      </w:r>
    </w:p>
    <w:p w14:paraId="65D8F4E4" w14:textId="77777777" w:rsidR="00C62B9F" w:rsidRPr="00C62B9F" w:rsidRDefault="00C62B9F" w:rsidP="00C62B9F">
      <w:r w:rsidRPr="00C62B9F">
        <w:t>OCR · LLM · Klassifikator · Semantische Suche</w:t>
      </w:r>
    </w:p>
    <w:p w14:paraId="4F37BA0D" w14:textId="77777777" w:rsidR="00C62B9F" w:rsidRPr="00C62B9F" w:rsidRDefault="00C62B9F" w:rsidP="00C62B9F"/>
    <w:p w14:paraId="27E95BCB" w14:textId="77777777" w:rsidR="00C62B9F" w:rsidRPr="00C62B9F" w:rsidRDefault="00C62B9F" w:rsidP="00C62B9F">
      <w:r w:rsidRPr="00C62B9F">
        <w:t>↓</w:t>
      </w:r>
    </w:p>
    <w:p w14:paraId="3E7330C5" w14:textId="77777777" w:rsidR="00C62B9F" w:rsidRPr="00C62B9F" w:rsidRDefault="00C62B9F" w:rsidP="00C62B9F"/>
    <w:p w14:paraId="6422CDFB" w14:textId="77777777" w:rsidR="00C62B9F" w:rsidRPr="00C62B9F" w:rsidRDefault="00C62B9F" w:rsidP="00C62B9F">
      <w:r w:rsidRPr="00C62B9F">
        <w:t>Ebene 4: Bestandssysteme (über APIs)</w:t>
      </w:r>
    </w:p>
    <w:p w14:paraId="2644FCEA" w14:textId="77777777" w:rsidR="00C62B9F" w:rsidRPr="00C62B9F" w:rsidRDefault="00C62B9F" w:rsidP="00C62B9F">
      <w:r w:rsidRPr="00C62B9F">
        <w:t>ERP · CRM · DMS · E-Mail-Server</w:t>
      </w:r>
    </w:p>
    <w:p w14:paraId="3FA7519C" w14:textId="77777777" w:rsidR="00C62B9F" w:rsidRPr="00C62B9F" w:rsidRDefault="00C62B9F" w:rsidP="00C62B9F"/>
    <w:p w14:paraId="10F294C8" w14:textId="77777777" w:rsidR="00C62B9F" w:rsidRPr="00C62B9F" w:rsidRDefault="00C62B9F" w:rsidP="00C62B9F">
      <w:r w:rsidRPr="00C62B9F">
        <w:t>↓</w:t>
      </w:r>
    </w:p>
    <w:p w14:paraId="45427E98" w14:textId="77777777" w:rsidR="00C62B9F" w:rsidRPr="00C62B9F" w:rsidRDefault="00C62B9F" w:rsidP="00C62B9F"/>
    <w:p w14:paraId="22FF6111" w14:textId="77777777" w:rsidR="00C62B9F" w:rsidRPr="00C62B9F" w:rsidRDefault="00C62B9F" w:rsidP="00C62B9F">
      <w:r w:rsidRPr="00C62B9F">
        <w:t>Ebene 5: Aktionen &amp; Ausgaben</w:t>
      </w:r>
    </w:p>
    <w:p w14:paraId="3A3B8678" w14:textId="77777777" w:rsidR="00C62B9F" w:rsidRPr="00C62B9F" w:rsidRDefault="00C62B9F" w:rsidP="00C62B9F">
      <w:r w:rsidRPr="00C62B9F">
        <w:t>Daten schreiben, E-Mails senden, Aufgaben anlegen, Benachrichtigungen</w:t>
      </w:r>
    </w:p>
    <w:p w14:paraId="18A27367" w14:textId="77777777" w:rsidR="00C62B9F" w:rsidRPr="00C62B9F" w:rsidRDefault="00C62B9F" w:rsidP="00C62B9F">
      <w:r w:rsidRPr="00C62B9F">
        <w:t>Querliegend in allen Ebenen: Protokollierung, Fehlerbehandlung und Berechtigungsprüfung.</w:t>
      </w:r>
    </w:p>
    <w:p w14:paraId="2B31E6AC" w14:textId="77777777" w:rsidR="00C62B9F" w:rsidRPr="00C62B9F" w:rsidRDefault="00C62B9F" w:rsidP="00C62B9F">
      <w:r w:rsidRPr="00C62B9F">
        <w:rPr>
          <w:b/>
          <w:bCs/>
        </w:rPr>
        <w:t>Die 5 wichtigsten technischen Missverständnisse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5406"/>
      </w:tblGrid>
      <w:tr w:rsidR="00C62B9F" w:rsidRPr="00C62B9F" w14:paraId="22CF3C5B" w14:textId="77777777">
        <w:trPr>
          <w:tblHeader/>
          <w:tblCellSpacing w:w="15" w:type="dxa"/>
        </w:trPr>
        <w:tc>
          <w:tcPr>
            <w:tcW w:w="0" w:type="auto"/>
            <w:vAlign w:val="center"/>
            <w:hideMark/>
          </w:tcPr>
          <w:p w14:paraId="346B2D6D" w14:textId="77777777" w:rsidR="00C62B9F" w:rsidRPr="00C62B9F" w:rsidRDefault="00C62B9F" w:rsidP="00C62B9F">
            <w:pPr>
              <w:rPr>
                <w:b/>
                <w:bCs/>
              </w:rPr>
            </w:pPr>
            <w:r w:rsidRPr="00C62B9F">
              <w:rPr>
                <w:b/>
                <w:bCs/>
              </w:rPr>
              <w:t>Missverständnis</w:t>
            </w:r>
          </w:p>
        </w:tc>
        <w:tc>
          <w:tcPr>
            <w:tcW w:w="0" w:type="auto"/>
            <w:vAlign w:val="center"/>
            <w:hideMark/>
          </w:tcPr>
          <w:p w14:paraId="0EBA7961" w14:textId="77777777" w:rsidR="00C62B9F" w:rsidRPr="00C62B9F" w:rsidRDefault="00C62B9F" w:rsidP="00C62B9F">
            <w:pPr>
              <w:rPr>
                <w:b/>
                <w:bCs/>
              </w:rPr>
            </w:pPr>
            <w:r w:rsidRPr="00C62B9F">
              <w:rPr>
                <w:b/>
                <w:bCs/>
              </w:rPr>
              <w:t>Was stattdessen zutrifft</w:t>
            </w:r>
          </w:p>
        </w:tc>
      </w:tr>
      <w:tr w:rsidR="00C62B9F" w:rsidRPr="00C62B9F" w14:paraId="4539A8F8" w14:textId="77777777">
        <w:trPr>
          <w:tblCellSpacing w:w="15" w:type="dxa"/>
        </w:trPr>
        <w:tc>
          <w:tcPr>
            <w:tcW w:w="0" w:type="auto"/>
            <w:vAlign w:val="center"/>
            <w:hideMark/>
          </w:tcPr>
          <w:p w14:paraId="034B38CB" w14:textId="77777777" w:rsidR="00C62B9F" w:rsidRPr="00C62B9F" w:rsidRDefault="00C62B9F" w:rsidP="00C62B9F">
            <w:r w:rsidRPr="00C62B9F">
              <w:t>„KI versteht, was sie tut."</w:t>
            </w:r>
          </w:p>
        </w:tc>
        <w:tc>
          <w:tcPr>
            <w:tcW w:w="0" w:type="auto"/>
            <w:vAlign w:val="center"/>
            <w:hideMark/>
          </w:tcPr>
          <w:p w14:paraId="77CE6D07" w14:textId="77777777" w:rsidR="00C62B9F" w:rsidRPr="00C62B9F" w:rsidRDefault="00C62B9F" w:rsidP="00C62B9F">
            <w:r w:rsidRPr="00C62B9F">
              <w:t>KI erkennt statistische Muster ohne Bewusstsein oder Kausalverständnis.</w:t>
            </w:r>
          </w:p>
        </w:tc>
      </w:tr>
      <w:tr w:rsidR="00C62B9F" w:rsidRPr="00C62B9F" w14:paraId="04C08F61" w14:textId="77777777">
        <w:trPr>
          <w:tblCellSpacing w:w="15" w:type="dxa"/>
        </w:trPr>
        <w:tc>
          <w:tcPr>
            <w:tcW w:w="0" w:type="auto"/>
            <w:vAlign w:val="center"/>
            <w:hideMark/>
          </w:tcPr>
          <w:p w14:paraId="50141393" w14:textId="77777777" w:rsidR="00C62B9F" w:rsidRPr="00C62B9F" w:rsidRDefault="00C62B9F" w:rsidP="00C62B9F">
            <w:r w:rsidRPr="00C62B9F">
              <w:t>„Einmal trainiert, funktioniert die KI immer gleich."</w:t>
            </w:r>
          </w:p>
        </w:tc>
        <w:tc>
          <w:tcPr>
            <w:tcW w:w="0" w:type="auto"/>
            <w:vAlign w:val="center"/>
            <w:hideMark/>
          </w:tcPr>
          <w:p w14:paraId="2D3FD44E" w14:textId="77777777" w:rsidR="00C62B9F" w:rsidRPr="00C62B9F" w:rsidRDefault="00C62B9F" w:rsidP="00C62B9F">
            <w:r w:rsidRPr="00C62B9F">
              <w:t>Gleiche Eingaben können leicht unterschiedliche Ausgaben erzeugen.</w:t>
            </w:r>
          </w:p>
        </w:tc>
      </w:tr>
      <w:tr w:rsidR="00C62B9F" w:rsidRPr="00C62B9F" w14:paraId="5CDF2DB9" w14:textId="77777777">
        <w:trPr>
          <w:tblCellSpacing w:w="15" w:type="dxa"/>
        </w:trPr>
        <w:tc>
          <w:tcPr>
            <w:tcW w:w="0" w:type="auto"/>
            <w:vAlign w:val="center"/>
            <w:hideMark/>
          </w:tcPr>
          <w:p w14:paraId="6A4923F3" w14:textId="77777777" w:rsidR="00C62B9F" w:rsidRPr="00C62B9F" w:rsidRDefault="00C62B9F" w:rsidP="00C62B9F">
            <w:r w:rsidRPr="00C62B9F">
              <w:t>„Mehr Daten machen die KI automatisch besser."</w:t>
            </w:r>
          </w:p>
        </w:tc>
        <w:tc>
          <w:tcPr>
            <w:tcW w:w="0" w:type="auto"/>
            <w:vAlign w:val="center"/>
            <w:hideMark/>
          </w:tcPr>
          <w:p w14:paraId="12F50576" w14:textId="77777777" w:rsidR="00C62B9F" w:rsidRPr="00C62B9F" w:rsidRDefault="00C62B9F" w:rsidP="00C62B9F">
            <w:r w:rsidRPr="00C62B9F">
              <w:t>Nur saubere, relevante Daten helfen; mehr schlechte Daten verschlechtern Ergebnisse.</w:t>
            </w:r>
          </w:p>
        </w:tc>
      </w:tr>
      <w:tr w:rsidR="00C62B9F" w:rsidRPr="00C62B9F" w14:paraId="00D27D44" w14:textId="77777777">
        <w:trPr>
          <w:tblCellSpacing w:w="15" w:type="dxa"/>
        </w:trPr>
        <w:tc>
          <w:tcPr>
            <w:tcW w:w="0" w:type="auto"/>
            <w:vAlign w:val="center"/>
            <w:hideMark/>
          </w:tcPr>
          <w:p w14:paraId="78E9F256" w14:textId="77777777" w:rsidR="00C62B9F" w:rsidRPr="00C62B9F" w:rsidRDefault="00C62B9F" w:rsidP="00C62B9F">
            <w:r w:rsidRPr="00C62B9F">
              <w:t>„Die KI kann sich an frühere Gespräche erinnern."</w:t>
            </w:r>
          </w:p>
        </w:tc>
        <w:tc>
          <w:tcPr>
            <w:tcW w:w="0" w:type="auto"/>
            <w:vAlign w:val="center"/>
            <w:hideMark/>
          </w:tcPr>
          <w:p w14:paraId="4202CF2B" w14:textId="77777777" w:rsidR="00C62B9F" w:rsidRPr="00C62B9F" w:rsidRDefault="00C62B9F" w:rsidP="00C62B9F">
            <w:r w:rsidRPr="00C62B9F">
              <w:t>Ohne Speicherung in einer Datenbank vergisst ein LLM alles nach der aktuellen Anfrage.</w:t>
            </w:r>
          </w:p>
        </w:tc>
      </w:tr>
      <w:tr w:rsidR="00C62B9F" w:rsidRPr="00C62B9F" w14:paraId="5B92EC29" w14:textId="77777777">
        <w:trPr>
          <w:tblCellSpacing w:w="15" w:type="dxa"/>
        </w:trPr>
        <w:tc>
          <w:tcPr>
            <w:tcW w:w="0" w:type="auto"/>
            <w:vAlign w:val="center"/>
            <w:hideMark/>
          </w:tcPr>
          <w:p w14:paraId="261C489C" w14:textId="77777777" w:rsidR="00C62B9F" w:rsidRPr="00C62B9F" w:rsidRDefault="00C62B9F" w:rsidP="00C62B9F">
            <w:r w:rsidRPr="00C62B9F">
              <w:t>„Lokale KI ist immer datenschutzsicherer."</w:t>
            </w:r>
          </w:p>
        </w:tc>
        <w:tc>
          <w:tcPr>
            <w:tcW w:w="0" w:type="auto"/>
            <w:vAlign w:val="center"/>
            <w:hideMark/>
          </w:tcPr>
          <w:p w14:paraId="261A5746" w14:textId="77777777" w:rsidR="00C62B9F" w:rsidRPr="00C62B9F" w:rsidRDefault="00C62B9F" w:rsidP="00C62B9F">
            <w:r w:rsidRPr="00C62B9F">
              <w:t>Lokal bedeutet kontrollierter, aber nicht automatisch sicherer.</w:t>
            </w:r>
          </w:p>
        </w:tc>
      </w:tr>
    </w:tbl>
    <w:p w14:paraId="2E7ACD48" w14:textId="77777777" w:rsidR="00C62B9F" w:rsidRPr="00C62B9F" w:rsidRDefault="00C62B9F" w:rsidP="00C62B9F">
      <w:r w:rsidRPr="00C62B9F">
        <w:pict w14:anchorId="451B213D">
          <v:rect id="_x0000_i1033" style="width:0;height:1.5pt" o:hralign="center" o:hrstd="t" o:hr="t" fillcolor="#a0a0a0" stroked="f"/>
        </w:pict>
      </w:r>
    </w:p>
    <w:p w14:paraId="38220000" w14:textId="77777777" w:rsidR="00C62B9F" w:rsidRPr="00C62B9F" w:rsidRDefault="00C62B9F" w:rsidP="00C62B9F">
      <w:pPr>
        <w:rPr>
          <w:b/>
          <w:bCs/>
        </w:rPr>
      </w:pPr>
      <w:r w:rsidRPr="00C62B9F">
        <w:rPr>
          <w:b/>
          <w:bCs/>
        </w:rPr>
        <w:t>6. Risiken und Herausforderungen</w:t>
      </w:r>
    </w:p>
    <w:p w14:paraId="0B66C65C" w14:textId="77777777" w:rsidR="00C62B9F" w:rsidRPr="00C62B9F" w:rsidRDefault="00C62B9F" w:rsidP="00C62B9F">
      <w:pPr>
        <w:rPr>
          <w:b/>
          <w:bCs/>
        </w:rPr>
      </w:pPr>
      <w:r w:rsidRPr="00C62B9F">
        <w:rPr>
          <w:b/>
          <w:bCs/>
        </w:rPr>
        <w:t>6.1 Datenschutz und DSGVO</w:t>
      </w:r>
    </w:p>
    <w:p w14:paraId="00D48068" w14:textId="77777777" w:rsidR="00C62B9F" w:rsidRPr="00C62B9F" w:rsidRDefault="00C62B9F" w:rsidP="00C62B9F">
      <w:r w:rsidRPr="00C62B9F">
        <w:t>KI-Systeme verarbeiten oft personenbezogene Daten. Die DSGVO stellt strenge Anforderungen, insbesondere bei automatisierten Entscheidungen (Art. 22) und Cloud-Verarbeitung.</w:t>
      </w:r>
    </w:p>
    <w:p w14:paraId="734EC61B" w14:textId="77777777" w:rsidR="00C62B9F" w:rsidRPr="00C62B9F" w:rsidRDefault="00C62B9F" w:rsidP="00C62B9F">
      <w:r w:rsidRPr="00C62B9F">
        <w:rPr>
          <w:b/>
          <w:bCs/>
        </w:rPr>
        <w:t>Gegenmaßnahmen:</w:t>
      </w:r>
      <w:r w:rsidRPr="00C62B9F">
        <w:t xml:space="preserve"> Auftragsverarbeitungsvertrag (AVV) mit jedem Cloud-KI-Anbieter; Datenminimierung; Pseudonymisierung personenbezogener Daten vor KI-Verarbeitung; Löschkonzepte für Trainingsdaten und Logs; Datenschutz-Folgenabschätzung bei hohem Risiko; Mitarbeiter schulen, welche Daten nicht in öffentliche KI-Tools eingegeben werden dürfen.</w:t>
      </w:r>
    </w:p>
    <w:p w14:paraId="30130015" w14:textId="77777777" w:rsidR="00C62B9F" w:rsidRPr="00C62B9F" w:rsidRDefault="00C62B9F" w:rsidP="00C62B9F">
      <w:r w:rsidRPr="00C62B9F">
        <w:rPr>
          <w:i/>
          <w:iCs/>
        </w:rPr>
        <w:t>Praxisbeispiel:</w:t>
      </w:r>
      <w:r w:rsidRPr="00C62B9F">
        <w:t xml:space="preserve"> Ein Beratungsunternehmen ließ Mitarbeiter vertrauliche Projektdaten in die kostenlose ChatGPT-Webversion kopieren. Die Daten wurden für das Training von OpenAI-Modellen genutzt – ein massiver Verstoß. Gegenmaßnahme: firmeneigene, abgesicherte KI-Instanz mit AVV und Nutzungsrichtlinien.</w:t>
      </w:r>
    </w:p>
    <w:p w14:paraId="63F6F7D3" w14:textId="77777777" w:rsidR="00C62B9F" w:rsidRPr="00C62B9F" w:rsidRDefault="00C62B9F" w:rsidP="00C62B9F">
      <w:pPr>
        <w:rPr>
          <w:b/>
          <w:bCs/>
        </w:rPr>
      </w:pPr>
      <w:r w:rsidRPr="00C62B9F">
        <w:rPr>
          <w:b/>
          <w:bCs/>
        </w:rPr>
        <w:t>6.2 EU AI Act</w:t>
      </w:r>
    </w:p>
    <w:p w14:paraId="148E3D76" w14:textId="77777777" w:rsidR="00C62B9F" w:rsidRPr="00C62B9F" w:rsidRDefault="00C62B9F" w:rsidP="00C62B9F">
      <w:r w:rsidRPr="00C62B9F">
        <w:t xml:space="preserve">Der </w:t>
      </w:r>
      <w:proofErr w:type="gramStart"/>
      <w:r w:rsidRPr="00C62B9F">
        <w:t>AI Act</w:t>
      </w:r>
      <w:proofErr w:type="gramEnd"/>
      <w:r w:rsidRPr="00C62B9F">
        <w:t xml:space="preserve"> stuft KI-Systeme in Risikoklassen ein. Für KMU relevant: Systeme mit „hohem Risiko" (z. B. Bewerbervorauswahl, Kreditwürdigkeitsprüfungen) sowie Transparenzpflichten für Chatbots. Die meisten Mittelstands-Anwendungen (Rechnungsverarbeitung, E-Mail-Klassifikation) fallen in geringe oder minimale Risikoklassen. Der </w:t>
      </w:r>
      <w:proofErr w:type="gramStart"/>
      <w:r w:rsidRPr="00C62B9F">
        <w:t>AI Act</w:t>
      </w:r>
      <w:proofErr w:type="gramEnd"/>
      <w:r w:rsidRPr="00C62B9F">
        <w:t xml:space="preserve"> gilt ab 2026 vollständig – beginnen Sie jetzt mit der Dokumentation.</w:t>
      </w:r>
    </w:p>
    <w:p w14:paraId="2FD8893F" w14:textId="77777777" w:rsidR="00C62B9F" w:rsidRPr="00C62B9F" w:rsidRDefault="00C62B9F" w:rsidP="00C62B9F">
      <w:pPr>
        <w:rPr>
          <w:b/>
          <w:bCs/>
        </w:rPr>
      </w:pPr>
      <w:r w:rsidRPr="00C62B9F">
        <w:rPr>
          <w:b/>
          <w:bCs/>
        </w:rPr>
        <w:t>6.3 Halluzinationen</w:t>
      </w:r>
    </w:p>
    <w:p w14:paraId="21160444" w14:textId="77777777" w:rsidR="00C62B9F" w:rsidRPr="00C62B9F" w:rsidRDefault="00C62B9F" w:rsidP="00C62B9F">
      <w:r w:rsidRPr="00C62B9F">
        <w:t>LLMs generieren Texte, die plausibel klingen, aber nicht wahr sind. Sie erfinden Produktnamen, Preise oder Liefertermine.</w:t>
      </w:r>
    </w:p>
    <w:p w14:paraId="64AE5807" w14:textId="77777777" w:rsidR="00C62B9F" w:rsidRPr="00C62B9F" w:rsidRDefault="00C62B9F" w:rsidP="00C62B9F">
      <w:r w:rsidRPr="00C62B9F">
        <w:rPr>
          <w:b/>
          <w:bCs/>
        </w:rPr>
        <w:t>Gegenmaßnahmen:</w:t>
      </w:r>
      <w:r w:rsidRPr="00C62B9F">
        <w:t xml:space="preserve"> Retrieval </w:t>
      </w:r>
      <w:proofErr w:type="spellStart"/>
      <w:r w:rsidRPr="00C62B9F">
        <w:t>Augmented</w:t>
      </w:r>
      <w:proofErr w:type="spellEnd"/>
      <w:r w:rsidRPr="00C62B9F">
        <w:t xml:space="preserve"> Generation (RAG) – die KI antwortet nur auf Basis eigener Dokumente; menschliche Prüfung bei kritischen Ausgaben (Angebote, Verträge); Konfidenzwerte ausgeben und bei niedriger Wahrscheinlichkeit Menschen einschalten.</w:t>
      </w:r>
    </w:p>
    <w:p w14:paraId="0F73EEA5" w14:textId="77777777" w:rsidR="00C62B9F" w:rsidRPr="00C62B9F" w:rsidRDefault="00C62B9F" w:rsidP="00C62B9F">
      <w:r w:rsidRPr="00C62B9F">
        <w:rPr>
          <w:i/>
          <w:iCs/>
        </w:rPr>
        <w:t>Praxisbeispiel:</w:t>
      </w:r>
      <w:r w:rsidRPr="00C62B9F">
        <w:t xml:space="preserve"> Ein Heizungsbauunternehmen versendete ein KI-generiertes Angebot für eine Wärmepumpe zu 4.200 Euro (realistisch: 18.000 Euro). Der Fehler fiel erst bei der Materialbestellung auf. Gegenmaßnahme: Plausibilitätsprüfung vor Versand (Preis nicht unter Materialkosten plus 30 Prozent).</w:t>
      </w:r>
    </w:p>
    <w:p w14:paraId="6D96EB35" w14:textId="77777777" w:rsidR="00C62B9F" w:rsidRPr="00C62B9F" w:rsidRDefault="00C62B9F" w:rsidP="00C62B9F">
      <w:pPr>
        <w:rPr>
          <w:b/>
          <w:bCs/>
        </w:rPr>
      </w:pPr>
      <w:r w:rsidRPr="00C62B9F">
        <w:rPr>
          <w:b/>
          <w:bCs/>
        </w:rPr>
        <w:t>6.4 Schlechte Datenqualität</w:t>
      </w:r>
    </w:p>
    <w:p w14:paraId="51CA4418" w14:textId="77777777" w:rsidR="00C62B9F" w:rsidRPr="00C62B9F" w:rsidRDefault="00C62B9F" w:rsidP="00C62B9F">
      <w:r w:rsidRPr="00C62B9F">
        <w:t>KI lernt aus Daten. Fehlerhafte oder lückenhafte Daten führen zu fehlerhaften Ergebnissen, die sich schwer erkennen lassen.</w:t>
      </w:r>
    </w:p>
    <w:p w14:paraId="57A31FAA" w14:textId="77777777" w:rsidR="00C62B9F" w:rsidRPr="00C62B9F" w:rsidRDefault="00C62B9F" w:rsidP="00C62B9F">
      <w:r w:rsidRPr="00C62B9F">
        <w:rPr>
          <w:b/>
          <w:bCs/>
        </w:rPr>
        <w:t>Gegenmaßnahmen:</w:t>
      </w:r>
      <w:r w:rsidRPr="00C62B9F">
        <w:t xml:space="preserve"> Daten-Audit vor Projektstart; Validierungsregeln in die KI einbauen; Feedback-Loop, damit Mitarbeiterkorrekturen zum Nachlernen genutzt werden.</w:t>
      </w:r>
    </w:p>
    <w:p w14:paraId="28029985" w14:textId="77777777" w:rsidR="00C62B9F" w:rsidRPr="00C62B9F" w:rsidRDefault="00C62B9F" w:rsidP="00C62B9F">
      <w:r w:rsidRPr="00C62B9F">
        <w:rPr>
          <w:i/>
          <w:iCs/>
        </w:rPr>
        <w:t>Praxisbeispiel:</w:t>
      </w:r>
      <w:r w:rsidRPr="00C62B9F">
        <w:t xml:space="preserve"> Ein Maschinenbauer wollte KI zur automatischen Bestellung von Ersatzteilen einsetzen. Die Artikelstammdaten im ERP: 15 Prozent falsche Bezeichnungen, 8 Prozent doppelte Nummernkreise. Das Projekt scheiterte nach 6 Monaten und 80.000 Euro.</w:t>
      </w:r>
    </w:p>
    <w:p w14:paraId="06C85837" w14:textId="77777777" w:rsidR="00C62B9F" w:rsidRPr="00C62B9F" w:rsidRDefault="00C62B9F" w:rsidP="00C62B9F">
      <w:pPr>
        <w:rPr>
          <w:b/>
          <w:bCs/>
        </w:rPr>
      </w:pPr>
      <w:r w:rsidRPr="00C62B9F">
        <w:rPr>
          <w:b/>
          <w:bCs/>
        </w:rPr>
        <w:t>6.5 Schatten-IT</w:t>
      </w:r>
    </w:p>
    <w:p w14:paraId="4EECE1BD" w14:textId="77777777" w:rsidR="00C62B9F" w:rsidRPr="00C62B9F" w:rsidRDefault="00C62B9F" w:rsidP="00C62B9F">
      <w:r w:rsidRPr="00C62B9F">
        <w:t>Mitarbeiter nutzen eigenständig öffentliche KI-Tools ohne Wissen der IT, was zu Datenlecks und DSGVO-Verstößen führt.</w:t>
      </w:r>
    </w:p>
    <w:p w14:paraId="709CEC7E" w14:textId="77777777" w:rsidR="00C62B9F" w:rsidRPr="00C62B9F" w:rsidRDefault="00C62B9F" w:rsidP="00C62B9F">
      <w:r w:rsidRPr="00C62B9F">
        <w:rPr>
          <w:b/>
          <w:bCs/>
        </w:rPr>
        <w:t>Gegenmaßnahmen:</w:t>
      </w:r>
      <w:r w:rsidRPr="00C62B9F">
        <w:t xml:space="preserve"> Bereitstellung sicherer firmeneigener KI-Alternativen; klare Nutzungsrichtlinien; technische Sperren für öffentliche KI-Webseiten im Firmennetzwerk; Schulung </w:t>
      </w:r>
      <w:proofErr w:type="gramStart"/>
      <w:r w:rsidRPr="00C62B9F">
        <w:t>statt reines Verbot</w:t>
      </w:r>
      <w:proofErr w:type="gramEnd"/>
      <w:r w:rsidRPr="00C62B9F">
        <w:t>.</w:t>
      </w:r>
    </w:p>
    <w:p w14:paraId="4F29A000" w14:textId="77777777" w:rsidR="00C62B9F" w:rsidRPr="00C62B9F" w:rsidRDefault="00C62B9F" w:rsidP="00C62B9F">
      <w:pPr>
        <w:rPr>
          <w:b/>
          <w:bCs/>
        </w:rPr>
      </w:pPr>
      <w:r w:rsidRPr="00C62B9F">
        <w:rPr>
          <w:b/>
          <w:bCs/>
        </w:rPr>
        <w:t>6.6 Integrationsprobleme und veraltete Systeme</w:t>
      </w:r>
    </w:p>
    <w:p w14:paraId="0AEBEE27" w14:textId="77777777" w:rsidR="00C62B9F" w:rsidRPr="00C62B9F" w:rsidRDefault="00C62B9F" w:rsidP="00C62B9F">
      <w:r w:rsidRPr="00C62B9F">
        <w:t xml:space="preserve">Viele Bestandssysteme haben keine moderne API. Die Anbindung wird zum Flaschenhals, der Integrationsaufwand ist häufig </w:t>
      </w:r>
      <w:proofErr w:type="gramStart"/>
      <w:r w:rsidRPr="00C62B9F">
        <w:t>3 bis 5 Mal</w:t>
      </w:r>
      <w:proofErr w:type="gramEnd"/>
      <w:r w:rsidRPr="00C62B9F">
        <w:t xml:space="preserve"> höher als geplant.</w:t>
      </w:r>
    </w:p>
    <w:p w14:paraId="181C12F4" w14:textId="77777777" w:rsidR="00C62B9F" w:rsidRPr="00C62B9F" w:rsidRDefault="00C62B9F" w:rsidP="00C62B9F">
      <w:r w:rsidRPr="00C62B9F">
        <w:rPr>
          <w:b/>
          <w:bCs/>
        </w:rPr>
        <w:t>Gegenmaßnahmen:</w:t>
      </w:r>
      <w:r w:rsidRPr="00C62B9F">
        <w:t xml:space="preserve"> API-Verfügbarkeit, Authentifizierung, Ratenlimits und Zusatzkosten vor Projektstart prüfen; bei schlechten APIs eine Middleware als Zwischenschicht einbauen; bei fehlender API auf tägliche CSV-Exporte als Workaround ausweichen.</w:t>
      </w:r>
    </w:p>
    <w:p w14:paraId="080FEABE" w14:textId="77777777" w:rsidR="00C62B9F" w:rsidRPr="00C62B9F" w:rsidRDefault="00C62B9F" w:rsidP="00C62B9F">
      <w:pPr>
        <w:rPr>
          <w:b/>
          <w:bCs/>
        </w:rPr>
      </w:pPr>
      <w:r w:rsidRPr="00C62B9F">
        <w:rPr>
          <w:b/>
          <w:bCs/>
        </w:rPr>
        <w:t>6.7 Vendor-Lock-in</w:t>
      </w:r>
    </w:p>
    <w:p w14:paraId="65AD352A" w14:textId="77777777" w:rsidR="00C62B9F" w:rsidRPr="00C62B9F" w:rsidRDefault="00C62B9F" w:rsidP="00C62B9F">
      <w:r w:rsidRPr="00C62B9F">
        <w:t>Proprietäre KI-Dienste oder Plattformen machen den Anbieterwechsel später sehr aufwendig.</w:t>
      </w:r>
    </w:p>
    <w:p w14:paraId="40DD8AAA" w14:textId="77777777" w:rsidR="00C62B9F" w:rsidRPr="00C62B9F" w:rsidRDefault="00C62B9F" w:rsidP="00C62B9F">
      <w:r w:rsidRPr="00C62B9F">
        <w:rPr>
          <w:b/>
          <w:bCs/>
        </w:rPr>
        <w:t>Gegenmaßnahmen:</w:t>
      </w:r>
      <w:r w:rsidRPr="00C62B9F">
        <w:t xml:space="preserve"> Standardisierte Schnittstellen (REST/JSON) bevorzugen; Abstraktionsschicht einbauen, die die Anbieter-API kapselt; Open-Source-Alternativen (</w:t>
      </w:r>
      <w:proofErr w:type="spellStart"/>
      <w:r w:rsidRPr="00C62B9F">
        <w:t>Llama</w:t>
      </w:r>
      <w:proofErr w:type="spellEnd"/>
      <w:r w:rsidRPr="00C62B9F">
        <w:t>, Mistral, n8n) evaluieren; vertraglich Datenexportrechte und Preissicherung vereinbaren.</w:t>
      </w:r>
    </w:p>
    <w:p w14:paraId="0E1D5FA5" w14:textId="77777777" w:rsidR="00C62B9F" w:rsidRPr="00C62B9F" w:rsidRDefault="00C62B9F" w:rsidP="00C62B9F">
      <w:pPr>
        <w:rPr>
          <w:b/>
          <w:bCs/>
        </w:rPr>
      </w:pPr>
      <w:r w:rsidRPr="00C62B9F">
        <w:rPr>
          <w:b/>
          <w:bCs/>
        </w:rPr>
        <w:t>6.8 Systemausfälle</w:t>
      </w:r>
    </w:p>
    <w:p w14:paraId="17EB0626" w14:textId="77777777" w:rsidR="00C62B9F" w:rsidRPr="00C62B9F" w:rsidRDefault="00C62B9F" w:rsidP="00C62B9F">
      <w:r w:rsidRPr="00C62B9F">
        <w:t>Cloud-KI-Dienste haben typische SLAs von 99,5 bis 99,9 Prozent – das sind 4 bis 44 Stunden Ausfall pro Jahr.</w:t>
      </w:r>
    </w:p>
    <w:p w14:paraId="2E57A50A" w14:textId="77777777" w:rsidR="00C62B9F" w:rsidRPr="00C62B9F" w:rsidRDefault="00C62B9F" w:rsidP="00C62B9F">
      <w:r w:rsidRPr="00C62B9F">
        <w:rPr>
          <w:b/>
          <w:bCs/>
        </w:rPr>
        <w:t>Gegenmaßnahmen:</w:t>
      </w:r>
      <w:r w:rsidRPr="00C62B9F">
        <w:t xml:space="preserve"> Fallback-Prozesse (manuelle Alternative) für jeden automatisierten Schritt definieren; Monitoring und Alarmierung einrichten (Ausfall innerhalb von 5 Minuten erkennen); asynchrone Verarbeitung mit Warteschlange.</w:t>
      </w:r>
    </w:p>
    <w:p w14:paraId="7363442D" w14:textId="77777777" w:rsidR="00C62B9F" w:rsidRPr="00C62B9F" w:rsidRDefault="00C62B9F" w:rsidP="00C62B9F">
      <w:pPr>
        <w:rPr>
          <w:b/>
          <w:bCs/>
        </w:rPr>
      </w:pPr>
      <w:r w:rsidRPr="00C62B9F">
        <w:rPr>
          <w:b/>
          <w:bCs/>
        </w:rPr>
        <w:t>6.9 Falsche Erwartungen</w:t>
      </w:r>
    </w:p>
    <w:p w14:paraId="423B607E" w14:textId="77777777" w:rsidR="00C62B9F" w:rsidRPr="00C62B9F" w:rsidRDefault="00C62B9F" w:rsidP="00C62B9F">
      <w:r w:rsidRPr="00C62B9F">
        <w:t>Wenn Geschäftsführung oder Abteilungsleiter „100 Prozent Automatisierung" erwarten, ist Enttäuschung vorprogrammiert.</w:t>
      </w:r>
    </w:p>
    <w:p w14:paraId="7AF19C35" w14:textId="77777777" w:rsidR="00C62B9F" w:rsidRPr="00C62B9F" w:rsidRDefault="00C62B9F" w:rsidP="00C62B9F">
      <w:r w:rsidRPr="00C62B9F">
        <w:rPr>
          <w:b/>
          <w:bCs/>
        </w:rPr>
        <w:t>Gegenmaßnahmen:</w:t>
      </w:r>
      <w:r w:rsidRPr="00C62B9F">
        <w:t xml:space="preserve"> Ehrlicher Proof </w:t>
      </w:r>
      <w:proofErr w:type="spellStart"/>
      <w:r w:rsidRPr="00C62B9F">
        <w:t>of</w:t>
      </w:r>
      <w:proofErr w:type="spellEnd"/>
      <w:r w:rsidRPr="00C62B9F">
        <w:t xml:space="preserve"> Concept mit realer Erkennungsquote; ROI auf Basis von 70 bis 80 Prozent Automatisierungsgrad kalkulieren; Erfolg neu definieren: nicht „100 Prozent perfekt", sondern „20 Stunden manuelle Arbeit pro Woche eingespart".</w:t>
      </w:r>
    </w:p>
    <w:p w14:paraId="2202A6AD" w14:textId="77777777" w:rsidR="00C62B9F" w:rsidRPr="00C62B9F" w:rsidRDefault="00C62B9F" w:rsidP="00C62B9F">
      <w:pPr>
        <w:rPr>
          <w:b/>
          <w:bCs/>
        </w:rPr>
      </w:pPr>
      <w:r w:rsidRPr="00C62B9F">
        <w:rPr>
          <w:b/>
          <w:bCs/>
        </w:rPr>
        <w:t>6.10 Fehlende Mitarbeiterakzeptanz</w:t>
      </w:r>
    </w:p>
    <w:p w14:paraId="5AC0F36B" w14:textId="77777777" w:rsidR="00C62B9F" w:rsidRPr="00C62B9F" w:rsidRDefault="00C62B9F" w:rsidP="00C62B9F">
      <w:r w:rsidRPr="00C62B9F">
        <w:rPr>
          <w:b/>
          <w:bCs/>
        </w:rPr>
        <w:t>Gegenmaßnahmen:</w:t>
      </w:r>
      <w:r w:rsidRPr="00C62B9F">
        <w:t xml:space="preserve"> Transparente Kommunikation (Entlastung, nicht Ersatz); Early Adopters als Multiplikatoren gewinnen; Qualifizierung mit Anwendungskursen; Erfolge sichtbar machen.</w:t>
      </w:r>
    </w:p>
    <w:p w14:paraId="37472F08" w14:textId="77777777" w:rsidR="00C62B9F" w:rsidRPr="00C62B9F" w:rsidRDefault="00C62B9F" w:rsidP="00C62B9F">
      <w:pPr>
        <w:rPr>
          <w:b/>
          <w:bCs/>
        </w:rPr>
      </w:pPr>
      <w:r w:rsidRPr="00C62B9F">
        <w:rPr>
          <w:b/>
          <w:bCs/>
        </w:rPr>
        <w:t>6.11 Unklare Verantwortlichkeiten</w:t>
      </w:r>
    </w:p>
    <w:p w14:paraId="40E4139B" w14:textId="77777777" w:rsidR="00C62B9F" w:rsidRPr="00C62B9F" w:rsidRDefault="00C62B9F" w:rsidP="00C62B9F">
      <w:r w:rsidRPr="00C62B9F">
        <w:rPr>
          <w:b/>
          <w:bCs/>
        </w:rPr>
        <w:t>Rollen klar definieren:</w:t>
      </w:r>
      <w:r w:rsidRPr="00C62B9F">
        <w:t xml:space="preserve"> Fachverantwortlicher (entscheidet über KI-Logik, validiert Ergebnisse), Technischer Verantwortlicher (betreibt Systeme, überwacht APIs), Datenschutzverantwortlicher, Geschäftsführung (Budget, unternehmerisches Restrisiko).</w:t>
      </w:r>
    </w:p>
    <w:p w14:paraId="08D10903" w14:textId="77777777" w:rsidR="00C62B9F" w:rsidRPr="00C62B9F" w:rsidRDefault="00C62B9F" w:rsidP="00C62B9F">
      <w:pPr>
        <w:rPr>
          <w:b/>
          <w:bCs/>
        </w:rPr>
      </w:pPr>
      <w:r w:rsidRPr="00C62B9F">
        <w:rPr>
          <w:b/>
          <w:bCs/>
        </w:rPr>
        <w:t>6.12 Kostenüberschreitungen</w:t>
      </w:r>
    </w:p>
    <w:p w14:paraId="56537A8D" w14:textId="77777777" w:rsidR="00C62B9F" w:rsidRPr="00C62B9F" w:rsidRDefault="00C62B9F" w:rsidP="00C62B9F">
      <w:r w:rsidRPr="00C62B9F">
        <w:t>Die initiale KI-Lizenz scheint günstig, aber Integrationsaufwand, Datenbereinigung, Schulung und Wartung summieren sich erheblich.</w:t>
      </w:r>
    </w:p>
    <w:p w14:paraId="5B91517B" w14:textId="77777777" w:rsidR="00C62B9F" w:rsidRPr="00C62B9F" w:rsidRDefault="00C62B9F" w:rsidP="00C62B9F">
      <w:r w:rsidRPr="00C62B9F">
        <w:rPr>
          <w:i/>
          <w:iCs/>
        </w:rPr>
        <w:t>Praxisbeispiel:</w:t>
      </w:r>
      <w:r w:rsidRPr="00C62B9F">
        <w:t xml:space="preserve"> Eine Steuerberatungskanzlei plante 1.000 Euro Lizenzkosten (0,02 Euro pro Seite bei 50.000 Rechnungen). Tatsächliche Gesamtkosten: 36.000 Euro (Integration 18.000, Datenbereinigung 12.000, Schulung 5.000).</w:t>
      </w:r>
    </w:p>
    <w:p w14:paraId="70EFC8DA" w14:textId="77777777" w:rsidR="00C62B9F" w:rsidRPr="00C62B9F" w:rsidRDefault="00C62B9F" w:rsidP="00C62B9F">
      <w:r w:rsidRPr="00C62B9F">
        <w:rPr>
          <w:b/>
          <w:bCs/>
        </w:rPr>
        <w:t>Gegenmaßnahmen:</w:t>
      </w:r>
      <w:r w:rsidRPr="00C62B9F">
        <w:t xml:space="preserve"> Vollkostenrechnung von Beginn an; 30 bis 50 Prozent Budgetpuffer einplanen; laufende Kostenüberwachung nach dem Go-Live.</w:t>
      </w:r>
    </w:p>
    <w:p w14:paraId="39F945FC" w14:textId="77777777" w:rsidR="00C62B9F" w:rsidRPr="00C62B9F" w:rsidRDefault="00C62B9F" w:rsidP="00C62B9F">
      <w:pPr>
        <w:rPr>
          <w:b/>
          <w:bCs/>
        </w:rPr>
      </w:pPr>
      <w:r w:rsidRPr="00C62B9F">
        <w:rPr>
          <w:b/>
          <w:bCs/>
        </w:rPr>
        <w:t>6.13 Wartungsaufwand</w:t>
      </w:r>
    </w:p>
    <w:p w14:paraId="2AFEB8E1" w14:textId="77777777" w:rsidR="00C62B9F" w:rsidRPr="00C62B9F" w:rsidRDefault="00C62B9F" w:rsidP="00C62B9F">
      <w:r w:rsidRPr="00C62B9F">
        <w:t>KI-Modelle degradieren über Zeit, wenn sich Eingabedaten verändern.</w:t>
      </w:r>
    </w:p>
    <w:p w14:paraId="09074B89" w14:textId="77777777" w:rsidR="00C62B9F" w:rsidRPr="00C62B9F" w:rsidRDefault="00C62B9F" w:rsidP="00C62B9F">
      <w:r w:rsidRPr="00C62B9F">
        <w:rPr>
          <w:b/>
          <w:bCs/>
        </w:rPr>
        <w:t>Gegenmaßnahmen:</w:t>
      </w:r>
      <w:r w:rsidRPr="00C62B9F">
        <w:t xml:space="preserve"> Erkennungsquote wöchentlich oder monatlich messen; </w:t>
      </w:r>
      <w:proofErr w:type="spellStart"/>
      <w:r w:rsidRPr="00C62B9F">
        <w:t>Retraining</w:t>
      </w:r>
      <w:proofErr w:type="spellEnd"/>
      <w:r w:rsidRPr="00C62B9F">
        <w:t xml:space="preserve"> alle 3 bis 6 Monate; Verantwortlichen für Modell-Monitoring benennen; 15 bis 20 Prozent der Projektkosten pro Jahr als Wartungsbudget einplanen.</w:t>
      </w:r>
    </w:p>
    <w:p w14:paraId="77E9784B" w14:textId="77777777" w:rsidR="00C62B9F" w:rsidRPr="00C62B9F" w:rsidRDefault="00C62B9F" w:rsidP="00C62B9F">
      <w:pPr>
        <w:rPr>
          <w:b/>
          <w:bCs/>
        </w:rPr>
      </w:pPr>
      <w:r w:rsidRPr="00C62B9F">
        <w:rPr>
          <w:b/>
          <w:bCs/>
        </w:rPr>
        <w:t>6.14 Risikoübersicht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335"/>
        <w:gridCol w:w="902"/>
        <w:gridCol w:w="3523"/>
      </w:tblGrid>
      <w:tr w:rsidR="00C62B9F" w:rsidRPr="00C62B9F" w14:paraId="11B799D7" w14:textId="77777777">
        <w:trPr>
          <w:tblHeader/>
          <w:tblCellSpacing w:w="15" w:type="dxa"/>
        </w:trPr>
        <w:tc>
          <w:tcPr>
            <w:tcW w:w="0" w:type="auto"/>
            <w:vAlign w:val="center"/>
            <w:hideMark/>
          </w:tcPr>
          <w:p w14:paraId="52B8D7EC" w14:textId="77777777" w:rsidR="00C62B9F" w:rsidRPr="00C62B9F" w:rsidRDefault="00C62B9F" w:rsidP="00C62B9F">
            <w:pPr>
              <w:rPr>
                <w:b/>
                <w:bCs/>
              </w:rPr>
            </w:pPr>
            <w:r w:rsidRPr="00C62B9F">
              <w:rPr>
                <w:b/>
                <w:bCs/>
              </w:rPr>
              <w:t>Risiko</w:t>
            </w:r>
          </w:p>
        </w:tc>
        <w:tc>
          <w:tcPr>
            <w:tcW w:w="0" w:type="auto"/>
            <w:vAlign w:val="center"/>
            <w:hideMark/>
          </w:tcPr>
          <w:p w14:paraId="18404A2F" w14:textId="77777777" w:rsidR="00C62B9F" w:rsidRPr="00C62B9F" w:rsidRDefault="00C62B9F" w:rsidP="00C62B9F">
            <w:pPr>
              <w:rPr>
                <w:b/>
                <w:bCs/>
              </w:rPr>
            </w:pPr>
            <w:r w:rsidRPr="00C62B9F">
              <w:rPr>
                <w:b/>
                <w:bCs/>
              </w:rPr>
              <w:t>Wahrscheinlichkeit (KMU)</w:t>
            </w:r>
          </w:p>
        </w:tc>
        <w:tc>
          <w:tcPr>
            <w:tcW w:w="0" w:type="auto"/>
            <w:vAlign w:val="center"/>
            <w:hideMark/>
          </w:tcPr>
          <w:p w14:paraId="756AB18E" w14:textId="77777777" w:rsidR="00C62B9F" w:rsidRPr="00C62B9F" w:rsidRDefault="00C62B9F" w:rsidP="00C62B9F">
            <w:pPr>
              <w:rPr>
                <w:b/>
                <w:bCs/>
              </w:rPr>
            </w:pPr>
            <w:r w:rsidRPr="00C62B9F">
              <w:rPr>
                <w:b/>
                <w:bCs/>
              </w:rPr>
              <w:t>Schwere</w:t>
            </w:r>
          </w:p>
        </w:tc>
        <w:tc>
          <w:tcPr>
            <w:tcW w:w="0" w:type="auto"/>
            <w:vAlign w:val="center"/>
            <w:hideMark/>
          </w:tcPr>
          <w:p w14:paraId="192A958A" w14:textId="77777777" w:rsidR="00C62B9F" w:rsidRPr="00C62B9F" w:rsidRDefault="00C62B9F" w:rsidP="00C62B9F">
            <w:pPr>
              <w:rPr>
                <w:b/>
                <w:bCs/>
              </w:rPr>
            </w:pPr>
            <w:r w:rsidRPr="00C62B9F">
              <w:rPr>
                <w:b/>
                <w:bCs/>
              </w:rPr>
              <w:t>Wichtigste Gegenmaßnahme</w:t>
            </w:r>
          </w:p>
        </w:tc>
      </w:tr>
      <w:tr w:rsidR="00C62B9F" w:rsidRPr="00C62B9F" w14:paraId="1607746E" w14:textId="77777777">
        <w:trPr>
          <w:tblCellSpacing w:w="15" w:type="dxa"/>
        </w:trPr>
        <w:tc>
          <w:tcPr>
            <w:tcW w:w="0" w:type="auto"/>
            <w:vAlign w:val="center"/>
            <w:hideMark/>
          </w:tcPr>
          <w:p w14:paraId="4B958441" w14:textId="77777777" w:rsidR="00C62B9F" w:rsidRPr="00C62B9F" w:rsidRDefault="00C62B9F" w:rsidP="00C62B9F">
            <w:r w:rsidRPr="00C62B9F">
              <w:t>DSGVO-Verstoß</w:t>
            </w:r>
          </w:p>
        </w:tc>
        <w:tc>
          <w:tcPr>
            <w:tcW w:w="0" w:type="auto"/>
            <w:vAlign w:val="center"/>
            <w:hideMark/>
          </w:tcPr>
          <w:p w14:paraId="41FF7F77" w14:textId="77777777" w:rsidR="00C62B9F" w:rsidRPr="00C62B9F" w:rsidRDefault="00C62B9F" w:rsidP="00C62B9F">
            <w:r w:rsidRPr="00C62B9F">
              <w:t>Mittel</w:t>
            </w:r>
          </w:p>
        </w:tc>
        <w:tc>
          <w:tcPr>
            <w:tcW w:w="0" w:type="auto"/>
            <w:vAlign w:val="center"/>
            <w:hideMark/>
          </w:tcPr>
          <w:p w14:paraId="01C9C782" w14:textId="77777777" w:rsidR="00C62B9F" w:rsidRPr="00C62B9F" w:rsidRDefault="00C62B9F" w:rsidP="00C62B9F">
            <w:r w:rsidRPr="00C62B9F">
              <w:t>Hoch</w:t>
            </w:r>
          </w:p>
        </w:tc>
        <w:tc>
          <w:tcPr>
            <w:tcW w:w="0" w:type="auto"/>
            <w:vAlign w:val="center"/>
            <w:hideMark/>
          </w:tcPr>
          <w:p w14:paraId="34F78072" w14:textId="77777777" w:rsidR="00C62B9F" w:rsidRPr="00C62B9F" w:rsidRDefault="00C62B9F" w:rsidP="00C62B9F">
            <w:r w:rsidRPr="00C62B9F">
              <w:t>AVV mit Cloud-Anbieter, Datenminimierung</w:t>
            </w:r>
          </w:p>
        </w:tc>
      </w:tr>
      <w:tr w:rsidR="00C62B9F" w:rsidRPr="00C62B9F" w14:paraId="4D91FF15" w14:textId="77777777">
        <w:trPr>
          <w:tblCellSpacing w:w="15" w:type="dxa"/>
        </w:trPr>
        <w:tc>
          <w:tcPr>
            <w:tcW w:w="0" w:type="auto"/>
            <w:vAlign w:val="center"/>
            <w:hideMark/>
          </w:tcPr>
          <w:p w14:paraId="370A505E" w14:textId="77777777" w:rsidR="00C62B9F" w:rsidRPr="00C62B9F" w:rsidRDefault="00C62B9F" w:rsidP="00C62B9F">
            <w:r w:rsidRPr="00C62B9F">
              <w:t>Halluzination</w:t>
            </w:r>
          </w:p>
        </w:tc>
        <w:tc>
          <w:tcPr>
            <w:tcW w:w="0" w:type="auto"/>
            <w:vAlign w:val="center"/>
            <w:hideMark/>
          </w:tcPr>
          <w:p w14:paraId="21B9E6AA" w14:textId="77777777" w:rsidR="00C62B9F" w:rsidRPr="00C62B9F" w:rsidRDefault="00C62B9F" w:rsidP="00C62B9F">
            <w:r w:rsidRPr="00C62B9F">
              <w:t>Hoch</w:t>
            </w:r>
          </w:p>
        </w:tc>
        <w:tc>
          <w:tcPr>
            <w:tcW w:w="0" w:type="auto"/>
            <w:vAlign w:val="center"/>
            <w:hideMark/>
          </w:tcPr>
          <w:p w14:paraId="73D2CA4B" w14:textId="77777777" w:rsidR="00C62B9F" w:rsidRPr="00C62B9F" w:rsidRDefault="00C62B9F" w:rsidP="00C62B9F">
            <w:r w:rsidRPr="00C62B9F">
              <w:t>Mittel</w:t>
            </w:r>
          </w:p>
        </w:tc>
        <w:tc>
          <w:tcPr>
            <w:tcW w:w="0" w:type="auto"/>
            <w:vAlign w:val="center"/>
            <w:hideMark/>
          </w:tcPr>
          <w:p w14:paraId="78A78479" w14:textId="77777777" w:rsidR="00C62B9F" w:rsidRPr="00C62B9F" w:rsidRDefault="00C62B9F" w:rsidP="00C62B9F">
            <w:r w:rsidRPr="00C62B9F">
              <w:t>RAG + menschliche Prüfung kritischer Ausgaben</w:t>
            </w:r>
          </w:p>
        </w:tc>
      </w:tr>
      <w:tr w:rsidR="00C62B9F" w:rsidRPr="00C62B9F" w14:paraId="36E3C0EE" w14:textId="77777777">
        <w:trPr>
          <w:tblCellSpacing w:w="15" w:type="dxa"/>
        </w:trPr>
        <w:tc>
          <w:tcPr>
            <w:tcW w:w="0" w:type="auto"/>
            <w:vAlign w:val="center"/>
            <w:hideMark/>
          </w:tcPr>
          <w:p w14:paraId="74F39C79" w14:textId="77777777" w:rsidR="00C62B9F" w:rsidRPr="00C62B9F" w:rsidRDefault="00C62B9F" w:rsidP="00C62B9F">
            <w:r w:rsidRPr="00C62B9F">
              <w:t>Schlechte Datenqualität</w:t>
            </w:r>
          </w:p>
        </w:tc>
        <w:tc>
          <w:tcPr>
            <w:tcW w:w="0" w:type="auto"/>
            <w:vAlign w:val="center"/>
            <w:hideMark/>
          </w:tcPr>
          <w:p w14:paraId="40C6B19D" w14:textId="77777777" w:rsidR="00C62B9F" w:rsidRPr="00C62B9F" w:rsidRDefault="00C62B9F" w:rsidP="00C62B9F">
            <w:r w:rsidRPr="00C62B9F">
              <w:t>Hoch</w:t>
            </w:r>
          </w:p>
        </w:tc>
        <w:tc>
          <w:tcPr>
            <w:tcW w:w="0" w:type="auto"/>
            <w:vAlign w:val="center"/>
            <w:hideMark/>
          </w:tcPr>
          <w:p w14:paraId="21989DFE" w14:textId="77777777" w:rsidR="00C62B9F" w:rsidRPr="00C62B9F" w:rsidRDefault="00C62B9F" w:rsidP="00C62B9F">
            <w:r w:rsidRPr="00C62B9F">
              <w:t>Hoch</w:t>
            </w:r>
          </w:p>
        </w:tc>
        <w:tc>
          <w:tcPr>
            <w:tcW w:w="0" w:type="auto"/>
            <w:vAlign w:val="center"/>
            <w:hideMark/>
          </w:tcPr>
          <w:p w14:paraId="76F1D776" w14:textId="77777777" w:rsidR="00C62B9F" w:rsidRPr="00C62B9F" w:rsidRDefault="00C62B9F" w:rsidP="00C62B9F">
            <w:r w:rsidRPr="00C62B9F">
              <w:t>Daten-Audit vor Projektstart</w:t>
            </w:r>
          </w:p>
        </w:tc>
      </w:tr>
      <w:tr w:rsidR="00C62B9F" w:rsidRPr="00C62B9F" w14:paraId="66C43473" w14:textId="77777777">
        <w:trPr>
          <w:tblCellSpacing w:w="15" w:type="dxa"/>
        </w:trPr>
        <w:tc>
          <w:tcPr>
            <w:tcW w:w="0" w:type="auto"/>
            <w:vAlign w:val="center"/>
            <w:hideMark/>
          </w:tcPr>
          <w:p w14:paraId="5A6D3610" w14:textId="77777777" w:rsidR="00C62B9F" w:rsidRPr="00C62B9F" w:rsidRDefault="00C62B9F" w:rsidP="00C62B9F">
            <w:r w:rsidRPr="00C62B9F">
              <w:t>Schatten-IT</w:t>
            </w:r>
          </w:p>
        </w:tc>
        <w:tc>
          <w:tcPr>
            <w:tcW w:w="0" w:type="auto"/>
            <w:vAlign w:val="center"/>
            <w:hideMark/>
          </w:tcPr>
          <w:p w14:paraId="2ABFE838" w14:textId="77777777" w:rsidR="00C62B9F" w:rsidRPr="00C62B9F" w:rsidRDefault="00C62B9F" w:rsidP="00C62B9F">
            <w:r w:rsidRPr="00C62B9F">
              <w:t>Hoch</w:t>
            </w:r>
          </w:p>
        </w:tc>
        <w:tc>
          <w:tcPr>
            <w:tcW w:w="0" w:type="auto"/>
            <w:vAlign w:val="center"/>
            <w:hideMark/>
          </w:tcPr>
          <w:p w14:paraId="1F3C6F1B" w14:textId="77777777" w:rsidR="00C62B9F" w:rsidRPr="00C62B9F" w:rsidRDefault="00C62B9F" w:rsidP="00C62B9F">
            <w:r w:rsidRPr="00C62B9F">
              <w:t>Mittel</w:t>
            </w:r>
          </w:p>
        </w:tc>
        <w:tc>
          <w:tcPr>
            <w:tcW w:w="0" w:type="auto"/>
            <w:vAlign w:val="center"/>
            <w:hideMark/>
          </w:tcPr>
          <w:p w14:paraId="6C7F3293" w14:textId="77777777" w:rsidR="00C62B9F" w:rsidRPr="00C62B9F" w:rsidRDefault="00C62B9F" w:rsidP="00C62B9F">
            <w:r w:rsidRPr="00C62B9F">
              <w:t>Bereitstellung sicherer Alternativen</w:t>
            </w:r>
          </w:p>
        </w:tc>
      </w:tr>
      <w:tr w:rsidR="00C62B9F" w:rsidRPr="00C62B9F" w14:paraId="6D947B50" w14:textId="77777777">
        <w:trPr>
          <w:tblCellSpacing w:w="15" w:type="dxa"/>
        </w:trPr>
        <w:tc>
          <w:tcPr>
            <w:tcW w:w="0" w:type="auto"/>
            <w:vAlign w:val="center"/>
            <w:hideMark/>
          </w:tcPr>
          <w:p w14:paraId="101D1425" w14:textId="77777777" w:rsidR="00C62B9F" w:rsidRPr="00C62B9F" w:rsidRDefault="00C62B9F" w:rsidP="00C62B9F">
            <w:r w:rsidRPr="00C62B9F">
              <w:t>Integrationsprobleme</w:t>
            </w:r>
          </w:p>
        </w:tc>
        <w:tc>
          <w:tcPr>
            <w:tcW w:w="0" w:type="auto"/>
            <w:vAlign w:val="center"/>
            <w:hideMark/>
          </w:tcPr>
          <w:p w14:paraId="469A864A" w14:textId="77777777" w:rsidR="00C62B9F" w:rsidRPr="00C62B9F" w:rsidRDefault="00C62B9F" w:rsidP="00C62B9F">
            <w:r w:rsidRPr="00C62B9F">
              <w:t>Hoch</w:t>
            </w:r>
          </w:p>
        </w:tc>
        <w:tc>
          <w:tcPr>
            <w:tcW w:w="0" w:type="auto"/>
            <w:vAlign w:val="center"/>
            <w:hideMark/>
          </w:tcPr>
          <w:p w14:paraId="311E9D39" w14:textId="77777777" w:rsidR="00C62B9F" w:rsidRPr="00C62B9F" w:rsidRDefault="00C62B9F" w:rsidP="00C62B9F">
            <w:r w:rsidRPr="00C62B9F">
              <w:t>Hoch</w:t>
            </w:r>
          </w:p>
        </w:tc>
        <w:tc>
          <w:tcPr>
            <w:tcW w:w="0" w:type="auto"/>
            <w:vAlign w:val="center"/>
            <w:hideMark/>
          </w:tcPr>
          <w:p w14:paraId="7E827376" w14:textId="77777777" w:rsidR="00C62B9F" w:rsidRPr="00C62B9F" w:rsidRDefault="00C62B9F" w:rsidP="00C62B9F">
            <w:r w:rsidRPr="00C62B9F">
              <w:t>API-Prüfung vorab, Middleware</w:t>
            </w:r>
          </w:p>
        </w:tc>
      </w:tr>
      <w:tr w:rsidR="00C62B9F" w:rsidRPr="00C62B9F" w14:paraId="6CE85894" w14:textId="77777777">
        <w:trPr>
          <w:tblCellSpacing w:w="15" w:type="dxa"/>
        </w:trPr>
        <w:tc>
          <w:tcPr>
            <w:tcW w:w="0" w:type="auto"/>
            <w:vAlign w:val="center"/>
            <w:hideMark/>
          </w:tcPr>
          <w:p w14:paraId="744B993B" w14:textId="77777777" w:rsidR="00C62B9F" w:rsidRPr="00C62B9F" w:rsidRDefault="00C62B9F" w:rsidP="00C62B9F">
            <w:r w:rsidRPr="00C62B9F">
              <w:t>Vendor-Lock-in</w:t>
            </w:r>
          </w:p>
        </w:tc>
        <w:tc>
          <w:tcPr>
            <w:tcW w:w="0" w:type="auto"/>
            <w:vAlign w:val="center"/>
            <w:hideMark/>
          </w:tcPr>
          <w:p w14:paraId="13425F4D" w14:textId="77777777" w:rsidR="00C62B9F" w:rsidRPr="00C62B9F" w:rsidRDefault="00C62B9F" w:rsidP="00C62B9F">
            <w:r w:rsidRPr="00C62B9F">
              <w:t>Mittel</w:t>
            </w:r>
          </w:p>
        </w:tc>
        <w:tc>
          <w:tcPr>
            <w:tcW w:w="0" w:type="auto"/>
            <w:vAlign w:val="center"/>
            <w:hideMark/>
          </w:tcPr>
          <w:p w14:paraId="744ED1FB" w14:textId="77777777" w:rsidR="00C62B9F" w:rsidRPr="00C62B9F" w:rsidRDefault="00C62B9F" w:rsidP="00C62B9F">
            <w:r w:rsidRPr="00C62B9F">
              <w:t>Mittel</w:t>
            </w:r>
          </w:p>
        </w:tc>
        <w:tc>
          <w:tcPr>
            <w:tcW w:w="0" w:type="auto"/>
            <w:vAlign w:val="center"/>
            <w:hideMark/>
          </w:tcPr>
          <w:p w14:paraId="0EDA6F31" w14:textId="77777777" w:rsidR="00C62B9F" w:rsidRPr="00C62B9F" w:rsidRDefault="00C62B9F" w:rsidP="00C62B9F">
            <w:r w:rsidRPr="00C62B9F">
              <w:t>Standards bevorzugen, Abstraktionsschicht</w:t>
            </w:r>
          </w:p>
        </w:tc>
      </w:tr>
      <w:tr w:rsidR="00C62B9F" w:rsidRPr="00C62B9F" w14:paraId="7936243F" w14:textId="77777777">
        <w:trPr>
          <w:tblCellSpacing w:w="15" w:type="dxa"/>
        </w:trPr>
        <w:tc>
          <w:tcPr>
            <w:tcW w:w="0" w:type="auto"/>
            <w:vAlign w:val="center"/>
            <w:hideMark/>
          </w:tcPr>
          <w:p w14:paraId="289B254C" w14:textId="77777777" w:rsidR="00C62B9F" w:rsidRPr="00C62B9F" w:rsidRDefault="00C62B9F" w:rsidP="00C62B9F">
            <w:r w:rsidRPr="00C62B9F">
              <w:t>API-Ausfall</w:t>
            </w:r>
          </w:p>
        </w:tc>
        <w:tc>
          <w:tcPr>
            <w:tcW w:w="0" w:type="auto"/>
            <w:vAlign w:val="center"/>
            <w:hideMark/>
          </w:tcPr>
          <w:p w14:paraId="62F28E14" w14:textId="77777777" w:rsidR="00C62B9F" w:rsidRPr="00C62B9F" w:rsidRDefault="00C62B9F" w:rsidP="00C62B9F">
            <w:r w:rsidRPr="00C62B9F">
              <w:t>Mittel</w:t>
            </w:r>
          </w:p>
        </w:tc>
        <w:tc>
          <w:tcPr>
            <w:tcW w:w="0" w:type="auto"/>
            <w:vAlign w:val="center"/>
            <w:hideMark/>
          </w:tcPr>
          <w:p w14:paraId="0E417B52" w14:textId="77777777" w:rsidR="00C62B9F" w:rsidRPr="00C62B9F" w:rsidRDefault="00C62B9F" w:rsidP="00C62B9F">
            <w:r w:rsidRPr="00C62B9F">
              <w:t>Mittel</w:t>
            </w:r>
          </w:p>
        </w:tc>
        <w:tc>
          <w:tcPr>
            <w:tcW w:w="0" w:type="auto"/>
            <w:vAlign w:val="center"/>
            <w:hideMark/>
          </w:tcPr>
          <w:p w14:paraId="0124BB68" w14:textId="77777777" w:rsidR="00C62B9F" w:rsidRPr="00C62B9F" w:rsidRDefault="00C62B9F" w:rsidP="00C62B9F">
            <w:r w:rsidRPr="00C62B9F">
              <w:t>Fallback-Prozess + Warteschlange</w:t>
            </w:r>
          </w:p>
        </w:tc>
      </w:tr>
      <w:tr w:rsidR="00C62B9F" w:rsidRPr="00C62B9F" w14:paraId="61474983" w14:textId="77777777">
        <w:trPr>
          <w:tblCellSpacing w:w="15" w:type="dxa"/>
        </w:trPr>
        <w:tc>
          <w:tcPr>
            <w:tcW w:w="0" w:type="auto"/>
            <w:vAlign w:val="center"/>
            <w:hideMark/>
          </w:tcPr>
          <w:p w14:paraId="2D19902E" w14:textId="77777777" w:rsidR="00C62B9F" w:rsidRPr="00C62B9F" w:rsidRDefault="00C62B9F" w:rsidP="00C62B9F">
            <w:r w:rsidRPr="00C62B9F">
              <w:t>Falsche Erwartungen</w:t>
            </w:r>
          </w:p>
        </w:tc>
        <w:tc>
          <w:tcPr>
            <w:tcW w:w="0" w:type="auto"/>
            <w:vAlign w:val="center"/>
            <w:hideMark/>
          </w:tcPr>
          <w:p w14:paraId="48BD0D80" w14:textId="77777777" w:rsidR="00C62B9F" w:rsidRPr="00C62B9F" w:rsidRDefault="00C62B9F" w:rsidP="00C62B9F">
            <w:r w:rsidRPr="00C62B9F">
              <w:t>Hoch</w:t>
            </w:r>
          </w:p>
        </w:tc>
        <w:tc>
          <w:tcPr>
            <w:tcW w:w="0" w:type="auto"/>
            <w:vAlign w:val="center"/>
            <w:hideMark/>
          </w:tcPr>
          <w:p w14:paraId="17BBCAB5" w14:textId="77777777" w:rsidR="00C62B9F" w:rsidRPr="00C62B9F" w:rsidRDefault="00C62B9F" w:rsidP="00C62B9F">
            <w:r w:rsidRPr="00C62B9F">
              <w:t>Hoch</w:t>
            </w:r>
          </w:p>
        </w:tc>
        <w:tc>
          <w:tcPr>
            <w:tcW w:w="0" w:type="auto"/>
            <w:vAlign w:val="center"/>
            <w:hideMark/>
          </w:tcPr>
          <w:p w14:paraId="1A5C481D" w14:textId="77777777" w:rsidR="00C62B9F" w:rsidRPr="00C62B9F" w:rsidRDefault="00C62B9F" w:rsidP="00C62B9F">
            <w:r w:rsidRPr="00C62B9F">
              <w:t>Ehrlicher PoC, realistische ROI-Kalkulation</w:t>
            </w:r>
          </w:p>
        </w:tc>
      </w:tr>
      <w:tr w:rsidR="00C62B9F" w:rsidRPr="00C62B9F" w14:paraId="7E2851ED" w14:textId="77777777">
        <w:trPr>
          <w:tblCellSpacing w:w="15" w:type="dxa"/>
        </w:trPr>
        <w:tc>
          <w:tcPr>
            <w:tcW w:w="0" w:type="auto"/>
            <w:vAlign w:val="center"/>
            <w:hideMark/>
          </w:tcPr>
          <w:p w14:paraId="06DC23A6" w14:textId="77777777" w:rsidR="00C62B9F" w:rsidRPr="00C62B9F" w:rsidRDefault="00C62B9F" w:rsidP="00C62B9F">
            <w:r w:rsidRPr="00C62B9F">
              <w:t>Fehlende Akzeptanz</w:t>
            </w:r>
          </w:p>
        </w:tc>
        <w:tc>
          <w:tcPr>
            <w:tcW w:w="0" w:type="auto"/>
            <w:vAlign w:val="center"/>
            <w:hideMark/>
          </w:tcPr>
          <w:p w14:paraId="465050D9" w14:textId="77777777" w:rsidR="00C62B9F" w:rsidRPr="00C62B9F" w:rsidRDefault="00C62B9F" w:rsidP="00C62B9F">
            <w:r w:rsidRPr="00C62B9F">
              <w:t>Mittel</w:t>
            </w:r>
          </w:p>
        </w:tc>
        <w:tc>
          <w:tcPr>
            <w:tcW w:w="0" w:type="auto"/>
            <w:vAlign w:val="center"/>
            <w:hideMark/>
          </w:tcPr>
          <w:p w14:paraId="123A81DB" w14:textId="77777777" w:rsidR="00C62B9F" w:rsidRPr="00C62B9F" w:rsidRDefault="00C62B9F" w:rsidP="00C62B9F">
            <w:r w:rsidRPr="00C62B9F">
              <w:t>Mittel</w:t>
            </w:r>
          </w:p>
        </w:tc>
        <w:tc>
          <w:tcPr>
            <w:tcW w:w="0" w:type="auto"/>
            <w:vAlign w:val="center"/>
            <w:hideMark/>
          </w:tcPr>
          <w:p w14:paraId="69946D0C" w14:textId="77777777" w:rsidR="00C62B9F" w:rsidRPr="00C62B9F" w:rsidRDefault="00C62B9F" w:rsidP="00C62B9F">
            <w:r w:rsidRPr="00C62B9F">
              <w:t>Früh einbinden, transparent kommunizieren</w:t>
            </w:r>
          </w:p>
        </w:tc>
      </w:tr>
      <w:tr w:rsidR="00C62B9F" w:rsidRPr="00C62B9F" w14:paraId="40D88BAB" w14:textId="77777777">
        <w:trPr>
          <w:tblCellSpacing w:w="15" w:type="dxa"/>
        </w:trPr>
        <w:tc>
          <w:tcPr>
            <w:tcW w:w="0" w:type="auto"/>
            <w:vAlign w:val="center"/>
            <w:hideMark/>
          </w:tcPr>
          <w:p w14:paraId="6BDBF8DE" w14:textId="77777777" w:rsidR="00C62B9F" w:rsidRPr="00C62B9F" w:rsidRDefault="00C62B9F" w:rsidP="00C62B9F">
            <w:r w:rsidRPr="00C62B9F">
              <w:t>Kostenüberschreitung</w:t>
            </w:r>
          </w:p>
        </w:tc>
        <w:tc>
          <w:tcPr>
            <w:tcW w:w="0" w:type="auto"/>
            <w:vAlign w:val="center"/>
            <w:hideMark/>
          </w:tcPr>
          <w:p w14:paraId="70E73B94" w14:textId="77777777" w:rsidR="00C62B9F" w:rsidRPr="00C62B9F" w:rsidRDefault="00C62B9F" w:rsidP="00C62B9F">
            <w:r w:rsidRPr="00C62B9F">
              <w:t>Hoch</w:t>
            </w:r>
          </w:p>
        </w:tc>
        <w:tc>
          <w:tcPr>
            <w:tcW w:w="0" w:type="auto"/>
            <w:vAlign w:val="center"/>
            <w:hideMark/>
          </w:tcPr>
          <w:p w14:paraId="71E5A25C" w14:textId="77777777" w:rsidR="00C62B9F" w:rsidRPr="00C62B9F" w:rsidRDefault="00C62B9F" w:rsidP="00C62B9F">
            <w:r w:rsidRPr="00C62B9F">
              <w:t>Mittel</w:t>
            </w:r>
          </w:p>
        </w:tc>
        <w:tc>
          <w:tcPr>
            <w:tcW w:w="0" w:type="auto"/>
            <w:vAlign w:val="center"/>
            <w:hideMark/>
          </w:tcPr>
          <w:p w14:paraId="11929E88" w14:textId="77777777" w:rsidR="00C62B9F" w:rsidRPr="00C62B9F" w:rsidRDefault="00C62B9F" w:rsidP="00C62B9F">
            <w:r w:rsidRPr="00C62B9F">
              <w:t>Vollkostenrechnung, 30 % Puffer</w:t>
            </w:r>
          </w:p>
        </w:tc>
      </w:tr>
      <w:tr w:rsidR="00C62B9F" w:rsidRPr="00C62B9F" w14:paraId="211A3B5A" w14:textId="77777777">
        <w:trPr>
          <w:tblCellSpacing w:w="15" w:type="dxa"/>
        </w:trPr>
        <w:tc>
          <w:tcPr>
            <w:tcW w:w="0" w:type="auto"/>
            <w:vAlign w:val="center"/>
            <w:hideMark/>
          </w:tcPr>
          <w:p w14:paraId="4E72E4CE" w14:textId="77777777" w:rsidR="00C62B9F" w:rsidRPr="00C62B9F" w:rsidRDefault="00C62B9F" w:rsidP="00C62B9F">
            <w:r w:rsidRPr="00C62B9F">
              <w:t>Wartungsaufwand</w:t>
            </w:r>
          </w:p>
        </w:tc>
        <w:tc>
          <w:tcPr>
            <w:tcW w:w="0" w:type="auto"/>
            <w:vAlign w:val="center"/>
            <w:hideMark/>
          </w:tcPr>
          <w:p w14:paraId="28C089D4" w14:textId="77777777" w:rsidR="00C62B9F" w:rsidRPr="00C62B9F" w:rsidRDefault="00C62B9F" w:rsidP="00C62B9F">
            <w:r w:rsidRPr="00C62B9F">
              <w:t>Sicher</w:t>
            </w:r>
          </w:p>
        </w:tc>
        <w:tc>
          <w:tcPr>
            <w:tcW w:w="0" w:type="auto"/>
            <w:vAlign w:val="center"/>
            <w:hideMark/>
          </w:tcPr>
          <w:p w14:paraId="7D745F6E" w14:textId="77777777" w:rsidR="00C62B9F" w:rsidRPr="00C62B9F" w:rsidRDefault="00C62B9F" w:rsidP="00C62B9F">
            <w:r w:rsidRPr="00C62B9F">
              <w:t>Mittel</w:t>
            </w:r>
          </w:p>
        </w:tc>
        <w:tc>
          <w:tcPr>
            <w:tcW w:w="0" w:type="auto"/>
            <w:vAlign w:val="center"/>
            <w:hideMark/>
          </w:tcPr>
          <w:p w14:paraId="747E01DC" w14:textId="77777777" w:rsidR="00C62B9F" w:rsidRPr="00C62B9F" w:rsidRDefault="00C62B9F" w:rsidP="00C62B9F">
            <w:r w:rsidRPr="00C62B9F">
              <w:t xml:space="preserve">Monitoring, </w:t>
            </w:r>
            <w:proofErr w:type="spellStart"/>
            <w:r w:rsidRPr="00C62B9F">
              <w:t>Retraining</w:t>
            </w:r>
            <w:proofErr w:type="spellEnd"/>
            <w:r w:rsidRPr="00C62B9F">
              <w:t>-Budget</w:t>
            </w:r>
          </w:p>
        </w:tc>
      </w:tr>
    </w:tbl>
    <w:p w14:paraId="0663AADD" w14:textId="77777777" w:rsidR="00C62B9F" w:rsidRPr="00C62B9F" w:rsidRDefault="00C62B9F" w:rsidP="00C62B9F">
      <w:r w:rsidRPr="00C62B9F">
        <w:pict w14:anchorId="3CD70258">
          <v:rect id="_x0000_i1034" style="width:0;height:1.5pt" o:hralign="center" o:hrstd="t" o:hr="t" fillcolor="#a0a0a0" stroked="f"/>
        </w:pict>
      </w:r>
    </w:p>
    <w:p w14:paraId="389E987B" w14:textId="77777777" w:rsidR="00C62B9F" w:rsidRPr="00C62B9F" w:rsidRDefault="00C62B9F" w:rsidP="00C62B9F">
      <w:pPr>
        <w:rPr>
          <w:b/>
          <w:bCs/>
        </w:rPr>
      </w:pPr>
      <w:r w:rsidRPr="00C62B9F">
        <w:rPr>
          <w:b/>
          <w:bCs/>
        </w:rPr>
        <w:t>7. Der ideale Einführungsprozess</w:t>
      </w:r>
    </w:p>
    <w:p w14:paraId="374C895D" w14:textId="77777777" w:rsidR="00C62B9F" w:rsidRPr="00C62B9F" w:rsidRDefault="00C62B9F" w:rsidP="00C62B9F">
      <w:r w:rsidRPr="00C62B9F">
        <w:t>KI-Automatisierung ist kein Software-Kauf. Es ist eine Einführung neuer Arbeitsweisen, die Technologie, Prozesse und Menschen betrifft. Der folgende sechsphasige Fahrplan ist für die Realität des deutschen Mittelstands konzipiert.</w:t>
      </w:r>
    </w:p>
    <w:p w14:paraId="0E3E9718" w14:textId="77777777" w:rsidR="00C62B9F" w:rsidRPr="00C62B9F" w:rsidRDefault="00C62B9F" w:rsidP="00C62B9F">
      <w:pPr>
        <w:rPr>
          <w:b/>
          <w:bCs/>
        </w:rPr>
      </w:pPr>
      <w:r w:rsidRPr="00C62B9F">
        <w:rPr>
          <w:b/>
          <w:bCs/>
        </w:rPr>
        <w:t>Phase 1 — Analyse (2–4 Wochen)</w:t>
      </w:r>
    </w:p>
    <w:p w14:paraId="12373330" w14:textId="77777777" w:rsidR="00C62B9F" w:rsidRPr="00C62B9F" w:rsidRDefault="00C62B9F" w:rsidP="00C62B9F">
      <w:r w:rsidRPr="00C62B9F">
        <w:rPr>
          <w:b/>
          <w:bCs/>
        </w:rPr>
        <w:t>Ziel:</w:t>
      </w:r>
      <w:r w:rsidRPr="00C62B9F">
        <w:t xml:space="preserve"> Verstehen, welche Prozesse sich eignen, wo der größte Leidensdruck herrscht und ob die Datenqualität ausreicht.</w:t>
      </w:r>
    </w:p>
    <w:p w14:paraId="6AB36624" w14:textId="77777777" w:rsidR="00C62B9F" w:rsidRPr="00C62B9F" w:rsidRDefault="00C62B9F" w:rsidP="00C62B9F">
      <w:r w:rsidRPr="00C62B9F">
        <w:rPr>
          <w:b/>
          <w:bCs/>
        </w:rPr>
        <w:t>Aktivitäten:</w:t>
      </w:r>
    </w:p>
    <w:p w14:paraId="7F626BA2" w14:textId="77777777" w:rsidR="00C62B9F" w:rsidRPr="00C62B9F" w:rsidRDefault="00C62B9F" w:rsidP="00C62B9F">
      <w:pPr>
        <w:numPr>
          <w:ilvl w:val="0"/>
          <w:numId w:val="6"/>
        </w:numPr>
      </w:pPr>
      <w:r w:rsidRPr="00C62B9F">
        <w:t>IST-Prozess dokumentieren (wer macht was, welche Systeme, welche Dokumente)</w:t>
      </w:r>
    </w:p>
    <w:p w14:paraId="7DC83004" w14:textId="77777777" w:rsidR="00C62B9F" w:rsidRPr="00C62B9F" w:rsidRDefault="00C62B9F" w:rsidP="00C62B9F">
      <w:pPr>
        <w:numPr>
          <w:ilvl w:val="0"/>
          <w:numId w:val="6"/>
        </w:numPr>
      </w:pPr>
      <w:r w:rsidRPr="00C62B9F">
        <w:t>Schwachstellen identifizieren (Wartezeiten, systematische Fehler, hoher manueller Aufwand)</w:t>
      </w:r>
    </w:p>
    <w:p w14:paraId="03E70790" w14:textId="77777777" w:rsidR="00C62B9F" w:rsidRPr="00C62B9F" w:rsidRDefault="00C62B9F" w:rsidP="00C62B9F">
      <w:pPr>
        <w:numPr>
          <w:ilvl w:val="0"/>
          <w:numId w:val="6"/>
        </w:numPr>
      </w:pPr>
      <w:r w:rsidRPr="00C62B9F">
        <w:t>Zeitmessung: tatsächliche Dauer einzelner Prozessschritte, nicht die Theorie</w:t>
      </w:r>
    </w:p>
    <w:p w14:paraId="5119C766" w14:textId="77777777" w:rsidR="00C62B9F" w:rsidRPr="00C62B9F" w:rsidRDefault="00C62B9F" w:rsidP="00C62B9F">
      <w:pPr>
        <w:numPr>
          <w:ilvl w:val="0"/>
          <w:numId w:val="6"/>
        </w:numPr>
      </w:pPr>
      <w:r w:rsidRPr="00C62B9F">
        <w:t>Datenprüfung: Vollständigkeit, Konsistenz, Fehlerquote (Stichprobe von 100 Datensätzen)</w:t>
      </w:r>
    </w:p>
    <w:p w14:paraId="650374B6" w14:textId="77777777" w:rsidR="00C62B9F" w:rsidRPr="00C62B9F" w:rsidRDefault="00C62B9F" w:rsidP="00C62B9F">
      <w:pPr>
        <w:numPr>
          <w:ilvl w:val="0"/>
          <w:numId w:val="6"/>
        </w:numPr>
      </w:pPr>
      <w:r w:rsidRPr="00C62B9F">
        <w:t>Mitarbeiterinterviews: Bearbeiter kennen oft die besten Verbesserungsideen</w:t>
      </w:r>
    </w:p>
    <w:p w14:paraId="50A15018" w14:textId="77777777" w:rsidR="00C62B9F" w:rsidRPr="00C62B9F" w:rsidRDefault="00C62B9F" w:rsidP="00C62B9F">
      <w:pPr>
        <w:numPr>
          <w:ilvl w:val="0"/>
          <w:numId w:val="6"/>
        </w:numPr>
      </w:pPr>
      <w:r w:rsidRPr="00C62B9F">
        <w:t>Priorisierung nach Einsparpotenzial, technischer Machbarkeit und Risikolevel</w:t>
      </w:r>
    </w:p>
    <w:p w14:paraId="578A8AB9" w14:textId="77777777" w:rsidR="00C62B9F" w:rsidRPr="00C62B9F" w:rsidRDefault="00C62B9F" w:rsidP="00C62B9F">
      <w:r w:rsidRPr="00C62B9F">
        <w:rPr>
          <w:b/>
          <w:bCs/>
        </w:rPr>
        <w:t>Warnsignale:</w:t>
      </w:r>
      <w:r w:rsidRPr="00C62B9F">
        <w:t xml:space="preserve"> Keiner kann den IST-Prozess vollständig beschreiben. Daten in drei verschiedenen Systemen ohne klare Zusammenhänge. Nach 4 Wochen noch keine priorisierte Liste.</w:t>
      </w:r>
    </w:p>
    <w:p w14:paraId="78F8CB85" w14:textId="77777777" w:rsidR="00C62B9F" w:rsidRPr="00C62B9F" w:rsidRDefault="00C62B9F" w:rsidP="00C62B9F">
      <w:pPr>
        <w:rPr>
          <w:b/>
          <w:bCs/>
        </w:rPr>
      </w:pPr>
      <w:r w:rsidRPr="00C62B9F">
        <w:rPr>
          <w:b/>
          <w:bCs/>
        </w:rPr>
        <w:t>Phase 2 — Wirtschaftlichkeit (1–2 Wochen)</w:t>
      </w:r>
    </w:p>
    <w:p w14:paraId="7BA4B83B" w14:textId="77777777" w:rsidR="00C62B9F" w:rsidRPr="00C62B9F" w:rsidRDefault="00C62B9F" w:rsidP="00C62B9F">
      <w:r w:rsidRPr="00C62B9F">
        <w:rPr>
          <w:b/>
          <w:bCs/>
        </w:rPr>
        <w:t>Ziel:</w:t>
      </w:r>
      <w:r w:rsidRPr="00C62B9F">
        <w:t xml:space="preserve"> Vor dem ersten investierten Euro klären, ob der Prozess wirtschaftlich sinnvoll ist.</w:t>
      </w:r>
    </w:p>
    <w:p w14:paraId="793CA6A4" w14:textId="77777777" w:rsidR="00C62B9F" w:rsidRPr="00C62B9F" w:rsidRDefault="00C62B9F" w:rsidP="00C62B9F">
      <w:r w:rsidRPr="00C62B9F">
        <w:rPr>
          <w:b/>
          <w:bCs/>
        </w:rPr>
        <w:t>Aktivitäten:</w:t>
      </w:r>
    </w:p>
    <w:p w14:paraId="26D1E17C" w14:textId="77777777" w:rsidR="00C62B9F" w:rsidRPr="00C62B9F" w:rsidRDefault="00C62B9F" w:rsidP="00C62B9F">
      <w:pPr>
        <w:numPr>
          <w:ilvl w:val="0"/>
          <w:numId w:val="7"/>
        </w:numPr>
      </w:pPr>
      <w:r w:rsidRPr="00C62B9F">
        <w:t>ROI berechnen: Jahreskosten IST vs. Kosten automatisierter Prozess (Lizenz, Integration einmalig, Wartung jährlich)</w:t>
      </w:r>
    </w:p>
    <w:p w14:paraId="5CC407EB" w14:textId="77777777" w:rsidR="00C62B9F" w:rsidRPr="00C62B9F" w:rsidRDefault="00C62B9F" w:rsidP="00C62B9F">
      <w:pPr>
        <w:numPr>
          <w:ilvl w:val="0"/>
          <w:numId w:val="7"/>
        </w:numPr>
      </w:pPr>
      <w:r w:rsidRPr="00C62B9F">
        <w:t>Amortisationszeit ermitteln (KMU-Ziel: unter 24 Monaten)</w:t>
      </w:r>
    </w:p>
    <w:p w14:paraId="6770B336" w14:textId="77777777" w:rsidR="00C62B9F" w:rsidRPr="00C62B9F" w:rsidRDefault="00C62B9F" w:rsidP="00C62B9F">
      <w:pPr>
        <w:numPr>
          <w:ilvl w:val="0"/>
          <w:numId w:val="7"/>
        </w:numPr>
      </w:pPr>
      <w:r w:rsidRPr="00C62B9F">
        <w:t>Drei bis fünf Angebote von Dienstleistern einholen – immer nach Vollkosten fragen</w:t>
      </w:r>
    </w:p>
    <w:p w14:paraId="69980D95" w14:textId="77777777" w:rsidR="00C62B9F" w:rsidRPr="00C62B9F" w:rsidRDefault="00C62B9F" w:rsidP="00C62B9F">
      <w:pPr>
        <w:numPr>
          <w:ilvl w:val="0"/>
          <w:numId w:val="7"/>
        </w:numPr>
      </w:pPr>
      <w:r w:rsidRPr="00C62B9F">
        <w:t>30 bis 50 Prozent Puffer für Unvorhergesehenes einrechnen</w:t>
      </w:r>
    </w:p>
    <w:p w14:paraId="094E0DB6" w14:textId="77777777" w:rsidR="00C62B9F" w:rsidRPr="00C62B9F" w:rsidRDefault="00C62B9F" w:rsidP="00C62B9F">
      <w:pPr>
        <w:numPr>
          <w:ilvl w:val="0"/>
          <w:numId w:val="7"/>
        </w:numPr>
      </w:pPr>
      <w:r w:rsidRPr="00C62B9F">
        <w:t xml:space="preserve">Quick </w:t>
      </w:r>
      <w:proofErr w:type="spellStart"/>
      <w:r w:rsidRPr="00C62B9F">
        <w:t>Win</w:t>
      </w:r>
      <w:proofErr w:type="spellEnd"/>
      <w:r w:rsidRPr="00C62B9F">
        <w:t xml:space="preserve"> identifizieren: unter 10.000 Euro, unter 6 Wochen Dauer, sichtbarer Erfolg, niedriges Risiko</w:t>
      </w:r>
    </w:p>
    <w:p w14:paraId="1270A6E8" w14:textId="77777777" w:rsidR="00C62B9F" w:rsidRPr="00C62B9F" w:rsidRDefault="00C62B9F" w:rsidP="00C62B9F">
      <w:r w:rsidRPr="00C62B9F">
        <w:rPr>
          <w:i/>
          <w:iCs/>
        </w:rPr>
        <w:t>Praxisbeispiel:</w:t>
      </w:r>
      <w:r w:rsidRPr="00C62B9F">
        <w:t xml:space="preserve"> Ein IT-Dienstleister kalkulierte Ticket-</w:t>
      </w:r>
      <w:proofErr w:type="spellStart"/>
      <w:r w:rsidRPr="00C62B9F">
        <w:t>Sorting</w:t>
      </w:r>
      <w:proofErr w:type="spellEnd"/>
      <w:r w:rsidRPr="00C62B9F">
        <w:t>-Automatisierung: 52.000 Euro Jahreskosten IST, 6.000 Euro laufende Kosten nach Automatisierung, 15.000 Euro Einmalaufwand. Amortisation: 4 Monate. Entscheidung: sofort starten.</w:t>
      </w:r>
    </w:p>
    <w:p w14:paraId="06BFD712" w14:textId="77777777" w:rsidR="00C62B9F" w:rsidRPr="00C62B9F" w:rsidRDefault="00C62B9F" w:rsidP="00C62B9F">
      <w:pPr>
        <w:rPr>
          <w:b/>
          <w:bCs/>
        </w:rPr>
      </w:pPr>
      <w:r w:rsidRPr="00C62B9F">
        <w:rPr>
          <w:b/>
          <w:bCs/>
        </w:rPr>
        <w:t>Phase 3 — Pilotprojekt (4–8 Wochen)</w:t>
      </w:r>
    </w:p>
    <w:p w14:paraId="08AA7747" w14:textId="77777777" w:rsidR="00C62B9F" w:rsidRPr="00C62B9F" w:rsidRDefault="00C62B9F" w:rsidP="00C62B9F">
      <w:r w:rsidRPr="00C62B9F">
        <w:rPr>
          <w:b/>
          <w:bCs/>
        </w:rPr>
        <w:t>Ziel:</w:t>
      </w:r>
      <w:r w:rsidRPr="00C62B9F">
        <w:t xml:space="preserve"> Mit minimalem Aufwand beweisen, dass die Automatisierung im realen Betrieb funktioniert.</w:t>
      </w:r>
    </w:p>
    <w:p w14:paraId="0EAE98F1" w14:textId="77777777" w:rsidR="00C62B9F" w:rsidRPr="00C62B9F" w:rsidRDefault="00C62B9F" w:rsidP="00C62B9F">
      <w:r w:rsidRPr="00C62B9F">
        <w:rPr>
          <w:b/>
          <w:bCs/>
        </w:rPr>
        <w:t>Aktivitäten:</w:t>
      </w:r>
    </w:p>
    <w:p w14:paraId="5B2E073A" w14:textId="77777777" w:rsidR="00C62B9F" w:rsidRPr="00C62B9F" w:rsidRDefault="00C62B9F" w:rsidP="00C62B9F">
      <w:pPr>
        <w:numPr>
          <w:ilvl w:val="0"/>
          <w:numId w:val="8"/>
        </w:numPr>
      </w:pPr>
      <w:r w:rsidRPr="00C62B9F">
        <w:t>Scope begrenzen: maximal 2 bis 3 Prozessschritte, ein Dokumententyp, ein Kanal</w:t>
      </w:r>
    </w:p>
    <w:p w14:paraId="0FD82652" w14:textId="77777777" w:rsidR="00C62B9F" w:rsidRPr="00C62B9F" w:rsidRDefault="00C62B9F" w:rsidP="00C62B9F">
      <w:pPr>
        <w:numPr>
          <w:ilvl w:val="0"/>
          <w:numId w:val="8"/>
        </w:numPr>
      </w:pPr>
      <w:r w:rsidRPr="00C62B9F">
        <w:t>Testdaten: echte, anonymisierte Daten, mindestens 100 bis 200 repräsentative Beispiele mit definierter „Ground Truth"</w:t>
      </w:r>
    </w:p>
    <w:p w14:paraId="7242E0FE" w14:textId="77777777" w:rsidR="00C62B9F" w:rsidRPr="00C62B9F" w:rsidRDefault="00C62B9F" w:rsidP="00C62B9F">
      <w:pPr>
        <w:numPr>
          <w:ilvl w:val="0"/>
          <w:numId w:val="8"/>
        </w:numPr>
      </w:pPr>
      <w:r w:rsidRPr="00C62B9F">
        <w:t>Parallelbetrieb: KI läuft parallel zum manuellen Prozess, ersetzt ihn nicht</w:t>
      </w:r>
    </w:p>
    <w:p w14:paraId="0ABE5BE0" w14:textId="77777777" w:rsidR="00C62B9F" w:rsidRPr="00C62B9F" w:rsidRDefault="00C62B9F" w:rsidP="00C62B9F">
      <w:pPr>
        <w:numPr>
          <w:ilvl w:val="0"/>
          <w:numId w:val="8"/>
        </w:numPr>
      </w:pPr>
      <w:r w:rsidRPr="00C62B9F">
        <w:t>KPIs vor Start definieren: z. B. „Erkennungsquote über 80 Prozent, Zeitersparnis über 50 Prozent"</w:t>
      </w:r>
    </w:p>
    <w:p w14:paraId="43D74D8F" w14:textId="77777777" w:rsidR="00C62B9F" w:rsidRPr="00C62B9F" w:rsidRDefault="00C62B9F" w:rsidP="00C62B9F">
      <w:r w:rsidRPr="00C62B9F">
        <w:rPr>
          <w:b/>
          <w:bCs/>
        </w:rPr>
        <w:t>Warnsignale:</w:t>
      </w:r>
      <w:r w:rsidRPr="00C62B9F">
        <w:t xml:space="preserve"> Erkennungsquote unter 70 Prozent. Mitarbeiter brauchen länger für die Korrektur als für die manuelle Bearbeitung. Keine dokumentierten KPIs nach 2 Wochen.</w:t>
      </w:r>
    </w:p>
    <w:p w14:paraId="35C72EBB" w14:textId="77777777" w:rsidR="00C62B9F" w:rsidRPr="00C62B9F" w:rsidRDefault="00C62B9F" w:rsidP="00C62B9F">
      <w:pPr>
        <w:rPr>
          <w:b/>
          <w:bCs/>
        </w:rPr>
      </w:pPr>
      <w:r w:rsidRPr="00C62B9F">
        <w:rPr>
          <w:b/>
          <w:bCs/>
        </w:rPr>
        <w:t>Phase 4 — Integration (4–12 Wochen)</w:t>
      </w:r>
    </w:p>
    <w:p w14:paraId="35589639" w14:textId="77777777" w:rsidR="00C62B9F" w:rsidRPr="00C62B9F" w:rsidRDefault="00C62B9F" w:rsidP="00C62B9F">
      <w:r w:rsidRPr="00C62B9F">
        <w:rPr>
          <w:b/>
          <w:bCs/>
        </w:rPr>
        <w:t>Ziel:</w:t>
      </w:r>
      <w:r w:rsidRPr="00C62B9F">
        <w:t xml:space="preserve"> KI sicher, stabil und rechtskonform in die bestehende IT-Landschaft einbinden.</w:t>
      </w:r>
    </w:p>
    <w:p w14:paraId="2287DDD4" w14:textId="77777777" w:rsidR="00C62B9F" w:rsidRPr="00C62B9F" w:rsidRDefault="00C62B9F" w:rsidP="00C62B9F">
      <w:r w:rsidRPr="00C62B9F">
        <w:rPr>
          <w:b/>
          <w:bCs/>
        </w:rPr>
        <w:t>Aktivitäten:</w:t>
      </w:r>
    </w:p>
    <w:p w14:paraId="5155CEAE" w14:textId="77777777" w:rsidR="00C62B9F" w:rsidRPr="00C62B9F" w:rsidRDefault="00C62B9F" w:rsidP="00C62B9F">
      <w:pPr>
        <w:numPr>
          <w:ilvl w:val="0"/>
          <w:numId w:val="9"/>
        </w:numPr>
      </w:pPr>
      <w:r w:rsidRPr="00C62B9F">
        <w:t>ERP-/CRM-Anbindung: Lese- und Schreibzugriff mit Plausibilitätsprüfungen vor jedem Schreibvorgang</w:t>
      </w:r>
    </w:p>
    <w:p w14:paraId="63E6B9AF" w14:textId="77777777" w:rsidR="00C62B9F" w:rsidRPr="00C62B9F" w:rsidRDefault="00C62B9F" w:rsidP="00C62B9F">
      <w:pPr>
        <w:numPr>
          <w:ilvl w:val="0"/>
          <w:numId w:val="9"/>
        </w:numPr>
      </w:pPr>
      <w:r w:rsidRPr="00C62B9F">
        <w:t>Datenflüsse definieren: welches System liefert was an die KI, wohin schreibt die KI zurück, was passiert bei Fehler</w:t>
      </w:r>
    </w:p>
    <w:p w14:paraId="256E4B90" w14:textId="77777777" w:rsidR="00C62B9F" w:rsidRPr="00C62B9F" w:rsidRDefault="00C62B9F" w:rsidP="00C62B9F">
      <w:pPr>
        <w:numPr>
          <w:ilvl w:val="0"/>
          <w:numId w:val="9"/>
        </w:numPr>
      </w:pPr>
      <w:r w:rsidRPr="00C62B9F">
        <w:t>Benutzerrollen einrichten (Prinzip der geringsten Rechte)</w:t>
      </w:r>
    </w:p>
    <w:p w14:paraId="135596C0" w14:textId="77777777" w:rsidR="00C62B9F" w:rsidRPr="00C62B9F" w:rsidRDefault="00C62B9F" w:rsidP="00C62B9F">
      <w:pPr>
        <w:numPr>
          <w:ilvl w:val="0"/>
          <w:numId w:val="9"/>
        </w:numPr>
      </w:pPr>
      <w:r w:rsidRPr="00C62B9F">
        <w:t>API-Keys sicher hinterlegen, Zugriffsprotokolle aktivieren, Datenverschlüsselung sicherstellen</w:t>
      </w:r>
    </w:p>
    <w:p w14:paraId="55850982" w14:textId="77777777" w:rsidR="00C62B9F" w:rsidRPr="00C62B9F" w:rsidRDefault="00C62B9F" w:rsidP="00C62B9F">
      <w:pPr>
        <w:numPr>
          <w:ilvl w:val="0"/>
          <w:numId w:val="9"/>
        </w:numPr>
      </w:pPr>
      <w:r w:rsidRPr="00C62B9F">
        <w:t>DSGVO-Prüfung parallel: AVV abschließen, Datenminimierung sicherstellen, Löschkonzept dokumentieren</w:t>
      </w:r>
    </w:p>
    <w:p w14:paraId="6BCA9E2F" w14:textId="77777777" w:rsidR="00C62B9F" w:rsidRPr="00C62B9F" w:rsidRDefault="00C62B9F" w:rsidP="00C62B9F">
      <w:r w:rsidRPr="00C62B9F">
        <w:rPr>
          <w:b/>
          <w:bCs/>
        </w:rPr>
        <w:t>Typisches Verhältnis:</w:t>
      </w:r>
      <w:r w:rsidRPr="00C62B9F">
        <w:t xml:space="preserve"> 20 Prozent technische Integration, 80 Prozent Organisation (DSGVO, Rollen, Prozesse).</w:t>
      </w:r>
    </w:p>
    <w:p w14:paraId="572368BC" w14:textId="77777777" w:rsidR="00C62B9F" w:rsidRPr="00C62B9F" w:rsidRDefault="00C62B9F" w:rsidP="00C62B9F">
      <w:pPr>
        <w:rPr>
          <w:b/>
          <w:bCs/>
        </w:rPr>
      </w:pPr>
      <w:r w:rsidRPr="00C62B9F">
        <w:rPr>
          <w:b/>
          <w:bCs/>
        </w:rPr>
        <w:t>Phase 5 — Rollout (4–6 Wochen)</w:t>
      </w:r>
    </w:p>
    <w:p w14:paraId="0475D149" w14:textId="77777777" w:rsidR="00C62B9F" w:rsidRPr="00C62B9F" w:rsidRDefault="00C62B9F" w:rsidP="00C62B9F">
      <w:r w:rsidRPr="00C62B9F">
        <w:rPr>
          <w:b/>
          <w:bCs/>
        </w:rPr>
        <w:t>Ziel:</w:t>
      </w:r>
      <w:r w:rsidRPr="00C62B9F">
        <w:t xml:space="preserve"> KI-Automatisierung schrittweise in den Produktivbetrieb überführen, ohne die Organisation zu überfordern.</w:t>
      </w:r>
    </w:p>
    <w:p w14:paraId="36EAA0F5" w14:textId="77777777" w:rsidR="00C62B9F" w:rsidRPr="00C62B9F" w:rsidRDefault="00C62B9F" w:rsidP="00C62B9F">
      <w:r w:rsidRPr="00C62B9F">
        <w:rPr>
          <w:b/>
          <w:bCs/>
        </w:rPr>
        <w:t>Einführungsschritte:</w:t>
      </w:r>
    </w:p>
    <w:p w14:paraId="622D9CC3" w14:textId="77777777" w:rsidR="00C62B9F" w:rsidRPr="00C62B9F" w:rsidRDefault="00C62B9F" w:rsidP="00C62B9F">
      <w:pPr>
        <w:numPr>
          <w:ilvl w:val="0"/>
          <w:numId w:val="10"/>
        </w:numPr>
      </w:pPr>
      <w:r w:rsidRPr="00C62B9F">
        <w:t>Woche 1: 10 Prozent der Vorgänge automatisiert</w:t>
      </w:r>
    </w:p>
    <w:p w14:paraId="0AE3C2CE" w14:textId="77777777" w:rsidR="00C62B9F" w:rsidRPr="00C62B9F" w:rsidRDefault="00C62B9F" w:rsidP="00C62B9F">
      <w:pPr>
        <w:numPr>
          <w:ilvl w:val="0"/>
          <w:numId w:val="10"/>
        </w:numPr>
      </w:pPr>
      <w:r w:rsidRPr="00C62B9F">
        <w:t>Woche 2: 25 Prozent</w:t>
      </w:r>
    </w:p>
    <w:p w14:paraId="5EB503C5" w14:textId="77777777" w:rsidR="00C62B9F" w:rsidRPr="00C62B9F" w:rsidRDefault="00C62B9F" w:rsidP="00C62B9F">
      <w:pPr>
        <w:numPr>
          <w:ilvl w:val="0"/>
          <w:numId w:val="10"/>
        </w:numPr>
      </w:pPr>
      <w:r w:rsidRPr="00C62B9F">
        <w:t>Woche 3: 50 Prozent</w:t>
      </w:r>
    </w:p>
    <w:p w14:paraId="615E797A" w14:textId="77777777" w:rsidR="00C62B9F" w:rsidRPr="00C62B9F" w:rsidRDefault="00C62B9F" w:rsidP="00C62B9F">
      <w:pPr>
        <w:numPr>
          <w:ilvl w:val="0"/>
          <w:numId w:val="10"/>
        </w:numPr>
      </w:pPr>
      <w:r w:rsidRPr="00C62B9F">
        <w:t>Woche 4: 100 Prozent mit Stichprobenprüfung (jedes 10. Ergebnis)</w:t>
      </w:r>
    </w:p>
    <w:p w14:paraId="00672028" w14:textId="77777777" w:rsidR="00C62B9F" w:rsidRPr="00C62B9F" w:rsidRDefault="00C62B9F" w:rsidP="00C62B9F">
      <w:pPr>
        <w:numPr>
          <w:ilvl w:val="0"/>
          <w:numId w:val="10"/>
        </w:numPr>
      </w:pPr>
      <w:r w:rsidRPr="00C62B9F">
        <w:t>Notfall-Knopf definieren: bei systematischen Fehlern sofort auf 0 Prozent zurückschalten</w:t>
      </w:r>
    </w:p>
    <w:p w14:paraId="0F49420D" w14:textId="77777777" w:rsidR="00C62B9F" w:rsidRPr="00C62B9F" w:rsidRDefault="00C62B9F" w:rsidP="00C62B9F">
      <w:r w:rsidRPr="00C62B9F">
        <w:rPr>
          <w:b/>
          <w:bCs/>
        </w:rPr>
        <w:t>Aktivitäten:</w:t>
      </w:r>
      <w:r w:rsidRPr="00C62B9F">
        <w:t xml:space="preserve"> Praktische Mitarbeiterschulung (keine PowerPoint-Show); KI-Ansprechpartner pro Abteilung benennen; Supportprozesse vor Rollout einrichten; täglicher Fehlerreport an Verantwortlichen; Dashboard mit Erkennungsquote, Korrekturquote, Bearbeitungszeit.</w:t>
      </w:r>
    </w:p>
    <w:p w14:paraId="0877A3F3" w14:textId="77777777" w:rsidR="00C62B9F" w:rsidRPr="00C62B9F" w:rsidRDefault="00C62B9F" w:rsidP="00C62B9F">
      <w:pPr>
        <w:rPr>
          <w:b/>
          <w:bCs/>
        </w:rPr>
      </w:pPr>
      <w:r w:rsidRPr="00C62B9F">
        <w:rPr>
          <w:b/>
          <w:bCs/>
        </w:rPr>
        <w:t>Phase 6 — Optimierung (laufend)</w:t>
      </w:r>
    </w:p>
    <w:p w14:paraId="70D95E19" w14:textId="77777777" w:rsidR="00C62B9F" w:rsidRPr="00C62B9F" w:rsidRDefault="00C62B9F" w:rsidP="00C62B9F">
      <w:r w:rsidRPr="00C62B9F">
        <w:rPr>
          <w:b/>
          <w:bCs/>
        </w:rPr>
        <w:t>Ziel:</w:t>
      </w:r>
      <w:r w:rsidRPr="00C62B9F">
        <w:t xml:space="preserve"> Kontinuierliche Verbesserung, Anpassung an veränderte Bedingungen, Skalierung.</w:t>
      </w:r>
    </w:p>
    <w:p w14:paraId="5DFBD9A6" w14:textId="77777777" w:rsidR="00C62B9F" w:rsidRPr="00C62B9F" w:rsidRDefault="00C62B9F" w:rsidP="00C62B9F">
      <w:r w:rsidRPr="00C62B9F">
        <w:rPr>
          <w:b/>
          <w:bCs/>
        </w:rPr>
        <w:t>Aktivitäten:</w:t>
      </w:r>
    </w:p>
    <w:p w14:paraId="21D9AF5D" w14:textId="77777777" w:rsidR="00C62B9F" w:rsidRPr="00C62B9F" w:rsidRDefault="00C62B9F" w:rsidP="00C62B9F">
      <w:pPr>
        <w:numPr>
          <w:ilvl w:val="0"/>
          <w:numId w:val="11"/>
        </w:numPr>
      </w:pPr>
      <w:r w:rsidRPr="00C62B9F">
        <w:t>Monatlich: KPI-Auswertung, realisierten ROI berechnen</w:t>
      </w:r>
    </w:p>
    <w:p w14:paraId="37295881" w14:textId="77777777" w:rsidR="00C62B9F" w:rsidRPr="00C62B9F" w:rsidRDefault="00C62B9F" w:rsidP="00C62B9F">
      <w:pPr>
        <w:numPr>
          <w:ilvl w:val="0"/>
          <w:numId w:val="11"/>
        </w:numPr>
      </w:pPr>
      <w:r w:rsidRPr="00C62B9F">
        <w:t>Quartalsweise: häufigste Korrekturen analysieren, Trainingsdaten ergänzen, Workflows optimieren</w:t>
      </w:r>
    </w:p>
    <w:p w14:paraId="48351EE9" w14:textId="77777777" w:rsidR="00C62B9F" w:rsidRPr="00C62B9F" w:rsidRDefault="00C62B9F" w:rsidP="00C62B9F">
      <w:pPr>
        <w:numPr>
          <w:ilvl w:val="0"/>
          <w:numId w:val="11"/>
        </w:numPr>
      </w:pPr>
      <w:r w:rsidRPr="00C62B9F">
        <w:t>Alle 3 bis 6 Monate: Modell mit Mitarbeiterkorrekturen nachtrainieren, neue LLM-Versionen testen</w:t>
      </w:r>
    </w:p>
    <w:p w14:paraId="38EFA683" w14:textId="77777777" w:rsidR="00C62B9F" w:rsidRPr="00C62B9F" w:rsidRDefault="00C62B9F" w:rsidP="00C62B9F">
      <w:pPr>
        <w:numPr>
          <w:ilvl w:val="0"/>
          <w:numId w:val="11"/>
        </w:numPr>
      </w:pPr>
      <w:r w:rsidRPr="00C62B9F">
        <w:t>Jährlich: Ausweitung auf ähnliche Prozesse oder weitere Abteilungen prüfen</w:t>
      </w:r>
    </w:p>
    <w:p w14:paraId="5CD3CF92" w14:textId="77777777" w:rsidR="00C62B9F" w:rsidRPr="00C62B9F" w:rsidRDefault="00C62B9F" w:rsidP="00C62B9F">
      <w:pPr>
        <w:numPr>
          <w:ilvl w:val="0"/>
          <w:numId w:val="11"/>
        </w:numPr>
      </w:pPr>
      <w:r w:rsidRPr="00C62B9F">
        <w:t>Laufend: 1 bis 2 Tage pro Monat Wartung (API-Limits, Kosten, Dokumentation aktualisieren)</w:t>
      </w:r>
    </w:p>
    <w:p w14:paraId="44CF0807" w14:textId="77777777" w:rsidR="00C62B9F" w:rsidRPr="00C62B9F" w:rsidRDefault="00C62B9F" w:rsidP="00C62B9F">
      <w:r w:rsidRPr="00C62B9F">
        <w:rPr>
          <w:b/>
          <w:bCs/>
        </w:rPr>
        <w:t>Wartungsbudget:</w:t>
      </w:r>
      <w:r w:rsidRPr="00C62B9F">
        <w:t xml:space="preserve"> 15 bis 20 Prozent der initialen Projektkosten pro Jahr.</w:t>
      </w:r>
    </w:p>
    <w:p w14:paraId="5573D546" w14:textId="77777777" w:rsidR="00C62B9F" w:rsidRPr="00C62B9F" w:rsidRDefault="00C62B9F" w:rsidP="00C62B9F">
      <w:pPr>
        <w:rPr>
          <w:b/>
          <w:bCs/>
        </w:rPr>
      </w:pPr>
      <w:r w:rsidRPr="00C62B9F">
        <w:rPr>
          <w:b/>
          <w:bCs/>
        </w:rPr>
        <w:t>Roadmap: Sechs Phasen im Überblick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1384"/>
        <w:gridCol w:w="3469"/>
        <w:gridCol w:w="2207"/>
      </w:tblGrid>
      <w:tr w:rsidR="00C62B9F" w:rsidRPr="00C62B9F" w14:paraId="327E0920" w14:textId="77777777">
        <w:trPr>
          <w:tblHeader/>
          <w:tblCellSpacing w:w="15" w:type="dxa"/>
        </w:trPr>
        <w:tc>
          <w:tcPr>
            <w:tcW w:w="0" w:type="auto"/>
            <w:vAlign w:val="center"/>
            <w:hideMark/>
          </w:tcPr>
          <w:p w14:paraId="57C9CB60" w14:textId="77777777" w:rsidR="00C62B9F" w:rsidRPr="00C62B9F" w:rsidRDefault="00C62B9F" w:rsidP="00C62B9F">
            <w:pPr>
              <w:rPr>
                <w:b/>
                <w:bCs/>
              </w:rPr>
            </w:pPr>
            <w:r w:rsidRPr="00C62B9F">
              <w:rPr>
                <w:b/>
                <w:bCs/>
              </w:rPr>
              <w:t>Phase</w:t>
            </w:r>
          </w:p>
        </w:tc>
        <w:tc>
          <w:tcPr>
            <w:tcW w:w="0" w:type="auto"/>
            <w:vAlign w:val="center"/>
            <w:hideMark/>
          </w:tcPr>
          <w:p w14:paraId="738BFFC2" w14:textId="77777777" w:rsidR="00C62B9F" w:rsidRPr="00C62B9F" w:rsidRDefault="00C62B9F" w:rsidP="00C62B9F">
            <w:pPr>
              <w:rPr>
                <w:b/>
                <w:bCs/>
              </w:rPr>
            </w:pPr>
            <w:r w:rsidRPr="00C62B9F">
              <w:rPr>
                <w:b/>
                <w:bCs/>
              </w:rPr>
              <w:t>Dauer</w:t>
            </w:r>
          </w:p>
        </w:tc>
        <w:tc>
          <w:tcPr>
            <w:tcW w:w="0" w:type="auto"/>
            <w:vAlign w:val="center"/>
            <w:hideMark/>
          </w:tcPr>
          <w:p w14:paraId="5CDFA62B" w14:textId="77777777" w:rsidR="00C62B9F" w:rsidRPr="00C62B9F" w:rsidRDefault="00C62B9F" w:rsidP="00C62B9F">
            <w:pPr>
              <w:rPr>
                <w:b/>
                <w:bCs/>
              </w:rPr>
            </w:pPr>
            <w:r w:rsidRPr="00C62B9F">
              <w:rPr>
                <w:b/>
                <w:bCs/>
              </w:rPr>
              <w:t>Wichtigste Aktivität</w:t>
            </w:r>
          </w:p>
        </w:tc>
        <w:tc>
          <w:tcPr>
            <w:tcW w:w="0" w:type="auto"/>
            <w:vAlign w:val="center"/>
            <w:hideMark/>
          </w:tcPr>
          <w:p w14:paraId="0AF6A0A8" w14:textId="77777777" w:rsidR="00C62B9F" w:rsidRPr="00C62B9F" w:rsidRDefault="00C62B9F" w:rsidP="00C62B9F">
            <w:pPr>
              <w:rPr>
                <w:b/>
                <w:bCs/>
              </w:rPr>
            </w:pPr>
            <w:r w:rsidRPr="00C62B9F">
              <w:rPr>
                <w:b/>
                <w:bCs/>
              </w:rPr>
              <w:t>Typische Kosten</w:t>
            </w:r>
          </w:p>
        </w:tc>
      </w:tr>
      <w:tr w:rsidR="00C62B9F" w:rsidRPr="00C62B9F" w14:paraId="04B0D379" w14:textId="77777777">
        <w:trPr>
          <w:tblCellSpacing w:w="15" w:type="dxa"/>
        </w:trPr>
        <w:tc>
          <w:tcPr>
            <w:tcW w:w="0" w:type="auto"/>
            <w:vAlign w:val="center"/>
            <w:hideMark/>
          </w:tcPr>
          <w:p w14:paraId="2830DE07" w14:textId="77777777" w:rsidR="00C62B9F" w:rsidRPr="00C62B9F" w:rsidRDefault="00C62B9F" w:rsidP="00C62B9F">
            <w:r w:rsidRPr="00C62B9F">
              <w:t>1. Analyse</w:t>
            </w:r>
          </w:p>
        </w:tc>
        <w:tc>
          <w:tcPr>
            <w:tcW w:w="0" w:type="auto"/>
            <w:vAlign w:val="center"/>
            <w:hideMark/>
          </w:tcPr>
          <w:p w14:paraId="75C27E5E" w14:textId="77777777" w:rsidR="00C62B9F" w:rsidRPr="00C62B9F" w:rsidRDefault="00C62B9F" w:rsidP="00C62B9F">
            <w:r w:rsidRPr="00C62B9F">
              <w:t>2–4 Wochen</w:t>
            </w:r>
          </w:p>
        </w:tc>
        <w:tc>
          <w:tcPr>
            <w:tcW w:w="0" w:type="auto"/>
            <w:vAlign w:val="center"/>
            <w:hideMark/>
          </w:tcPr>
          <w:p w14:paraId="4176D575" w14:textId="77777777" w:rsidR="00C62B9F" w:rsidRPr="00C62B9F" w:rsidRDefault="00C62B9F" w:rsidP="00C62B9F">
            <w:r w:rsidRPr="00C62B9F">
              <w:t>Prozessaufnahme &amp; Datenprüfung</w:t>
            </w:r>
          </w:p>
        </w:tc>
        <w:tc>
          <w:tcPr>
            <w:tcW w:w="0" w:type="auto"/>
            <w:vAlign w:val="center"/>
            <w:hideMark/>
          </w:tcPr>
          <w:p w14:paraId="06E7C658" w14:textId="77777777" w:rsidR="00C62B9F" w:rsidRPr="00C62B9F" w:rsidRDefault="00C62B9F" w:rsidP="00C62B9F">
            <w:r w:rsidRPr="00C62B9F">
              <w:t>2.000–5.000 € (intern)</w:t>
            </w:r>
          </w:p>
        </w:tc>
      </w:tr>
      <w:tr w:rsidR="00C62B9F" w:rsidRPr="00C62B9F" w14:paraId="7F22A204" w14:textId="77777777">
        <w:trPr>
          <w:tblCellSpacing w:w="15" w:type="dxa"/>
        </w:trPr>
        <w:tc>
          <w:tcPr>
            <w:tcW w:w="0" w:type="auto"/>
            <w:vAlign w:val="center"/>
            <w:hideMark/>
          </w:tcPr>
          <w:p w14:paraId="0EAD7099" w14:textId="77777777" w:rsidR="00C62B9F" w:rsidRPr="00C62B9F" w:rsidRDefault="00C62B9F" w:rsidP="00C62B9F">
            <w:r w:rsidRPr="00C62B9F">
              <w:t>2. Wirtschaftlichkeit</w:t>
            </w:r>
          </w:p>
        </w:tc>
        <w:tc>
          <w:tcPr>
            <w:tcW w:w="0" w:type="auto"/>
            <w:vAlign w:val="center"/>
            <w:hideMark/>
          </w:tcPr>
          <w:p w14:paraId="2EC5546E" w14:textId="77777777" w:rsidR="00C62B9F" w:rsidRPr="00C62B9F" w:rsidRDefault="00C62B9F" w:rsidP="00C62B9F">
            <w:r w:rsidRPr="00C62B9F">
              <w:t>1–2 Wochen</w:t>
            </w:r>
          </w:p>
        </w:tc>
        <w:tc>
          <w:tcPr>
            <w:tcW w:w="0" w:type="auto"/>
            <w:vAlign w:val="center"/>
            <w:hideMark/>
          </w:tcPr>
          <w:p w14:paraId="6344D84D" w14:textId="77777777" w:rsidR="00C62B9F" w:rsidRPr="00C62B9F" w:rsidRDefault="00C62B9F" w:rsidP="00C62B9F">
            <w:r w:rsidRPr="00C62B9F">
              <w:t>ROI-Berechnung</w:t>
            </w:r>
          </w:p>
        </w:tc>
        <w:tc>
          <w:tcPr>
            <w:tcW w:w="0" w:type="auto"/>
            <w:vAlign w:val="center"/>
            <w:hideMark/>
          </w:tcPr>
          <w:p w14:paraId="632AE1BB" w14:textId="77777777" w:rsidR="00C62B9F" w:rsidRPr="00C62B9F" w:rsidRDefault="00C62B9F" w:rsidP="00C62B9F">
            <w:r w:rsidRPr="00C62B9F">
              <w:t>1.000–2.000 €</w:t>
            </w:r>
          </w:p>
        </w:tc>
      </w:tr>
      <w:tr w:rsidR="00C62B9F" w:rsidRPr="00C62B9F" w14:paraId="0A5935A8" w14:textId="77777777">
        <w:trPr>
          <w:tblCellSpacing w:w="15" w:type="dxa"/>
        </w:trPr>
        <w:tc>
          <w:tcPr>
            <w:tcW w:w="0" w:type="auto"/>
            <w:vAlign w:val="center"/>
            <w:hideMark/>
          </w:tcPr>
          <w:p w14:paraId="6EAE608C" w14:textId="77777777" w:rsidR="00C62B9F" w:rsidRPr="00C62B9F" w:rsidRDefault="00C62B9F" w:rsidP="00C62B9F">
            <w:r w:rsidRPr="00C62B9F">
              <w:t>3. Pilot</w:t>
            </w:r>
          </w:p>
        </w:tc>
        <w:tc>
          <w:tcPr>
            <w:tcW w:w="0" w:type="auto"/>
            <w:vAlign w:val="center"/>
            <w:hideMark/>
          </w:tcPr>
          <w:p w14:paraId="32BAC6AF" w14:textId="77777777" w:rsidR="00C62B9F" w:rsidRPr="00C62B9F" w:rsidRDefault="00C62B9F" w:rsidP="00C62B9F">
            <w:r w:rsidRPr="00C62B9F">
              <w:t>4–8 Wochen</w:t>
            </w:r>
          </w:p>
        </w:tc>
        <w:tc>
          <w:tcPr>
            <w:tcW w:w="0" w:type="auto"/>
            <w:vAlign w:val="center"/>
            <w:hideMark/>
          </w:tcPr>
          <w:p w14:paraId="4264E9BC" w14:textId="77777777" w:rsidR="00C62B9F" w:rsidRPr="00C62B9F" w:rsidRDefault="00C62B9F" w:rsidP="00C62B9F">
            <w:r w:rsidRPr="00C62B9F">
              <w:t>Parallelbetrieb mit Testdaten</w:t>
            </w:r>
          </w:p>
        </w:tc>
        <w:tc>
          <w:tcPr>
            <w:tcW w:w="0" w:type="auto"/>
            <w:vAlign w:val="center"/>
            <w:hideMark/>
          </w:tcPr>
          <w:p w14:paraId="3467BA0C" w14:textId="77777777" w:rsidR="00C62B9F" w:rsidRPr="00C62B9F" w:rsidRDefault="00C62B9F" w:rsidP="00C62B9F">
            <w:r w:rsidRPr="00C62B9F">
              <w:t>5.000–15.000 €</w:t>
            </w:r>
          </w:p>
        </w:tc>
      </w:tr>
      <w:tr w:rsidR="00C62B9F" w:rsidRPr="00C62B9F" w14:paraId="7F4F8D66" w14:textId="77777777">
        <w:trPr>
          <w:tblCellSpacing w:w="15" w:type="dxa"/>
        </w:trPr>
        <w:tc>
          <w:tcPr>
            <w:tcW w:w="0" w:type="auto"/>
            <w:vAlign w:val="center"/>
            <w:hideMark/>
          </w:tcPr>
          <w:p w14:paraId="1B6C1299" w14:textId="77777777" w:rsidR="00C62B9F" w:rsidRPr="00C62B9F" w:rsidRDefault="00C62B9F" w:rsidP="00C62B9F">
            <w:r w:rsidRPr="00C62B9F">
              <w:t>4. Integration</w:t>
            </w:r>
          </w:p>
        </w:tc>
        <w:tc>
          <w:tcPr>
            <w:tcW w:w="0" w:type="auto"/>
            <w:vAlign w:val="center"/>
            <w:hideMark/>
          </w:tcPr>
          <w:p w14:paraId="1C1243A3" w14:textId="77777777" w:rsidR="00C62B9F" w:rsidRPr="00C62B9F" w:rsidRDefault="00C62B9F" w:rsidP="00C62B9F">
            <w:r w:rsidRPr="00C62B9F">
              <w:t>4–12 Wochen</w:t>
            </w:r>
          </w:p>
        </w:tc>
        <w:tc>
          <w:tcPr>
            <w:tcW w:w="0" w:type="auto"/>
            <w:vAlign w:val="center"/>
            <w:hideMark/>
          </w:tcPr>
          <w:p w14:paraId="03B985B5" w14:textId="77777777" w:rsidR="00C62B9F" w:rsidRPr="00C62B9F" w:rsidRDefault="00C62B9F" w:rsidP="00C62B9F">
            <w:r w:rsidRPr="00C62B9F">
              <w:t>ERP-Anbindung &amp; DSGVO</w:t>
            </w:r>
          </w:p>
        </w:tc>
        <w:tc>
          <w:tcPr>
            <w:tcW w:w="0" w:type="auto"/>
            <w:vAlign w:val="center"/>
            <w:hideMark/>
          </w:tcPr>
          <w:p w14:paraId="7F4B1AC9" w14:textId="77777777" w:rsidR="00C62B9F" w:rsidRPr="00C62B9F" w:rsidRDefault="00C62B9F" w:rsidP="00C62B9F">
            <w:r w:rsidRPr="00C62B9F">
              <w:t>10.000–40.000 €</w:t>
            </w:r>
          </w:p>
        </w:tc>
      </w:tr>
      <w:tr w:rsidR="00C62B9F" w:rsidRPr="00C62B9F" w14:paraId="6D563EBF" w14:textId="77777777">
        <w:trPr>
          <w:tblCellSpacing w:w="15" w:type="dxa"/>
        </w:trPr>
        <w:tc>
          <w:tcPr>
            <w:tcW w:w="0" w:type="auto"/>
            <w:vAlign w:val="center"/>
            <w:hideMark/>
          </w:tcPr>
          <w:p w14:paraId="29F06FFA" w14:textId="77777777" w:rsidR="00C62B9F" w:rsidRPr="00C62B9F" w:rsidRDefault="00C62B9F" w:rsidP="00C62B9F">
            <w:r w:rsidRPr="00C62B9F">
              <w:t>5. Rollout</w:t>
            </w:r>
          </w:p>
        </w:tc>
        <w:tc>
          <w:tcPr>
            <w:tcW w:w="0" w:type="auto"/>
            <w:vAlign w:val="center"/>
            <w:hideMark/>
          </w:tcPr>
          <w:p w14:paraId="08048F48" w14:textId="77777777" w:rsidR="00C62B9F" w:rsidRPr="00C62B9F" w:rsidRDefault="00C62B9F" w:rsidP="00C62B9F">
            <w:r w:rsidRPr="00C62B9F">
              <w:t>4–6 Wochen</w:t>
            </w:r>
          </w:p>
        </w:tc>
        <w:tc>
          <w:tcPr>
            <w:tcW w:w="0" w:type="auto"/>
            <w:vAlign w:val="center"/>
            <w:hideMark/>
          </w:tcPr>
          <w:p w14:paraId="31F97F3F" w14:textId="77777777" w:rsidR="00C62B9F" w:rsidRPr="00C62B9F" w:rsidRDefault="00C62B9F" w:rsidP="00C62B9F">
            <w:r w:rsidRPr="00C62B9F">
              <w:t>Schrittweise Einführung &amp; Schulung</w:t>
            </w:r>
          </w:p>
        </w:tc>
        <w:tc>
          <w:tcPr>
            <w:tcW w:w="0" w:type="auto"/>
            <w:vAlign w:val="center"/>
            <w:hideMark/>
          </w:tcPr>
          <w:p w14:paraId="4B934F4E" w14:textId="77777777" w:rsidR="00C62B9F" w:rsidRPr="00C62B9F" w:rsidRDefault="00C62B9F" w:rsidP="00C62B9F">
            <w:r w:rsidRPr="00C62B9F">
              <w:t>3.000–8.000 €</w:t>
            </w:r>
          </w:p>
        </w:tc>
      </w:tr>
      <w:tr w:rsidR="00C62B9F" w:rsidRPr="00C62B9F" w14:paraId="606B30A4" w14:textId="77777777">
        <w:trPr>
          <w:tblCellSpacing w:w="15" w:type="dxa"/>
        </w:trPr>
        <w:tc>
          <w:tcPr>
            <w:tcW w:w="0" w:type="auto"/>
            <w:vAlign w:val="center"/>
            <w:hideMark/>
          </w:tcPr>
          <w:p w14:paraId="20B2164E" w14:textId="77777777" w:rsidR="00C62B9F" w:rsidRPr="00C62B9F" w:rsidRDefault="00C62B9F" w:rsidP="00C62B9F">
            <w:r w:rsidRPr="00C62B9F">
              <w:t>6. Optimierung</w:t>
            </w:r>
          </w:p>
        </w:tc>
        <w:tc>
          <w:tcPr>
            <w:tcW w:w="0" w:type="auto"/>
            <w:vAlign w:val="center"/>
            <w:hideMark/>
          </w:tcPr>
          <w:p w14:paraId="6B0E7DFB" w14:textId="77777777" w:rsidR="00C62B9F" w:rsidRPr="00C62B9F" w:rsidRDefault="00C62B9F" w:rsidP="00C62B9F">
            <w:r w:rsidRPr="00C62B9F">
              <w:t>Laufend</w:t>
            </w:r>
          </w:p>
        </w:tc>
        <w:tc>
          <w:tcPr>
            <w:tcW w:w="0" w:type="auto"/>
            <w:vAlign w:val="center"/>
            <w:hideMark/>
          </w:tcPr>
          <w:p w14:paraId="2604099C" w14:textId="77777777" w:rsidR="00C62B9F" w:rsidRPr="00C62B9F" w:rsidRDefault="00C62B9F" w:rsidP="00C62B9F">
            <w:r w:rsidRPr="00C62B9F">
              <w:t>KPI-Monitoring &amp; Nachtraining</w:t>
            </w:r>
          </w:p>
        </w:tc>
        <w:tc>
          <w:tcPr>
            <w:tcW w:w="0" w:type="auto"/>
            <w:vAlign w:val="center"/>
            <w:hideMark/>
          </w:tcPr>
          <w:p w14:paraId="03F1703B" w14:textId="77777777" w:rsidR="00C62B9F" w:rsidRPr="00C62B9F" w:rsidRDefault="00C62B9F" w:rsidP="00C62B9F">
            <w:r w:rsidRPr="00C62B9F">
              <w:t>500–2.000 €/Monat</w:t>
            </w:r>
          </w:p>
        </w:tc>
      </w:tr>
    </w:tbl>
    <w:p w14:paraId="0B36000A" w14:textId="77777777" w:rsidR="00C62B9F" w:rsidRPr="00C62B9F" w:rsidRDefault="00C62B9F" w:rsidP="00C62B9F">
      <w:r w:rsidRPr="00C62B9F">
        <w:rPr>
          <w:b/>
          <w:bCs/>
        </w:rPr>
        <w:t>Gesamtzeit bis zum stabilen Produktivbetrieb: 4 bis 8 Monate</w:t>
      </w:r>
    </w:p>
    <w:p w14:paraId="31AC27CC" w14:textId="77777777" w:rsidR="00C62B9F" w:rsidRPr="00C62B9F" w:rsidRDefault="00C62B9F" w:rsidP="00C62B9F">
      <w:pPr>
        <w:rPr>
          <w:b/>
          <w:bCs/>
        </w:rPr>
      </w:pPr>
      <w:r w:rsidRPr="00C62B9F">
        <w:rPr>
          <w:b/>
          <w:bCs/>
        </w:rPr>
        <w:t>Checkliste: Go-Live-Freigabe</w:t>
      </w:r>
    </w:p>
    <w:p w14:paraId="347F7E5F" w14:textId="77777777" w:rsidR="00C62B9F" w:rsidRPr="00C62B9F" w:rsidRDefault="00C62B9F" w:rsidP="00C62B9F">
      <w:r w:rsidRPr="00C62B9F">
        <w:t>Nur wenn alle Punkte erfüllt sind, gehen Sie live.</w:t>
      </w:r>
    </w:p>
    <w:p w14:paraId="1A1FE45F" w14:textId="77777777" w:rsidR="00C62B9F" w:rsidRPr="00C62B9F" w:rsidRDefault="00C62B9F" w:rsidP="00C62B9F">
      <w:r w:rsidRPr="00C62B9F">
        <w:rPr>
          <w:b/>
          <w:bCs/>
        </w:rPr>
        <w:t>Technik</w:t>
      </w:r>
    </w:p>
    <w:p w14:paraId="5488CC87" w14:textId="77777777" w:rsidR="00C62B9F" w:rsidRPr="00C62B9F" w:rsidRDefault="00C62B9F" w:rsidP="00C62B9F">
      <w:pPr>
        <w:numPr>
          <w:ilvl w:val="0"/>
          <w:numId w:val="12"/>
        </w:numPr>
      </w:pPr>
      <w:r w:rsidRPr="00C62B9F">
        <w:t>Alle verwendeten APIs haben eine dokumentierte SLA (mindestens 99,5 Prozent)</w:t>
      </w:r>
    </w:p>
    <w:p w14:paraId="1F1B43D7" w14:textId="77777777" w:rsidR="00C62B9F" w:rsidRPr="00C62B9F" w:rsidRDefault="00C62B9F" w:rsidP="00C62B9F">
      <w:pPr>
        <w:numPr>
          <w:ilvl w:val="0"/>
          <w:numId w:val="12"/>
        </w:numPr>
      </w:pPr>
      <w:r w:rsidRPr="00C62B9F">
        <w:t>Fallback-Prozesse für jeden automatisierten Schritt sind definiert und getestet</w:t>
      </w:r>
    </w:p>
    <w:p w14:paraId="74065F0D" w14:textId="77777777" w:rsidR="00C62B9F" w:rsidRPr="00C62B9F" w:rsidRDefault="00C62B9F" w:rsidP="00C62B9F">
      <w:pPr>
        <w:numPr>
          <w:ilvl w:val="0"/>
          <w:numId w:val="12"/>
        </w:numPr>
      </w:pPr>
      <w:r w:rsidRPr="00C62B9F">
        <w:t>Monitoring-Dashboard ist eingerichtet und zeigt aktuelle KPIs</w:t>
      </w:r>
    </w:p>
    <w:p w14:paraId="33796EA8" w14:textId="77777777" w:rsidR="00C62B9F" w:rsidRPr="00C62B9F" w:rsidRDefault="00C62B9F" w:rsidP="00C62B9F">
      <w:pPr>
        <w:numPr>
          <w:ilvl w:val="0"/>
          <w:numId w:val="12"/>
        </w:numPr>
      </w:pPr>
      <w:r w:rsidRPr="00C62B9F">
        <w:t>API-Keys sind sicher hinterlegt (nicht im Code)</w:t>
      </w:r>
    </w:p>
    <w:p w14:paraId="54970377" w14:textId="77777777" w:rsidR="00C62B9F" w:rsidRPr="00C62B9F" w:rsidRDefault="00C62B9F" w:rsidP="00C62B9F">
      <w:r w:rsidRPr="00C62B9F">
        <w:rPr>
          <w:b/>
          <w:bCs/>
        </w:rPr>
        <w:t>Datenschutz &amp; Recht</w:t>
      </w:r>
    </w:p>
    <w:p w14:paraId="406CBD4E" w14:textId="77777777" w:rsidR="00C62B9F" w:rsidRPr="00C62B9F" w:rsidRDefault="00C62B9F" w:rsidP="00C62B9F">
      <w:pPr>
        <w:numPr>
          <w:ilvl w:val="0"/>
          <w:numId w:val="13"/>
        </w:numPr>
      </w:pPr>
      <w:r w:rsidRPr="00C62B9F">
        <w:t>Auftragsverarbeitungsverträge mit allen Cloud-Anbietern liegen vor</w:t>
      </w:r>
    </w:p>
    <w:p w14:paraId="26A72158" w14:textId="77777777" w:rsidR="00C62B9F" w:rsidRPr="00C62B9F" w:rsidRDefault="00C62B9F" w:rsidP="00C62B9F">
      <w:pPr>
        <w:numPr>
          <w:ilvl w:val="0"/>
          <w:numId w:val="13"/>
        </w:numPr>
      </w:pPr>
      <w:r w:rsidRPr="00C62B9F">
        <w:t>Datenschutz-Folgenabschätzung ist durchgeführt (bei hohem Risiko)</w:t>
      </w:r>
    </w:p>
    <w:p w14:paraId="74B6F5CC" w14:textId="77777777" w:rsidR="00C62B9F" w:rsidRPr="00C62B9F" w:rsidRDefault="00C62B9F" w:rsidP="00C62B9F">
      <w:pPr>
        <w:numPr>
          <w:ilvl w:val="0"/>
          <w:numId w:val="13"/>
        </w:numPr>
      </w:pPr>
      <w:r w:rsidRPr="00C62B9F">
        <w:t>EU AI Act ist geprüft (keine verbotenen oder hochriskanten Anwendungen)</w:t>
      </w:r>
    </w:p>
    <w:p w14:paraId="2A00823B" w14:textId="77777777" w:rsidR="00C62B9F" w:rsidRPr="00C62B9F" w:rsidRDefault="00C62B9F" w:rsidP="00C62B9F">
      <w:pPr>
        <w:numPr>
          <w:ilvl w:val="0"/>
          <w:numId w:val="13"/>
        </w:numPr>
      </w:pPr>
      <w:r w:rsidRPr="00C62B9F">
        <w:t>Löschkonzept für Trainingsdaten und Logs existiert</w:t>
      </w:r>
    </w:p>
    <w:p w14:paraId="7090D34B" w14:textId="77777777" w:rsidR="00C62B9F" w:rsidRPr="00C62B9F" w:rsidRDefault="00C62B9F" w:rsidP="00C62B9F">
      <w:r w:rsidRPr="00C62B9F">
        <w:rPr>
          <w:b/>
          <w:bCs/>
        </w:rPr>
        <w:t>Organisation</w:t>
      </w:r>
    </w:p>
    <w:p w14:paraId="7F06D77B" w14:textId="77777777" w:rsidR="00C62B9F" w:rsidRPr="00C62B9F" w:rsidRDefault="00C62B9F" w:rsidP="00C62B9F">
      <w:pPr>
        <w:numPr>
          <w:ilvl w:val="0"/>
          <w:numId w:val="14"/>
        </w:numPr>
      </w:pPr>
      <w:r w:rsidRPr="00C62B9F">
        <w:t xml:space="preserve">Verantwortlichkeiten für Betrieb, Monitoring und </w:t>
      </w:r>
      <w:proofErr w:type="spellStart"/>
      <w:r w:rsidRPr="00C62B9F">
        <w:t>Retraining</w:t>
      </w:r>
      <w:proofErr w:type="spellEnd"/>
      <w:r w:rsidRPr="00C62B9F">
        <w:t xml:space="preserve"> sind benannt</w:t>
      </w:r>
    </w:p>
    <w:p w14:paraId="448597F9" w14:textId="77777777" w:rsidR="00C62B9F" w:rsidRPr="00C62B9F" w:rsidRDefault="00C62B9F" w:rsidP="00C62B9F">
      <w:pPr>
        <w:numPr>
          <w:ilvl w:val="0"/>
          <w:numId w:val="14"/>
        </w:numPr>
      </w:pPr>
      <w:r w:rsidRPr="00C62B9F">
        <w:t xml:space="preserve">Mitarbeiter wurden geschult (mindestens 1 Stunde </w:t>
      </w:r>
      <w:proofErr w:type="gramStart"/>
      <w:r w:rsidRPr="00C62B9F">
        <w:t>pro betroffenem Mitarbeiter</w:t>
      </w:r>
      <w:proofErr w:type="gramEnd"/>
      <w:r w:rsidRPr="00C62B9F">
        <w:t>)</w:t>
      </w:r>
    </w:p>
    <w:p w14:paraId="542402E6" w14:textId="77777777" w:rsidR="00C62B9F" w:rsidRPr="00C62B9F" w:rsidRDefault="00C62B9F" w:rsidP="00C62B9F">
      <w:pPr>
        <w:numPr>
          <w:ilvl w:val="0"/>
          <w:numId w:val="14"/>
        </w:numPr>
      </w:pPr>
      <w:r w:rsidRPr="00C62B9F">
        <w:t>Dokumentiertes Eskalationsverfahren für Fehler vorhanden</w:t>
      </w:r>
    </w:p>
    <w:p w14:paraId="04900A6C" w14:textId="77777777" w:rsidR="00C62B9F" w:rsidRPr="00C62B9F" w:rsidRDefault="00C62B9F" w:rsidP="00C62B9F">
      <w:pPr>
        <w:numPr>
          <w:ilvl w:val="0"/>
          <w:numId w:val="14"/>
        </w:numPr>
      </w:pPr>
      <w:r w:rsidRPr="00C62B9F">
        <w:t>Budget für Wartung (15 bis 20 Prozent der Projektkosten p. a.) ist freigegeben</w:t>
      </w:r>
    </w:p>
    <w:p w14:paraId="24EC950C" w14:textId="77777777" w:rsidR="00C62B9F" w:rsidRPr="00C62B9F" w:rsidRDefault="00C62B9F" w:rsidP="00C62B9F">
      <w:r w:rsidRPr="00C62B9F">
        <w:rPr>
          <w:b/>
          <w:bCs/>
        </w:rPr>
        <w:t>Prozesse</w:t>
      </w:r>
    </w:p>
    <w:p w14:paraId="231EAF99" w14:textId="77777777" w:rsidR="00C62B9F" w:rsidRPr="00C62B9F" w:rsidRDefault="00C62B9F" w:rsidP="00C62B9F">
      <w:pPr>
        <w:numPr>
          <w:ilvl w:val="0"/>
          <w:numId w:val="15"/>
        </w:numPr>
      </w:pPr>
      <w:r w:rsidRPr="00C62B9F">
        <w:t>Der automatisierte Prozess ist vorher dokumentiert und standardisiert</w:t>
      </w:r>
    </w:p>
    <w:p w14:paraId="6B4349EF" w14:textId="77777777" w:rsidR="00C62B9F" w:rsidRPr="00C62B9F" w:rsidRDefault="00C62B9F" w:rsidP="00C62B9F">
      <w:pPr>
        <w:numPr>
          <w:ilvl w:val="0"/>
          <w:numId w:val="15"/>
        </w:numPr>
      </w:pPr>
      <w:r w:rsidRPr="00C62B9F">
        <w:t>Ausnahmen, die immer manuell bleiben, sind definiert</w:t>
      </w:r>
    </w:p>
    <w:p w14:paraId="0F784F5C" w14:textId="77777777" w:rsidR="00C62B9F" w:rsidRPr="00C62B9F" w:rsidRDefault="00C62B9F" w:rsidP="00C62B9F">
      <w:pPr>
        <w:numPr>
          <w:ilvl w:val="0"/>
          <w:numId w:val="15"/>
        </w:numPr>
      </w:pPr>
      <w:r w:rsidRPr="00C62B9F">
        <w:t>Erfolgskriterien sind definiert (z. B. „mindestens 80 Prozent Erkennungsquote")</w:t>
      </w:r>
    </w:p>
    <w:p w14:paraId="158947E1" w14:textId="77777777" w:rsidR="00C62B9F" w:rsidRPr="00C62B9F" w:rsidRDefault="00C62B9F" w:rsidP="00C62B9F">
      <w:pPr>
        <w:numPr>
          <w:ilvl w:val="0"/>
          <w:numId w:val="15"/>
        </w:numPr>
      </w:pPr>
      <w:r w:rsidRPr="00C62B9F">
        <w:t>Rollback-Plan (zurück zum manuellen Prozess) ist vorhanden</w:t>
      </w:r>
    </w:p>
    <w:p w14:paraId="4E9732D7" w14:textId="77777777" w:rsidR="00C62B9F" w:rsidRPr="00C62B9F" w:rsidRDefault="00C62B9F" w:rsidP="00C62B9F">
      <w:r w:rsidRPr="00C62B9F">
        <w:rPr>
          <w:b/>
          <w:bCs/>
        </w:rPr>
        <w:t>Wirtschaftlichkeit</w:t>
      </w:r>
    </w:p>
    <w:p w14:paraId="1986537A" w14:textId="77777777" w:rsidR="00C62B9F" w:rsidRPr="00C62B9F" w:rsidRDefault="00C62B9F" w:rsidP="00C62B9F">
      <w:pPr>
        <w:numPr>
          <w:ilvl w:val="0"/>
          <w:numId w:val="16"/>
        </w:numPr>
      </w:pPr>
      <w:r w:rsidRPr="00C62B9F">
        <w:t>Vollkostenrechnung ergibt positiven ROI innerhalb von 24 Monaten</w:t>
      </w:r>
    </w:p>
    <w:p w14:paraId="513D1BFA" w14:textId="77777777" w:rsidR="00C62B9F" w:rsidRPr="00C62B9F" w:rsidRDefault="00C62B9F" w:rsidP="00C62B9F">
      <w:pPr>
        <w:numPr>
          <w:ilvl w:val="0"/>
          <w:numId w:val="16"/>
        </w:numPr>
      </w:pPr>
      <w:r w:rsidRPr="00C62B9F">
        <w:t>Budget für ungeplante Nacharbeiten (mindestens 20 Prozent Puffer) ist vorhanden</w:t>
      </w:r>
    </w:p>
    <w:p w14:paraId="3067298D" w14:textId="77777777" w:rsidR="00C62B9F" w:rsidRPr="00C62B9F" w:rsidRDefault="00C62B9F" w:rsidP="00C62B9F">
      <w:r w:rsidRPr="00C62B9F">
        <w:pict w14:anchorId="1F81B400">
          <v:rect id="_x0000_i1035" style="width:0;height:1.5pt" o:hralign="center" o:hrstd="t" o:hr="t" fillcolor="#a0a0a0" stroked="f"/>
        </w:pict>
      </w:r>
    </w:p>
    <w:p w14:paraId="00B1D700" w14:textId="77777777" w:rsidR="00C62B9F" w:rsidRPr="00C62B9F" w:rsidRDefault="00C62B9F" w:rsidP="00C62B9F">
      <w:r w:rsidRPr="00C62B9F">
        <w:rPr>
          <w:b/>
          <w:bCs/>
        </w:rPr>
        <w:t>Die fünf häufigsten Todesursachen von KI-Projekten im Mittelstand:</w:t>
      </w:r>
    </w:p>
    <w:p w14:paraId="4191C722" w14:textId="77777777" w:rsidR="00C62B9F" w:rsidRPr="00C62B9F" w:rsidRDefault="00C62B9F" w:rsidP="00C62B9F">
      <w:pPr>
        <w:numPr>
          <w:ilvl w:val="0"/>
          <w:numId w:val="17"/>
        </w:numPr>
      </w:pPr>
      <w:r w:rsidRPr="00C62B9F">
        <w:t xml:space="preserve">Das </w:t>
      </w:r>
      <w:proofErr w:type="gramStart"/>
      <w:r w:rsidRPr="00C62B9F">
        <w:t>zu große erste Projekt</w:t>
      </w:r>
      <w:proofErr w:type="gramEnd"/>
      <w:r w:rsidRPr="00C62B9F">
        <w:t xml:space="preserve"> → Ersten Use Case auf max. 3 Prozessschritte begrenzen</w:t>
      </w:r>
    </w:p>
    <w:p w14:paraId="10913CAC" w14:textId="77777777" w:rsidR="00C62B9F" w:rsidRPr="00C62B9F" w:rsidRDefault="00C62B9F" w:rsidP="00C62B9F">
      <w:pPr>
        <w:numPr>
          <w:ilvl w:val="0"/>
          <w:numId w:val="17"/>
        </w:numPr>
      </w:pPr>
      <w:r w:rsidRPr="00C62B9F">
        <w:t>Keine Mitarbeiterakzeptanz → Früh einbinden, Ängste ernst nehmen</w:t>
      </w:r>
    </w:p>
    <w:p w14:paraId="2ED13ED8" w14:textId="77777777" w:rsidR="00C62B9F" w:rsidRPr="00C62B9F" w:rsidRDefault="00C62B9F" w:rsidP="00C62B9F">
      <w:pPr>
        <w:numPr>
          <w:ilvl w:val="0"/>
          <w:numId w:val="17"/>
        </w:numPr>
      </w:pPr>
      <w:r w:rsidRPr="00C62B9F">
        <w:t>Ungeprüfte Datenqualität → Daten-Audit vor Projektstart – immer</w:t>
      </w:r>
    </w:p>
    <w:p w14:paraId="2C64AC54" w14:textId="77777777" w:rsidR="00C62B9F" w:rsidRPr="00C62B9F" w:rsidRDefault="00C62B9F" w:rsidP="00C62B9F">
      <w:pPr>
        <w:numPr>
          <w:ilvl w:val="0"/>
          <w:numId w:val="17"/>
        </w:numPr>
      </w:pPr>
      <w:r w:rsidRPr="00C62B9F">
        <w:t>Vergessene DSGVO → In Phase 4 zwingend prüfen</w:t>
      </w:r>
    </w:p>
    <w:p w14:paraId="2D33CD69" w14:textId="77777777" w:rsidR="00C62B9F" w:rsidRPr="00C62B9F" w:rsidRDefault="00C62B9F" w:rsidP="00C62B9F">
      <w:pPr>
        <w:numPr>
          <w:ilvl w:val="0"/>
          <w:numId w:val="17"/>
        </w:numPr>
      </w:pPr>
      <w:r w:rsidRPr="00C62B9F">
        <w:t xml:space="preserve">Fehlender </w:t>
      </w:r>
      <w:proofErr w:type="spellStart"/>
      <w:r w:rsidRPr="00C62B9F">
        <w:t>Fallback</w:t>
      </w:r>
      <w:proofErr w:type="spellEnd"/>
      <w:r w:rsidRPr="00C62B9F">
        <w:t xml:space="preserve"> → Für jeden Schritt definieren: Was bei Fehler?</w:t>
      </w:r>
    </w:p>
    <w:p w14:paraId="375C0625" w14:textId="77777777" w:rsidR="00C62B9F" w:rsidRPr="00C62B9F" w:rsidRDefault="00C62B9F" w:rsidP="00C62B9F">
      <w:r w:rsidRPr="00C62B9F">
        <w:t>60 bis 70 Prozent aller KI-Projekte im Mittelstand scheitern oder erreichen nicht den geplanten ROI. Die 30 bis 40 Prozent erfolgreichen Projekte folgen alle einem strukturierten, phasenbasierten Vorgehen.</w:t>
      </w:r>
    </w:p>
    <w:p w14:paraId="29BF73E2" w14:textId="77777777" w:rsidR="00C62B9F" w:rsidRDefault="00C62B9F"/>
    <w:sectPr w:rsidR="00C62B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AD7"/>
    <w:multiLevelType w:val="multilevel"/>
    <w:tmpl w:val="25CC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351D1"/>
    <w:multiLevelType w:val="multilevel"/>
    <w:tmpl w:val="008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14DBB"/>
    <w:multiLevelType w:val="multilevel"/>
    <w:tmpl w:val="6AB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E4A0F"/>
    <w:multiLevelType w:val="multilevel"/>
    <w:tmpl w:val="D830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27D97"/>
    <w:multiLevelType w:val="multilevel"/>
    <w:tmpl w:val="B61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70279"/>
    <w:multiLevelType w:val="multilevel"/>
    <w:tmpl w:val="03C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06D06"/>
    <w:multiLevelType w:val="multilevel"/>
    <w:tmpl w:val="A80E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B0CDD"/>
    <w:multiLevelType w:val="multilevel"/>
    <w:tmpl w:val="330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519BC"/>
    <w:multiLevelType w:val="multilevel"/>
    <w:tmpl w:val="E95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97F59"/>
    <w:multiLevelType w:val="multilevel"/>
    <w:tmpl w:val="BC7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E6EB1"/>
    <w:multiLevelType w:val="multilevel"/>
    <w:tmpl w:val="A97C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B02B1"/>
    <w:multiLevelType w:val="multilevel"/>
    <w:tmpl w:val="C20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F7666"/>
    <w:multiLevelType w:val="multilevel"/>
    <w:tmpl w:val="D56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F30DB"/>
    <w:multiLevelType w:val="multilevel"/>
    <w:tmpl w:val="F0C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D307D"/>
    <w:multiLevelType w:val="multilevel"/>
    <w:tmpl w:val="AB64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1958EC"/>
    <w:multiLevelType w:val="multilevel"/>
    <w:tmpl w:val="1EB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C7F75"/>
    <w:multiLevelType w:val="multilevel"/>
    <w:tmpl w:val="E7D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183683">
    <w:abstractNumId w:val="2"/>
  </w:num>
  <w:num w:numId="2" w16cid:durableId="657005702">
    <w:abstractNumId w:val="5"/>
  </w:num>
  <w:num w:numId="3" w16cid:durableId="989528431">
    <w:abstractNumId w:val="10"/>
  </w:num>
  <w:num w:numId="4" w16cid:durableId="603194755">
    <w:abstractNumId w:val="11"/>
  </w:num>
  <w:num w:numId="5" w16cid:durableId="302776539">
    <w:abstractNumId w:val="14"/>
  </w:num>
  <w:num w:numId="6" w16cid:durableId="1715957913">
    <w:abstractNumId w:val="7"/>
  </w:num>
  <w:num w:numId="7" w16cid:durableId="1805848292">
    <w:abstractNumId w:val="15"/>
  </w:num>
  <w:num w:numId="8" w16cid:durableId="1962835312">
    <w:abstractNumId w:val="13"/>
  </w:num>
  <w:num w:numId="9" w16cid:durableId="1940677105">
    <w:abstractNumId w:val="0"/>
  </w:num>
  <w:num w:numId="10" w16cid:durableId="1789468695">
    <w:abstractNumId w:val="1"/>
  </w:num>
  <w:num w:numId="11" w16cid:durableId="1300769283">
    <w:abstractNumId w:val="8"/>
  </w:num>
  <w:num w:numId="12" w16cid:durableId="1593393385">
    <w:abstractNumId w:val="9"/>
  </w:num>
  <w:num w:numId="13" w16cid:durableId="541937768">
    <w:abstractNumId w:val="16"/>
  </w:num>
  <w:num w:numId="14" w16cid:durableId="1975484372">
    <w:abstractNumId w:val="12"/>
  </w:num>
  <w:num w:numId="15" w16cid:durableId="2114473589">
    <w:abstractNumId w:val="4"/>
  </w:num>
  <w:num w:numId="16" w16cid:durableId="1560283337">
    <w:abstractNumId w:val="3"/>
  </w:num>
  <w:num w:numId="17" w16cid:durableId="2052220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B9F"/>
    <w:rsid w:val="00300D09"/>
    <w:rsid w:val="00C62B9F"/>
    <w:rsid w:val="00FE4E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D165"/>
  <w15:chartTrackingRefBased/>
  <w15:docId w15:val="{EAE3BF74-F9F3-45A3-80E5-F17B6ABF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2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62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62B9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62B9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62B9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62B9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2B9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62B9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2B9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2B9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62B9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62B9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62B9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62B9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62B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2B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62B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2B9F"/>
    <w:rPr>
      <w:rFonts w:eastAsiaTheme="majorEastAsia" w:cstheme="majorBidi"/>
      <w:color w:val="272727" w:themeColor="text1" w:themeTint="D8"/>
    </w:rPr>
  </w:style>
  <w:style w:type="paragraph" w:styleId="Titel">
    <w:name w:val="Title"/>
    <w:basedOn w:val="Standard"/>
    <w:next w:val="Standard"/>
    <w:link w:val="TitelZchn"/>
    <w:uiPriority w:val="10"/>
    <w:qFormat/>
    <w:rsid w:val="00C6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2B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2B9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2B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62B9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62B9F"/>
    <w:rPr>
      <w:i/>
      <w:iCs/>
      <w:color w:val="404040" w:themeColor="text1" w:themeTint="BF"/>
    </w:rPr>
  </w:style>
  <w:style w:type="paragraph" w:styleId="Listenabsatz">
    <w:name w:val="List Paragraph"/>
    <w:basedOn w:val="Standard"/>
    <w:uiPriority w:val="34"/>
    <w:qFormat/>
    <w:rsid w:val="00C62B9F"/>
    <w:pPr>
      <w:ind w:left="720"/>
      <w:contextualSpacing/>
    </w:pPr>
  </w:style>
  <w:style w:type="character" w:styleId="IntensiveHervorhebung">
    <w:name w:val="Intense Emphasis"/>
    <w:basedOn w:val="Absatz-Standardschriftart"/>
    <w:uiPriority w:val="21"/>
    <w:qFormat/>
    <w:rsid w:val="00C62B9F"/>
    <w:rPr>
      <w:i/>
      <w:iCs/>
      <w:color w:val="2F5496" w:themeColor="accent1" w:themeShade="BF"/>
    </w:rPr>
  </w:style>
  <w:style w:type="paragraph" w:styleId="IntensivesZitat">
    <w:name w:val="Intense Quote"/>
    <w:basedOn w:val="Standard"/>
    <w:next w:val="Standard"/>
    <w:link w:val="IntensivesZitatZchn"/>
    <w:uiPriority w:val="30"/>
    <w:qFormat/>
    <w:rsid w:val="00C62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62B9F"/>
    <w:rPr>
      <w:i/>
      <w:iCs/>
      <w:color w:val="2F5496" w:themeColor="accent1" w:themeShade="BF"/>
    </w:rPr>
  </w:style>
  <w:style w:type="character" w:styleId="IntensiverVerweis">
    <w:name w:val="Intense Reference"/>
    <w:basedOn w:val="Absatz-Standardschriftart"/>
    <w:uiPriority w:val="32"/>
    <w:qFormat/>
    <w:rsid w:val="00C62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7122</Words>
  <Characters>44871</Characters>
  <Application>Microsoft Office Word</Application>
  <DocSecurity>0</DocSecurity>
  <Lines>373</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Schneider</dc:creator>
  <cp:keywords/>
  <dc:description/>
  <cp:lastModifiedBy>Tino Schneider</cp:lastModifiedBy>
  <cp:revision>1</cp:revision>
  <dcterms:created xsi:type="dcterms:W3CDTF">2026-05-29T09:02:00Z</dcterms:created>
  <dcterms:modified xsi:type="dcterms:W3CDTF">2026-06-01T18:29:00Z</dcterms:modified>
</cp:coreProperties>
</file>