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Яхновська Катерина Олександрівна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u w:val="none"/>
          <w:shd w:fill="auto" w:val="clear"/>
          <w:rtl w:val="0"/>
        </w:rPr>
        <w:t xml:space="preserve">Динамічний масив екземплярів класу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Статичний масив вказівників на екземпляри класу Shape обсягом N = 29 + 100 = 129 (29 mod 3 = 2).</w:t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об'єктів: суцільна лінія червоного кольору (29 mod 4 = 1).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від центру до одного з кутів (29 mod 2 = 1). Відображення у вигляді чорного контуру без заповнення (29 mod 5 = 4).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по двох протилежних кутах охоплюючого прямокутника (29 mod 2 = 1). Відображення у вигляді чорного контуру з кольоровим заповненням (29 mod 5 = 4), колір заповнення помаранчевий (29 mod 6 = 5).</w:t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об'єкта, що вводиться, відображається в заголовку вікна (29 mod 2 = 1).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"Об'єкти" з чотирма підпунктами (Крапка, Лінія, Прямокутник, Еліпс) розташоване праворуч від меню "Файл" та ліворуч від меню "Довідка".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javafx.application.Application;</w:t>
      </w:r>
    </w:p>
    <w:p w:rsidR="00000000" w:rsidDel="00000000" w:rsidP="00000000" w:rsidRDefault="00000000" w:rsidRPr="00000000" w14:paraId="000000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javafx.application.Platform;</w:t>
      </w:r>
    </w:p>
    <w:p w:rsidR="00000000" w:rsidDel="00000000" w:rsidP="00000000" w:rsidRDefault="00000000" w:rsidRPr="00000000" w14:paraId="000000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javafx.scene.Scene;</w:t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javafx.scene.canvas.Canvas;</w:t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javafx.scene.control.Alert;</w:t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javafx.scene.control.Menu;</w:t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javafx.scene.control.MenuBar;</w:t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javafx.scene.control.MenuItem;</w:t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javafx.scene.control.RadioMenuItem;</w:t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javafx.scene.control.ToggleGroup;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javafx.scene.layout.BorderPane;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javafx.scene.layout.Pane;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= 29</w:t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mod 3 = 2: static array</w:t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mod 4 = 1: red rubber trace</w:t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mod 2 = 1: rectangle from center, ellipse by corners, type in title</w:t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mod 5 = 4: rectangle no fill, ellipse filled</w:t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Z mod 6 = 5: orange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java.util.function.Supplier;</w:t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Main extends Application {</w:t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int N = 129;</w:t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Shape[] pcshape = new Shape[N];</w:t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int count = 0;</w:t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Shape current;</w:t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Supplier&lt;Shape&gt; factory;</w:t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Stage stage;</w:t>
      </w:r>
    </w:p>
    <w:p w:rsidR="00000000" w:rsidDel="00000000" w:rsidP="00000000" w:rsidRDefault="00000000" w:rsidRPr="00000000" w14:paraId="000000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Canvas canvas;</w:t>
      </w:r>
    </w:p>
    <w:p w:rsidR="00000000" w:rsidDel="00000000" w:rsidP="00000000" w:rsidRDefault="00000000" w:rsidRPr="00000000" w14:paraId="000000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start(Stage primaryStage) {</w:t>
      </w:r>
    </w:p>
    <w:p w:rsidR="00000000" w:rsidDel="00000000" w:rsidP="00000000" w:rsidRDefault="00000000" w:rsidRPr="00000000" w14:paraId="000000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 = primaryStage;</w:t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exitItem = new MenuItem("Exit");</w:t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exitItem.setOnAction(e -&gt; Platform.exit());</w:t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fileMenu = new Menu("File", null, exitItem);</w:t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ToggleGroup group = new ToggleGroup();</w:t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objectsMenu = new Menu("Objects");</w:t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RadioMenuItem pointItem = Utils.radioItem(objectsMenu, group, "Point", () -&gt; select("Point", PointShape::new));</w:t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Utils.radioItem(objectsMenu, group, "Line", () -&gt; select("Line", LineShape::new));</w:t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Utils.radioItem(objectsMenu, group, "Rectangle", () -&gt; select("Rectangle", RectShape::new));</w:t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Utils.radioItem(objectsMenu, group, "Ellipse", () -&gt; select("Ellipse", EllipseShape::new));</w:t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aboutItem = new MenuItem("About");</w:t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aboutItem.setOnAction(e -&gt; new Alert(Alert.AlertType.INFORMATION, "Lab2 - Graphic editor").showAndWait());</w:t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helpMenu = new Menu("Help", null, aboutItem);</w:t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 menuBar = new MenuBar(fileMenu, objectsMenu, helpMenu);</w:t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canvas = new Canvas(600, 400);</w:t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Pane pane = new Pane(canvas);</w:t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canvas.setOnMousePressed(e -&gt; {</w:t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(count &gt;= N) {</w:t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return;</w:t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 = factory.get();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current.setStart(e.getX(), e.getY());</w:t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redraw();</w:t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canvas.setOnMouseDragged(e -&gt; {</w:t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(current != null) {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current.setEnd(e.getX(), e.getY());</w:t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redraw();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canvas.setOnMouseReleased(e -&gt; {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(current != null) {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current.setEnd(e.getX(), e.getY());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pcshape[count++] = current;</w:t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 = null;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redraw();</w:t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BorderPane root = new BorderPane();</w:t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root.setTop(menuBar);</w:t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root.setCenter(pane);</w:t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pointItem.setSelected(true);</w:t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select("Point", PointShape::new);</w:t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stage.setScene(new Scene(root, 600, 430));</w:t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stage.show();</w:t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redraw();</w:t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void select(String title, Supplier&lt;Shape&gt; shapeFactory) {</w:t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factory = shapeFactory;</w:t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stage.setTitle("Lab2 - " + title);</w:t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void redraw() {</w:t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GraphicsContext gc = canvas.getGraphicsContext2D();</w:t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Utils.clear(gc, canvas.getWidth(), canvas.getHeight());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count; i++) {</w:t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pcshape[i].show(gc);</w:t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 != null) {</w:t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current.showRubber(gc);</w:t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launch(args);</w:t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Shape.java</w:t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abstract class Shape {</w:t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double x1, y1, x2, y2;</w:t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setStart(double x, double y) {</w:t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x;</w:t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y;</w:t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x;</w:t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y2 = y;</w:t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setEnd(double x, double y) {</w:t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x;</w:t>
      </w:r>
    </w:p>
    <w:p w:rsidR="00000000" w:rsidDel="00000000" w:rsidP="00000000" w:rsidRDefault="00000000" w:rsidRPr="00000000" w14:paraId="000000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y2 = y;</w:t>
      </w:r>
    </w:p>
    <w:p w:rsidR="00000000" w:rsidDel="00000000" w:rsidP="00000000" w:rsidRDefault="00000000" w:rsidRPr="00000000" w14:paraId="000000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showRubber(GraphicsContext gc) {</w:t>
      </w:r>
    </w:p>
    <w:p w:rsidR="00000000" w:rsidDel="00000000" w:rsidP="00000000" w:rsidRDefault="00000000" w:rsidRPr="00000000" w14:paraId="000000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Color.RED);</w:t>
      </w:r>
    </w:p>
    <w:p w:rsidR="00000000" w:rsidDel="00000000" w:rsidP="00000000" w:rsidRDefault="00000000" w:rsidRPr="00000000" w14:paraId="000000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outline(gc);</w:t>
      </w:r>
    </w:p>
    <w:p w:rsidR="00000000" w:rsidDel="00000000" w:rsidP="00000000" w:rsidRDefault="00000000" w:rsidRPr="00000000" w14:paraId="000000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abstract void show(GraphicsContext gc);</w:t>
      </w:r>
    </w:p>
    <w:p w:rsidR="00000000" w:rsidDel="00000000" w:rsidP="00000000" w:rsidRDefault="00000000" w:rsidRPr="00000000" w14:paraId="000000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abstract void outline(GraphicsContext gc);</w:t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EllipseShape.java</w:t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EllipseShape extends Shape {</w:t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left = Math.min(x1, x2);</w:t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top = Math.min(y1, y2);</w:t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w = Math.abs(x2 - x1);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h = Math.abs(y2 - y1);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gc.setFill(Color.ORANGE);</w:t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gc.fillOval(left, top, w, h);</w:t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gc.strokeOval(left, top, w, h);</w:t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gc.strokeOval(Math.min(x1, x2), Math.min(y1, y2), Math.abs(x2 - x1), Math.abs(y2 - y1));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LineShape.java</w:t>
      </w:r>
    </w:p>
    <w:p w:rsidR="00000000" w:rsidDel="00000000" w:rsidP="00000000" w:rsidRDefault="00000000" w:rsidRPr="00000000" w14:paraId="000000D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D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D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LineShape extends Shape {</w:t>
      </w:r>
    </w:p>
    <w:p w:rsidR="00000000" w:rsidDel="00000000" w:rsidP="00000000" w:rsidRDefault="00000000" w:rsidRPr="00000000" w14:paraId="000000D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D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D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0D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gc.strokeLine(x1, y1, x2, y2);</w:t>
      </w:r>
    </w:p>
    <w:p w:rsidR="00000000" w:rsidDel="00000000" w:rsidP="00000000" w:rsidRDefault="00000000" w:rsidRPr="00000000" w14:paraId="000000D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E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E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gc.strokeLine(x1, y1, x2, y2);</w:t>
      </w:r>
    </w:p>
    <w:p w:rsidR="00000000" w:rsidDel="00000000" w:rsidP="00000000" w:rsidRDefault="00000000" w:rsidRPr="00000000" w14:paraId="000000E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PointShape.java</w:t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E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PointShape extends Shape {</w:t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gc.setFill(Color.BLACK);</w:t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gc.fillOval(x2 - 2, y2 - 2, 4, 4);</w:t>
      </w:r>
    </w:p>
    <w:p w:rsidR="00000000" w:rsidDel="00000000" w:rsidP="00000000" w:rsidRDefault="00000000" w:rsidRPr="00000000" w14:paraId="000000F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F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gc.strokeOval(x2 - 2, y2 - 2, 4, 4);</w:t>
      </w:r>
    </w:p>
    <w:p w:rsidR="00000000" w:rsidDel="00000000" w:rsidP="00000000" w:rsidRDefault="00000000" w:rsidRPr="00000000" w14:paraId="000000F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RectShape.java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F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RectShape extends Shape {</w:t>
      </w:r>
    </w:p>
    <w:p w:rsidR="00000000" w:rsidDel="00000000" w:rsidP="00000000" w:rsidRDefault="00000000" w:rsidRPr="00000000" w14:paraId="000000F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F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10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outline(gc);</w:t>
      </w:r>
    </w:p>
    <w:p w:rsidR="00000000" w:rsidDel="00000000" w:rsidP="00000000" w:rsidRDefault="00000000" w:rsidRPr="00000000" w14:paraId="0000010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0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10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dx = Math.abs(x2 - x1);</w:t>
      </w:r>
    </w:p>
    <w:p w:rsidR="00000000" w:rsidDel="00000000" w:rsidP="00000000" w:rsidRDefault="00000000" w:rsidRPr="00000000" w14:paraId="0000010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dy = Math.abs(y2 - y1);</w:t>
      </w:r>
    </w:p>
    <w:p w:rsidR="00000000" w:rsidDel="00000000" w:rsidP="00000000" w:rsidRDefault="00000000" w:rsidRPr="00000000" w14:paraId="0000010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gc.strokeRect(x1 - dx, y1 - dy, 2 * dx, 2 * dy);</w:t>
      </w:r>
    </w:p>
    <w:p w:rsidR="00000000" w:rsidDel="00000000" w:rsidP="00000000" w:rsidRDefault="00000000" w:rsidRPr="00000000" w14:paraId="0000010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Utils.java</w:t>
      </w:r>
    </w:p>
    <w:p w:rsidR="00000000" w:rsidDel="00000000" w:rsidP="00000000" w:rsidRDefault="00000000" w:rsidRPr="00000000" w14:paraId="0000010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10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javafx.scene.control.Menu;</w:t>
      </w:r>
    </w:p>
    <w:p w:rsidR="00000000" w:rsidDel="00000000" w:rsidP="00000000" w:rsidRDefault="00000000" w:rsidRPr="00000000" w14:paraId="0000010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javafx.scene.control.RadioMenuItem;</w:t>
      </w:r>
    </w:p>
    <w:p w:rsidR="00000000" w:rsidDel="00000000" w:rsidP="00000000" w:rsidRDefault="00000000" w:rsidRPr="00000000" w14:paraId="0000011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javafx.scene.control.ToggleGroup;</w:t>
      </w:r>
    </w:p>
    <w:p w:rsidR="00000000" w:rsidDel="00000000" w:rsidP="00000000" w:rsidRDefault="00000000" w:rsidRPr="00000000" w14:paraId="0000011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11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Utils {</w:t>
      </w:r>
    </w:p>
    <w:p w:rsidR="00000000" w:rsidDel="00000000" w:rsidP="00000000" w:rsidRDefault="00000000" w:rsidRPr="00000000" w14:paraId="0000011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solidStroke(GraphicsContext gc, Color color) {</w:t>
      </w:r>
    </w:p>
    <w:p w:rsidR="00000000" w:rsidDel="00000000" w:rsidP="00000000" w:rsidRDefault="00000000" w:rsidRPr="00000000" w14:paraId="0000011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gc.setStroke(color);</w:t>
      </w:r>
    </w:p>
    <w:p w:rsidR="00000000" w:rsidDel="00000000" w:rsidP="00000000" w:rsidRDefault="00000000" w:rsidRPr="00000000" w14:paraId="0000011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gc.setLineWidth(1);</w:t>
      </w:r>
    </w:p>
    <w:p w:rsidR="00000000" w:rsidDel="00000000" w:rsidP="00000000" w:rsidRDefault="00000000" w:rsidRPr="00000000" w14:paraId="0000011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clear(GraphicsContext gc, double width, double height) {</w:t>
      </w:r>
    </w:p>
    <w:p w:rsidR="00000000" w:rsidDel="00000000" w:rsidP="00000000" w:rsidRDefault="00000000" w:rsidRPr="00000000" w14:paraId="0000011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gc.setFill(Color.WHITE);</w:t>
      </w:r>
    </w:p>
    <w:p w:rsidR="00000000" w:rsidDel="00000000" w:rsidP="00000000" w:rsidRDefault="00000000" w:rsidRPr="00000000" w14:paraId="0000011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gc.fillRect(0, 0, width, height);</w:t>
      </w:r>
    </w:p>
    <w:p w:rsidR="00000000" w:rsidDel="00000000" w:rsidP="00000000" w:rsidRDefault="00000000" w:rsidRPr="00000000" w14:paraId="0000011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RadioMenuItem radioItem(Menu menu, ToggleGroup group, String title, Runnable onSelect) {</w:t>
      </w:r>
    </w:p>
    <w:p w:rsidR="00000000" w:rsidDel="00000000" w:rsidP="00000000" w:rsidRDefault="00000000" w:rsidRPr="00000000" w14:paraId="0000012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RadioMenuItem item = new RadioMenuItem(title);</w:t>
      </w:r>
    </w:p>
    <w:p w:rsidR="00000000" w:rsidDel="00000000" w:rsidP="00000000" w:rsidRDefault="00000000" w:rsidRPr="00000000" w14:paraId="0000012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item.setToggleGroup(group);</w:t>
      </w:r>
    </w:p>
    <w:p w:rsidR="00000000" w:rsidDel="00000000" w:rsidP="00000000" w:rsidRDefault="00000000" w:rsidRPr="00000000" w14:paraId="0000012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item.setOnAction(e -&gt; onSelect.run());</w:t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menu.getItems().add(item);</w:t>
      </w:r>
    </w:p>
    <w:p w:rsidR="00000000" w:rsidDel="00000000" w:rsidP="00000000" w:rsidRDefault="00000000" w:rsidRPr="00000000" w14:paraId="0000012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item;</w:t>
      </w:r>
    </w:p>
    <w:p w:rsidR="00000000" w:rsidDel="00000000" w:rsidP="00000000" w:rsidRDefault="00000000" w:rsidRPr="00000000" w14:paraId="0000012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410659</wp:posOffset>
            </wp:positionV>
            <wp:extent cx="3005138" cy="2291045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291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3182866</wp:posOffset>
            </wp:positionH>
            <wp:positionV relativeFrom="paragraph">
              <wp:posOffset>409575</wp:posOffset>
            </wp:positionV>
            <wp:extent cx="2960759" cy="2295525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759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2264533</wp:posOffset>
            </wp:positionV>
            <wp:extent cx="3009900" cy="2320325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2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2278820</wp:posOffset>
            </wp:positionV>
            <wp:extent cx="2566650" cy="2295525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650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Діаграма класів</w:t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147298</wp:posOffset>
            </wp:positionV>
            <wp:extent cx="6710363" cy="6495287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6495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У лабораторній роботі я виконала завдання згідно свого варіанту. Доповнила функціонал програми, яка є простим графічним редактором в об'єктно-орієнтованому стилі.</w:t>
      </w:r>
    </w:p>
    <w:p w:rsidR="00000000" w:rsidDel="00000000" w:rsidP="00000000" w:rsidRDefault="00000000" w:rsidRPr="00000000" w14:paraId="0000013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Ця робота дала мені практичні навички застосування основних принципів ООП. Я використала абстракцію та успадкування, створивши абстрактний клас Shape і похідні від нього класи для крапки, лінії, прямокутника та еліпса, а також поліморфізм: головна програма працює з масивом об'єктів Shape і викликає методи малювання, не знаючи конкретного типу фігури. Інкапсуляція дозволила сховати деталі відображення всередині класів фігур. Крім того, я навчилася обробляти події миші для введення об'єктів із «гумовим» слідом, малювати на полотні (Canvas) з різними стилями та кольорами й працювати зі статичним масивом об'єктів. Ця структура також спрощує додавання нових типів фігур без зміни вже написаного коду.</w:t>
      </w:r>
    </w:p>
    <w:p w:rsidR="00000000" w:rsidDel="00000000" w:rsidP="00000000" w:rsidRDefault="00000000" w:rsidRPr="00000000" w14:paraId="0000013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1TTnDvyStYuBtBqVu0wMS+cmAg==">CgMxLjA4AHIhMXdLbGk5RU1FZEptaEdTZ3R3RUdSSXRWRjFIdU93X2gy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