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70B47F" w14:textId="77777777" w:rsidR="00EB4DE7" w:rsidRDefault="00EB4DE7" w:rsidP="00EB4DE7">
      <w:pPr>
        <w:pStyle w:val="Titel"/>
        <w:rPr>
          <w:lang w:val="de-DE" w:eastAsia="de-DE"/>
        </w:rPr>
      </w:pPr>
      <w:r>
        <w:rPr>
          <w:lang w:val="de-DE" w:eastAsia="de-DE"/>
        </w:rPr>
        <w:t>PEQ CHEQ</w:t>
      </w:r>
    </w:p>
    <w:p w14:paraId="52C9521D" w14:textId="77777777" w:rsidR="00CB6E8B" w:rsidRPr="00CB6E8B" w:rsidRDefault="005B30D3" w:rsidP="005B30D3">
      <w:pPr>
        <w:pStyle w:val="berschrift1"/>
        <w:rPr>
          <w:lang w:val="de-DE" w:eastAsia="de-DE"/>
        </w:rPr>
      </w:pPr>
      <w:r>
        <w:rPr>
          <w:lang w:val="de-DE" w:eastAsia="de-DE"/>
        </w:rPr>
        <w:t xml:space="preserve"> </w:t>
      </w:r>
      <w:r w:rsidR="00EB4DE7">
        <w:rPr>
          <w:lang w:val="de-DE" w:eastAsia="de-DE"/>
        </w:rPr>
        <w:t>Beschreibung</w:t>
      </w:r>
    </w:p>
    <w:p w14:paraId="1060048B" w14:textId="77777777" w:rsidR="00EB4DE7" w:rsidRDefault="00CB6E8B" w:rsidP="005B30D3">
      <w:pPr>
        <w:rPr>
          <w:lang w:val="de-DE" w:eastAsia="de-DE"/>
        </w:rPr>
      </w:pPr>
      <w:commentRangeStart w:id="0"/>
      <w:r>
        <w:rPr>
          <w:lang w:val="de-DE" w:eastAsia="de-DE"/>
        </w:rPr>
        <w:t>Zielgruppe:</w:t>
      </w:r>
    </w:p>
    <w:p w14:paraId="4E9B1273" w14:textId="77777777" w:rsidR="00CB6E8B" w:rsidRDefault="00CB6E8B" w:rsidP="005B30D3">
      <w:pPr>
        <w:rPr>
          <w:lang w:val="de-DE" w:eastAsia="de-DE"/>
        </w:rPr>
      </w:pPr>
      <w:r>
        <w:rPr>
          <w:lang w:val="de-DE" w:eastAsia="de-DE"/>
        </w:rPr>
        <w:t>Funktionalität des Tools:</w:t>
      </w:r>
      <w:commentRangeEnd w:id="0"/>
      <w:r>
        <w:rPr>
          <w:rStyle w:val="Kommentarzeichen"/>
        </w:rPr>
        <w:commentReference w:id="0"/>
      </w:r>
    </w:p>
    <w:p w14:paraId="2E1FAA55" w14:textId="77777777" w:rsidR="00CB6E8B" w:rsidRDefault="00CB6E8B" w:rsidP="005B30D3">
      <w:pPr>
        <w:rPr>
          <w:lang w:val="de-DE" w:eastAsia="de-DE"/>
        </w:rPr>
      </w:pPr>
    </w:p>
    <w:p w14:paraId="0FD64F94" w14:textId="77777777" w:rsidR="00CB6E8B" w:rsidRDefault="00CB6E8B" w:rsidP="005B30D3">
      <w:pPr>
        <w:rPr>
          <w:lang w:val="de-DE" w:eastAsia="de-DE"/>
        </w:rPr>
      </w:pPr>
      <w:bookmarkStart w:id="1" w:name="_GoBack"/>
      <w:bookmarkEnd w:id="1"/>
    </w:p>
    <w:p w14:paraId="2BB7AC4B" w14:textId="07E20202" w:rsidR="00EB4DE7" w:rsidRDefault="005B30D3" w:rsidP="005B30D3">
      <w:pPr>
        <w:pStyle w:val="berschrift1"/>
        <w:rPr>
          <w:lang w:val="de-DE" w:eastAsia="de-DE"/>
        </w:rPr>
      </w:pPr>
      <w:r>
        <w:rPr>
          <w:lang w:val="de-DE" w:eastAsia="de-DE"/>
        </w:rPr>
        <w:t xml:space="preserve"> </w:t>
      </w:r>
      <w:r w:rsidR="00EB4DE7">
        <w:rPr>
          <w:lang w:val="de-DE" w:eastAsia="de-DE"/>
        </w:rPr>
        <w:t>Technische Dokumentation</w:t>
      </w:r>
    </w:p>
    <w:p w14:paraId="0473B8DC" w14:textId="64B5B436" w:rsidR="001C33EE" w:rsidRPr="001C33EE" w:rsidRDefault="001C33EE" w:rsidP="001C33EE">
      <w:pPr>
        <w:rPr>
          <w:b/>
          <w:lang w:val="de-DE" w:eastAsia="de-DE"/>
        </w:rPr>
      </w:pPr>
      <w:r w:rsidRPr="001C33EE">
        <w:rPr>
          <w:b/>
          <w:lang w:val="de-DE" w:eastAsia="de-DE"/>
        </w:rPr>
        <w:t>Blattschutz Passwort: „test“</w:t>
      </w:r>
    </w:p>
    <w:p w14:paraId="405996AF" w14:textId="77777777" w:rsidR="00EB4DE7" w:rsidRDefault="005B30D3" w:rsidP="005B30D3">
      <w:pPr>
        <w:pStyle w:val="berschrift3"/>
        <w:rPr>
          <w:b/>
          <w:lang w:val="de-DE" w:eastAsia="de-DE"/>
        </w:rPr>
      </w:pPr>
      <w:r>
        <w:rPr>
          <w:lang w:val="de-DE" w:eastAsia="de-DE"/>
        </w:rPr>
        <w:t xml:space="preserve">Button </w:t>
      </w:r>
      <w:r w:rsidRPr="005B30D3">
        <w:rPr>
          <w:b/>
          <w:lang w:val="de-DE" w:eastAsia="de-DE"/>
        </w:rPr>
        <w:t>Calculate</w:t>
      </w:r>
    </w:p>
    <w:p w14:paraId="47F67E75" w14:textId="77777777" w:rsidR="00AC40A6" w:rsidRPr="00CB6E8B" w:rsidRDefault="005B30D3" w:rsidP="005B30D3">
      <w:pPr>
        <w:pStyle w:val="StandardohneAbstand"/>
        <w:rPr>
          <w:b/>
          <w:lang w:val="de-DE" w:eastAsia="de-DE"/>
        </w:rPr>
      </w:pPr>
      <w:r w:rsidRPr="00CB6E8B">
        <w:rPr>
          <w:b/>
          <w:lang w:val="de-DE" w:eastAsia="de-DE"/>
        </w:rPr>
        <w:t xml:space="preserve">Voraussetzungen: </w:t>
      </w:r>
    </w:p>
    <w:p w14:paraId="565E21E6" w14:textId="77777777" w:rsidR="005B30D3" w:rsidRDefault="005B30D3" w:rsidP="00AC40A6">
      <w:pPr>
        <w:pStyle w:val="StandardohneAbstand"/>
        <w:numPr>
          <w:ilvl w:val="0"/>
          <w:numId w:val="9"/>
        </w:numPr>
        <w:rPr>
          <w:lang w:val="de-DE" w:eastAsia="de-DE"/>
        </w:rPr>
      </w:pPr>
      <w:r>
        <w:rPr>
          <w:lang w:val="de-DE" w:eastAsia="de-DE"/>
        </w:rPr>
        <w:t>Eine Plusenergie-Excel Arbeitsmappe („PEExcel_performance.xlsb“) muss geöffnet sein.</w:t>
      </w:r>
    </w:p>
    <w:p w14:paraId="744754C2" w14:textId="77777777" w:rsidR="00AC40A6" w:rsidRPr="00AC40A6" w:rsidRDefault="00AC40A6" w:rsidP="00AC40A6">
      <w:pPr>
        <w:pStyle w:val="Listenabsatz"/>
        <w:numPr>
          <w:ilvl w:val="0"/>
          <w:numId w:val="9"/>
        </w:numPr>
        <w:rPr>
          <w:lang w:val="de-DE" w:eastAsia="de-DE"/>
        </w:rPr>
      </w:pPr>
      <w:r w:rsidRPr="00AC40A6">
        <w:rPr>
          <w:lang w:val="de-DE" w:eastAsia="de-DE"/>
        </w:rPr>
        <w:t xml:space="preserve">Das PEExcel muss die Bauweisen in folgender Reihenfolge hinterlegt </w:t>
      </w:r>
      <w:r>
        <w:rPr>
          <w:lang w:val="de-DE" w:eastAsia="de-DE"/>
        </w:rPr>
        <w:t>haben: 10er, 12er, 14er,16er Linie</w:t>
      </w:r>
    </w:p>
    <w:p w14:paraId="6F8B9F5E" w14:textId="77777777" w:rsidR="005B30D3" w:rsidRPr="00CB6E8B" w:rsidRDefault="005B30D3" w:rsidP="00CB6E8B">
      <w:pPr>
        <w:rPr>
          <w:b/>
          <w:lang w:val="de-DE" w:eastAsia="de-DE"/>
        </w:rPr>
      </w:pPr>
      <w:r w:rsidRPr="00CB6E8B">
        <w:rPr>
          <w:b/>
          <w:lang w:val="de-DE" w:eastAsia="de-DE"/>
        </w:rPr>
        <w:t>Vorgang:</w:t>
      </w:r>
    </w:p>
    <w:p w14:paraId="5A6DD3F4" w14:textId="77777777" w:rsidR="005B30D3" w:rsidRDefault="005B30D3" w:rsidP="005B30D3">
      <w:pPr>
        <w:pStyle w:val="Listenabsatz"/>
        <w:numPr>
          <w:ilvl w:val="0"/>
          <w:numId w:val="8"/>
        </w:numPr>
        <w:rPr>
          <w:lang w:val="de-DE" w:eastAsia="de-DE"/>
        </w:rPr>
      </w:pPr>
      <w:r>
        <w:rPr>
          <w:lang w:val="de-DE" w:eastAsia="de-DE"/>
        </w:rPr>
        <w:t>PEExcel wird identifiziert, wenn Fehlschlag: Abbruch</w:t>
      </w:r>
    </w:p>
    <w:p w14:paraId="42692CC1" w14:textId="77777777" w:rsidR="005B30D3" w:rsidRDefault="003C32F9" w:rsidP="005B30D3">
      <w:pPr>
        <w:pStyle w:val="Listenabsatz"/>
        <w:numPr>
          <w:ilvl w:val="0"/>
          <w:numId w:val="8"/>
        </w:numPr>
        <w:rPr>
          <w:lang w:val="de-DE" w:eastAsia="de-DE"/>
        </w:rPr>
      </w:pPr>
      <w:r>
        <w:rPr>
          <w:lang w:val="de-DE" w:eastAsia="de-DE"/>
        </w:rPr>
        <w:t>Neuberechnung (damit alle Eingaben umgerechnet und übernommen werden)</w:t>
      </w:r>
    </w:p>
    <w:p w14:paraId="57E6BE48" w14:textId="77777777" w:rsidR="003C32F9" w:rsidRDefault="00AC40A6" w:rsidP="005B30D3">
      <w:pPr>
        <w:pStyle w:val="Listenabsatz"/>
        <w:numPr>
          <w:ilvl w:val="0"/>
          <w:numId w:val="8"/>
        </w:numPr>
        <w:rPr>
          <w:lang w:eastAsia="de-DE"/>
        </w:rPr>
      </w:pPr>
      <w:r>
        <w:rPr>
          <w:lang w:eastAsia="de-DE"/>
        </w:rPr>
        <w:t xml:space="preserve">Die Werte aller </w:t>
      </w:r>
      <w:r w:rsidR="003C32F9" w:rsidRPr="003C32F9">
        <w:rPr>
          <w:lang w:eastAsia="de-DE"/>
        </w:rPr>
        <w:t>Variablen in PEQ CHEQ „E</w:t>
      </w:r>
      <w:r w:rsidR="00CB6E8B">
        <w:rPr>
          <w:lang w:eastAsia="de-DE"/>
        </w:rPr>
        <w:t>xchange</w:t>
      </w:r>
      <w:r w:rsidR="003C32F9" w:rsidRPr="003C32F9">
        <w:rPr>
          <w:lang w:eastAsia="de-DE"/>
        </w:rPr>
        <w:t>”</w:t>
      </w:r>
      <w:r w:rsidR="00CB6E8B">
        <w:rPr>
          <w:lang w:eastAsia="de-DE"/>
        </w:rPr>
        <w:t xml:space="preserve"> Sheet</w:t>
      </w:r>
      <w:r w:rsidR="003C32F9" w:rsidRPr="003C32F9">
        <w:rPr>
          <w:lang w:eastAsia="de-DE"/>
        </w:rPr>
        <w:t xml:space="preserve"> werden im PEExcel </w:t>
      </w:r>
      <w:r w:rsidR="003C32F9">
        <w:rPr>
          <w:lang w:eastAsia="de-DE"/>
        </w:rPr>
        <w:t>an der Stelle der angegebenen Named Range</w:t>
      </w:r>
      <w:r>
        <w:rPr>
          <w:rStyle w:val="Funotenzeichen"/>
          <w:lang w:eastAsia="de-DE"/>
        </w:rPr>
        <w:footnoteReference w:id="1"/>
      </w:r>
      <w:r w:rsidR="003C32F9">
        <w:rPr>
          <w:lang w:eastAsia="de-DE"/>
        </w:rPr>
        <w:t xml:space="preserve"> </w:t>
      </w:r>
      <w:r>
        <w:rPr>
          <w:lang w:eastAsia="de-DE"/>
        </w:rPr>
        <w:t xml:space="preserve">überschrieben. </w:t>
      </w:r>
      <w:r>
        <w:rPr>
          <w:rStyle w:val="Funotenzeichen"/>
          <w:lang w:eastAsia="de-DE"/>
        </w:rPr>
        <w:footnoteReference w:id="2"/>
      </w:r>
    </w:p>
    <w:p w14:paraId="4A1EA5A6" w14:textId="77777777" w:rsidR="00AC40A6" w:rsidRDefault="00CB6E8B" w:rsidP="005B30D3">
      <w:pPr>
        <w:pStyle w:val="Listenabsatz"/>
        <w:numPr>
          <w:ilvl w:val="0"/>
          <w:numId w:val="8"/>
        </w:numPr>
        <w:rPr>
          <w:lang w:eastAsia="de-DE"/>
        </w:rPr>
      </w:pPr>
      <w:r>
        <w:rPr>
          <w:lang w:eastAsia="de-DE"/>
        </w:rPr>
        <w:t>Simulation im PEEXcel n</w:t>
      </w:r>
      <w:r w:rsidR="00AC40A6">
        <w:rPr>
          <w:lang w:eastAsia="de-DE"/>
        </w:rPr>
        <w:t>ach Bestätigung der Dialogbox „Run Calculation?“</w:t>
      </w:r>
    </w:p>
    <w:p w14:paraId="14C5B4D0" w14:textId="77777777" w:rsidR="00CB6E8B" w:rsidRPr="00CB6E8B" w:rsidRDefault="00CB6E8B" w:rsidP="005B30D3">
      <w:pPr>
        <w:pStyle w:val="Listenabsatz"/>
        <w:numPr>
          <w:ilvl w:val="0"/>
          <w:numId w:val="8"/>
        </w:numPr>
        <w:rPr>
          <w:lang w:eastAsia="de-DE"/>
        </w:rPr>
      </w:pPr>
      <w:r w:rsidRPr="00CB6E8B">
        <w:rPr>
          <w:lang w:eastAsia="de-DE"/>
        </w:rPr>
        <w:t>Alle Variablen im PEExcel „Namen”</w:t>
      </w:r>
      <w:r>
        <w:rPr>
          <w:lang w:eastAsia="de-DE"/>
        </w:rPr>
        <w:t>, die im PEQ CHEQ eine entsprechende named range haben, werden dort gespeichert.</w:t>
      </w:r>
    </w:p>
    <w:p w14:paraId="7FB64B6D" w14:textId="77777777" w:rsidR="00AC40A6" w:rsidRPr="00CB6E8B" w:rsidRDefault="00AC40A6" w:rsidP="00CB6E8B">
      <w:pPr>
        <w:pStyle w:val="berschrift3"/>
        <w:rPr>
          <w:lang w:eastAsia="de-DE"/>
        </w:rPr>
      </w:pPr>
      <w:r w:rsidRPr="00CB6E8B">
        <w:rPr>
          <w:lang w:eastAsia="de-DE"/>
        </w:rPr>
        <w:lastRenderedPageBreak/>
        <w:t>Verknüpfen von PEQ CHEQ Eingaben mit PEExcel Variablen</w:t>
      </w:r>
    </w:p>
    <w:p w14:paraId="0F7899D3" w14:textId="77777777" w:rsidR="00AC40A6" w:rsidRDefault="00AC40A6" w:rsidP="00AC40A6">
      <w:pPr>
        <w:pStyle w:val="Listenabsatz"/>
        <w:numPr>
          <w:ilvl w:val="0"/>
          <w:numId w:val="12"/>
        </w:numPr>
        <w:rPr>
          <w:lang w:eastAsia="de-DE"/>
        </w:rPr>
      </w:pPr>
      <w:r>
        <w:rPr>
          <w:lang w:eastAsia="de-DE"/>
        </w:rPr>
        <w:t xml:space="preserve">Alle </w:t>
      </w:r>
      <w:r>
        <w:rPr>
          <w:lang w:eastAsia="de-DE"/>
        </w:rPr>
        <w:t>Angaben</w:t>
      </w:r>
      <w:r>
        <w:rPr>
          <w:lang w:eastAsia="de-DE"/>
        </w:rPr>
        <w:t>, die im PEExcel verwendet werden sollen, müssen im PEQ CHEQ Exchange Sheet gelistet sein. Wichtig: Die in der ersten Spalte angegebene Named Range muss sich im PEExcel als solche finden</w:t>
      </w:r>
    </w:p>
    <w:p w14:paraId="20B1E5A2" w14:textId="77777777" w:rsidR="00AC40A6" w:rsidRDefault="00AC40A6" w:rsidP="00AC40A6">
      <w:pPr>
        <w:rPr>
          <w:lang w:eastAsia="de-DE"/>
        </w:rPr>
      </w:pPr>
    </w:p>
    <w:p w14:paraId="63C3313F" w14:textId="77777777" w:rsidR="00AC40A6" w:rsidRDefault="00AC40A6" w:rsidP="00AC40A6">
      <w:pPr>
        <w:pStyle w:val="berschrift3"/>
        <w:rPr>
          <w:lang w:eastAsia="de-DE"/>
        </w:rPr>
      </w:pPr>
      <w:r>
        <w:rPr>
          <w:lang w:eastAsia="de-DE"/>
        </w:rPr>
        <w:t>Offene Punkte Simon 24.8.2021: (bitte ergänzen)</w:t>
      </w:r>
    </w:p>
    <w:p w14:paraId="52451CF8" w14:textId="77777777" w:rsidR="00CB6E8B" w:rsidRDefault="00AC40A6" w:rsidP="00CB6E8B">
      <w:pPr>
        <w:pStyle w:val="Listenabsatz"/>
        <w:numPr>
          <w:ilvl w:val="0"/>
          <w:numId w:val="10"/>
        </w:numPr>
        <w:rPr>
          <w:lang w:eastAsia="de-DE"/>
        </w:rPr>
      </w:pPr>
      <w:r>
        <w:rPr>
          <w:lang w:eastAsia="de-DE"/>
        </w:rPr>
        <w:t>Die Berechnung macht zuerst nur OHNE PV Sinn, da ja erst nach PEExcel Simulatin im PEQ ChEQ berechnet wird, wieviel PV zur der Deckung des Strombedarfs nötig wäre</w:t>
      </w:r>
      <w:r w:rsidR="00CB6E8B">
        <w:rPr>
          <w:lang w:eastAsia="de-DE"/>
        </w:rPr>
        <w:t xml:space="preserve">. </w:t>
      </w:r>
    </w:p>
    <w:p w14:paraId="40754331" w14:textId="77777777" w:rsidR="00CB6E8B" w:rsidRDefault="00CB6E8B" w:rsidP="00CB6E8B">
      <w:pPr>
        <w:pStyle w:val="Listenabsatz"/>
        <w:numPr>
          <w:ilvl w:val="1"/>
          <w:numId w:val="10"/>
        </w:numPr>
        <w:rPr>
          <w:lang w:eastAsia="de-DE"/>
        </w:rPr>
      </w:pPr>
      <w:r>
        <w:rPr>
          <w:lang w:eastAsia="de-DE"/>
        </w:rPr>
        <w:t xml:space="preserve">Es könnte Sinn machen, die Simulation zuerst ohne PV durchzuspielen, ohne zu speichern (results), die benötigte PV zu bekommen, dann einzusetzen (PV Skalierung Dach und Fassade), nochmal durchlaufen zu lassen und dann erst alles zu speichern. </w:t>
      </w:r>
    </w:p>
    <w:p w14:paraId="6D9F7442" w14:textId="20B3C824" w:rsidR="00CB6E8B" w:rsidRDefault="00CB6E8B" w:rsidP="00CB6E8B">
      <w:pPr>
        <w:pStyle w:val="Listenabsatz"/>
        <w:numPr>
          <w:ilvl w:val="1"/>
          <w:numId w:val="10"/>
        </w:numPr>
        <w:rPr>
          <w:lang w:eastAsia="de-DE"/>
        </w:rPr>
      </w:pPr>
      <w:r>
        <w:rPr>
          <w:lang w:eastAsia="de-DE"/>
        </w:rPr>
        <w:t>Dann macht auch „mit DSM“ Sinn</w:t>
      </w:r>
    </w:p>
    <w:p w14:paraId="2C11D66F" w14:textId="6C20B694" w:rsidR="00DE7CC8" w:rsidRDefault="00DE7CC8" w:rsidP="00DE7CC8">
      <w:pPr>
        <w:pStyle w:val="Listenabsatz"/>
        <w:numPr>
          <w:ilvl w:val="0"/>
          <w:numId w:val="10"/>
        </w:numPr>
        <w:rPr>
          <w:lang w:eastAsia="de-DE"/>
        </w:rPr>
      </w:pPr>
      <w:r>
        <w:rPr>
          <w:lang w:eastAsia="de-DE"/>
        </w:rPr>
        <w:t>Res</w:t>
      </w:r>
      <w:r w:rsidR="004605A4">
        <w:rPr>
          <w:lang w:eastAsia="de-DE"/>
        </w:rPr>
        <w:t xml:space="preserve">ults sollten vermutlich einfach das „Ergebnisse“ sheet aus dem PEExcel kopieren, mit einem Datum im Namen des Sheets </w:t>
      </w:r>
    </w:p>
    <w:p w14:paraId="6B278F64" w14:textId="12B610B5" w:rsidR="00AC40A6" w:rsidRPr="003C32F9" w:rsidRDefault="0050252E" w:rsidP="00AC40A6">
      <w:pPr>
        <w:pStyle w:val="Listenabsatz"/>
        <w:numPr>
          <w:ilvl w:val="0"/>
          <w:numId w:val="10"/>
        </w:numPr>
        <w:rPr>
          <w:lang w:eastAsia="de-DE"/>
        </w:rPr>
      </w:pPr>
      <w:r>
        <w:rPr>
          <w:lang w:eastAsia="de-DE"/>
        </w:rPr>
        <w:t>EinE PV Nutzung ÜBER 100% sollte eine sichtbare formatierte Warnung anzeigen (Conditional formatting)</w:t>
      </w:r>
    </w:p>
    <w:p w14:paraId="67B4D800" w14:textId="77777777" w:rsidR="00EB4DE7" w:rsidRDefault="005B30D3" w:rsidP="005B30D3">
      <w:pPr>
        <w:pStyle w:val="berschrift2"/>
        <w:rPr>
          <w:lang w:val="de-DE" w:eastAsia="de-DE"/>
        </w:rPr>
      </w:pPr>
      <w:r w:rsidRPr="003C32F9">
        <w:rPr>
          <w:lang w:eastAsia="de-DE"/>
        </w:rPr>
        <w:t xml:space="preserve"> </w:t>
      </w:r>
      <w:r>
        <w:rPr>
          <w:lang w:val="de-DE" w:eastAsia="de-DE"/>
        </w:rPr>
        <w:t>Changelog</w:t>
      </w:r>
    </w:p>
    <w:p w14:paraId="1FCF6EC3" w14:textId="77777777" w:rsidR="005B30D3" w:rsidRDefault="005B30D3" w:rsidP="005B30D3">
      <w:pPr>
        <w:pStyle w:val="berschrift3"/>
        <w:rPr>
          <w:lang w:val="de-DE" w:eastAsia="de-DE"/>
        </w:rPr>
      </w:pPr>
      <w:r>
        <w:rPr>
          <w:lang w:val="de-DE" w:eastAsia="de-DE"/>
        </w:rPr>
        <w:t>Änderungen von David 14.7.2021 in Grün und Rot</w:t>
      </w:r>
    </w:p>
    <w:p w14:paraId="73D904DB" w14:textId="77777777" w:rsidR="0055023F" w:rsidRDefault="0055023F" w:rsidP="0055023F">
      <w:pPr>
        <w:outlineLvl w:val="0"/>
        <w:rPr>
          <w:sz w:val="22"/>
          <w:szCs w:val="22"/>
          <w:lang w:val="de-DE" w:eastAsia="de-DE"/>
        </w:rPr>
      </w:pPr>
      <w:r>
        <w:rPr>
          <w:b/>
          <w:bCs/>
          <w:lang w:val="de-DE" w:eastAsia="de-DE"/>
        </w:rPr>
        <w:t>Von:</w:t>
      </w:r>
      <w:r>
        <w:rPr>
          <w:lang w:val="de-DE" w:eastAsia="de-DE"/>
        </w:rPr>
        <w:t xml:space="preserve"> Felix Wimmer [</w:t>
      </w:r>
      <w:hyperlink r:id="rId10" w:history="1">
        <w:r>
          <w:rPr>
            <w:rStyle w:val="Hyperlink"/>
            <w:lang w:val="de-DE" w:eastAsia="de-DE"/>
          </w:rPr>
          <w:t>mailto:felix.wimmer@building-research.at</w:t>
        </w:r>
      </w:hyperlink>
      <w:r>
        <w:rPr>
          <w:lang w:val="de-DE" w:eastAsia="de-DE"/>
        </w:rPr>
        <w:t xml:space="preserve">] </w:t>
      </w:r>
      <w:r>
        <w:rPr>
          <w:lang w:val="de-DE" w:eastAsia="de-DE"/>
        </w:rPr>
        <w:br/>
      </w:r>
      <w:r>
        <w:rPr>
          <w:b/>
          <w:bCs/>
          <w:lang w:val="de-DE" w:eastAsia="de-DE"/>
        </w:rPr>
        <w:t>Gesendet:</w:t>
      </w:r>
      <w:r>
        <w:rPr>
          <w:lang w:val="de-DE" w:eastAsia="de-DE"/>
        </w:rPr>
        <w:t xml:space="preserve"> Mittwoch, 30. Juni 2021 12:28</w:t>
      </w:r>
      <w:r>
        <w:rPr>
          <w:lang w:val="de-DE" w:eastAsia="de-DE"/>
        </w:rPr>
        <w:br/>
      </w:r>
      <w:r>
        <w:rPr>
          <w:b/>
          <w:bCs/>
          <w:lang w:val="de-DE" w:eastAsia="de-DE"/>
        </w:rPr>
        <w:t>An:</w:t>
      </w:r>
      <w:r>
        <w:rPr>
          <w:lang w:val="de-DE" w:eastAsia="de-DE"/>
        </w:rPr>
        <w:t xml:space="preserve"> David Sengl &lt;</w:t>
      </w:r>
      <w:hyperlink r:id="rId11" w:history="1">
        <w:r>
          <w:rPr>
            <w:rStyle w:val="Hyperlink"/>
            <w:lang w:val="de-DE" w:eastAsia="de-DE"/>
          </w:rPr>
          <w:t>david.sengl@technikum-wien.at</w:t>
        </w:r>
      </w:hyperlink>
      <w:r>
        <w:rPr>
          <w:lang w:val="de-DE" w:eastAsia="de-DE"/>
        </w:rPr>
        <w:t>&gt;</w:t>
      </w:r>
      <w:r>
        <w:rPr>
          <w:lang w:val="de-DE" w:eastAsia="de-DE"/>
        </w:rPr>
        <w:br/>
      </w:r>
      <w:r>
        <w:rPr>
          <w:b/>
          <w:bCs/>
          <w:lang w:val="de-DE" w:eastAsia="de-DE"/>
        </w:rPr>
        <w:t>Cc:</w:t>
      </w:r>
      <w:r>
        <w:rPr>
          <w:lang w:val="de-DE" w:eastAsia="de-DE"/>
        </w:rPr>
        <w:t xml:space="preserve"> 'Simon Schneider' &lt;</w:t>
      </w:r>
      <w:hyperlink r:id="rId12" w:history="1">
        <w:r>
          <w:rPr>
            <w:rStyle w:val="Hyperlink"/>
            <w:lang w:val="de-DE" w:eastAsia="de-DE"/>
          </w:rPr>
          <w:t>schneids@technikum-wien.at</w:t>
        </w:r>
      </w:hyperlink>
      <w:r>
        <w:rPr>
          <w:lang w:val="de-DE" w:eastAsia="de-DE"/>
        </w:rPr>
        <w:t>&gt;; 'Schöfmann Petra' &lt;</w:t>
      </w:r>
      <w:hyperlink r:id="rId13" w:history="1">
        <w:r>
          <w:rPr>
            <w:rStyle w:val="Hyperlink"/>
            <w:lang w:val="de-DE" w:eastAsia="de-DE"/>
          </w:rPr>
          <w:t>schoefmann@urbaninnovation.at</w:t>
        </w:r>
      </w:hyperlink>
      <w:r>
        <w:rPr>
          <w:lang w:val="de-DE" w:eastAsia="de-DE"/>
        </w:rPr>
        <w:t>&gt;</w:t>
      </w:r>
      <w:r>
        <w:rPr>
          <w:lang w:val="de-DE" w:eastAsia="de-DE"/>
        </w:rPr>
        <w:br/>
      </w:r>
      <w:r>
        <w:rPr>
          <w:b/>
          <w:bCs/>
          <w:lang w:val="de-DE" w:eastAsia="de-DE"/>
        </w:rPr>
        <w:t>Betreff:</w:t>
      </w:r>
      <w:r>
        <w:rPr>
          <w:lang w:val="de-DE" w:eastAsia="de-DE"/>
        </w:rPr>
        <w:t xml:space="preserve"> AW: "User"-Feedback PEQ-Cheq</w:t>
      </w:r>
    </w:p>
    <w:p w14:paraId="679C337A" w14:textId="77777777" w:rsidR="0055023F" w:rsidRDefault="0055023F" w:rsidP="0055023F">
      <w:r>
        <w:t>Servus David,</w:t>
      </w:r>
    </w:p>
    <w:p w14:paraId="6E6FBB24" w14:textId="77777777" w:rsidR="0055023F" w:rsidRDefault="0055023F" w:rsidP="0055023F">
      <w:pPr>
        <w:rPr>
          <w:color w:val="00B050"/>
        </w:rPr>
      </w:pPr>
      <w:r>
        <w:t xml:space="preserve">dank dir für die Erinnerung und entschuldige für die verspätete Rückmeldung. </w:t>
      </w:r>
      <w:r>
        <w:br/>
        <w:t>Findest du unten:</w:t>
      </w:r>
      <w:r>
        <w:br/>
      </w:r>
      <w:r>
        <w:br/>
        <w:t xml:space="preserve">-) 10er und 16er Linie evtl. um 12er und 14er ergänzen - </w:t>
      </w:r>
      <w:r>
        <w:rPr>
          <w:color w:val="00B050"/>
        </w:rPr>
        <w:t>erledigt</w:t>
      </w:r>
      <w:r>
        <w:br/>
        <w:t xml:space="preserve">-) bei Änderung 10er/16er Linie ändern sich auch die Mehrkosten (das sollte nicht sein) – </w:t>
      </w:r>
      <w:r>
        <w:rPr>
          <w:color w:val="FF0000"/>
        </w:rPr>
        <w:t xml:space="preserve">die Linie Ändert auch die Aufbauten (jeweils 5cm Dämmung mehr) </w:t>
      </w:r>
      <w:r>
        <w:rPr>
          <w:rFonts w:ascii="Wingdings" w:hAnsi="Wingdings"/>
          <w:color w:val="FF0000"/>
        </w:rPr>
        <w:t></w:t>
      </w:r>
      <w:r>
        <w:rPr>
          <w:color w:val="FF0000"/>
        </w:rPr>
        <w:t xml:space="preserve"> mehrkosten</w:t>
      </w:r>
      <w:r>
        <w:br/>
        <w:t xml:space="preserve">-) Button zur Wahlmöglichkeit Wohnen wird temperiert (standardmäßig) oder gekühlt - </w:t>
      </w:r>
      <w:r>
        <w:rPr>
          <w:color w:val="00B050"/>
        </w:rPr>
        <w:t>erledigt</w:t>
      </w:r>
    </w:p>
    <w:p w14:paraId="4F6B3C87" w14:textId="0EE00E88" w:rsidR="0055023F" w:rsidRDefault="0055023F" w:rsidP="0055023F">
      <w:pPr>
        <w:spacing w:after="240"/>
        <w:rPr>
          <w:color w:val="FF0000"/>
        </w:rPr>
      </w:pPr>
      <w:r>
        <w:t xml:space="preserve">-) neue Werte bei Heiz/Kühllasten - </w:t>
      </w:r>
      <w:r>
        <w:rPr>
          <w:color w:val="00B050"/>
        </w:rPr>
        <w:t>erledigt</w:t>
      </w:r>
      <w:r>
        <w:br/>
        <w:t xml:space="preserve">-) Berechnung der Sondenlänge ist im Excel fehlerhaft (im Anhang gibt’s da eine funktionierende Lösung) – </w:t>
      </w:r>
      <w:r>
        <w:rPr>
          <w:color w:val="00B050"/>
        </w:rPr>
        <w:t>schon durch felix erledigt</w:t>
      </w:r>
      <w:r>
        <w:br/>
      </w:r>
      <w:commentRangeStart w:id="2"/>
      <w:r>
        <w:t xml:space="preserve">hier vielleicht noch der Hinweis, dass der COP bei der Dimensionierung (Quelleseitige Wärmenentzug/einspeisung) berücksichtigt werden sollte und würde den Vorschlag einbringen, dass man Heiz und Kühlleistung bei W/lfm Sonde trennt, genauso </w:t>
      </w:r>
      <w:r>
        <w:rPr>
          <w:color w:val="FF0000"/>
        </w:rPr>
        <w:t>SEER + SCOP um realisitsche Werte zu bekommen</w:t>
      </w:r>
      <w:r>
        <w:t xml:space="preserve"> – </w:t>
      </w:r>
      <w:r>
        <w:rPr>
          <w:color w:val="FF0000"/>
        </w:rPr>
        <w:t>wie kann man das implementieren?</w:t>
      </w:r>
      <w:r w:rsidR="0026173F">
        <w:rPr>
          <w:color w:val="FF0000"/>
        </w:rPr>
        <w:t xml:space="preserve"> </w:t>
      </w:r>
      <w:commentRangeEnd w:id="2"/>
      <w:r w:rsidR="0026173F">
        <w:rPr>
          <w:rStyle w:val="Kommentarzeichen"/>
        </w:rPr>
        <w:commentReference w:id="2"/>
      </w:r>
      <w:r>
        <w:br/>
        <w:t xml:space="preserve">-) derzeit wird bei Kälte-Wärme-Balance die Leistungen Heizen und Kühlen verglichen, da sollte man sicher mit den Energiemengen (Input, Output der Sonden) rechnen </w:t>
      </w:r>
      <w:r>
        <w:rPr>
          <w:color w:val="00B050"/>
        </w:rPr>
        <w:t>-- erledigt</w:t>
      </w:r>
      <w:r>
        <w:br/>
        <w:t xml:space="preserve">-) ich habe die Bedingte Formatierung bei der Farbskala adaptiert, sodass jede Zelle nur von seinen Grenzwerten und nicht den anderen Zellen abhängig ist </w:t>
      </w:r>
      <w:r>
        <w:rPr>
          <w:color w:val="00B050"/>
        </w:rPr>
        <w:t> - schon durch felix erledigt</w:t>
      </w:r>
      <w:r>
        <w:br/>
        <w:t xml:space="preserve">-) Kosten als Absolutwerte festlegen, wie besprochen – </w:t>
      </w:r>
      <w:r>
        <w:rPr>
          <w:color w:val="00B050"/>
        </w:rPr>
        <w:t xml:space="preserve">erledigt </w:t>
      </w:r>
      <w:r>
        <w:rPr>
          <w:color w:val="FF0000"/>
        </w:rPr>
        <w:t>– nur dummywerte aus anderen projekten bzw Thomas &amp; Felix Excel</w:t>
      </w:r>
      <w:r>
        <w:br/>
        <w:t>-)</w:t>
      </w:r>
      <w:commentRangeStart w:id="3"/>
      <w:r>
        <w:t xml:space="preserve"> bei sich Ändernder Bauordnungs Linie sollte sich gefühlsmäßig die PV-Fläche erhöhen, tut es aber derzeit nicht – </w:t>
      </w:r>
      <w:r>
        <w:rPr>
          <w:color w:val="00B050"/>
        </w:rPr>
        <w:t>erhöht sich geringfügig aber nur nach simulation</w:t>
      </w:r>
      <w:commentRangeEnd w:id="3"/>
      <w:r w:rsidR="0050252E">
        <w:rPr>
          <w:rStyle w:val="Kommentarzeichen"/>
        </w:rPr>
        <w:commentReference w:id="3"/>
      </w:r>
      <w:r>
        <w:br/>
        <w:t xml:space="preserve">-) GFZ ist irgendwo falsch verlinkt – </w:t>
      </w:r>
      <w:r>
        <w:rPr>
          <w:color w:val="FF0000"/>
        </w:rPr>
        <w:t>wo? Habe nichts entdeckt</w:t>
      </w:r>
      <w:r>
        <w:br/>
        <w:t xml:space="preserve">-) C62-65 können die Werte nicht stimmen, Formeln überprüfen </w:t>
      </w:r>
      <w:r>
        <w:rPr>
          <w:color w:val="00B050"/>
        </w:rPr>
        <w:t>– ausgebessert war falsch verlinkt</w:t>
      </w:r>
      <w:r>
        <w:br/>
        <w:t>-) PV-Verordnung - &gt; Disclaimer „Hier wird mit reinnutzigen Gebäuden“ gerechnet –</w:t>
      </w:r>
      <w:r>
        <w:rPr>
          <w:color w:val="00B050"/>
        </w:rPr>
        <w:t xml:space="preserve"> wie besprochen ausgelassen</w:t>
      </w:r>
      <w:r>
        <w:br/>
        <w:t xml:space="preserve">-) PV-Flächen, Abänderung auf nutzbare Flächen und nicht totale Dache/Fassadenflächen </w:t>
      </w:r>
      <w:r>
        <w:rPr>
          <w:color w:val="00B050"/>
        </w:rPr>
        <w:t> - erledigt</w:t>
      </w:r>
      <w:r>
        <w:br/>
        <w:t>Fassadenfläche abzüglich Nordfassade, abzüglich Fenster und untersten beiden Geschoße -</w:t>
      </w:r>
      <w:r>
        <w:rPr>
          <w:color w:val="00B050"/>
        </w:rPr>
        <w:t xml:space="preserve"> erledigt</w:t>
      </w:r>
      <w:r>
        <w:br/>
        <w:t xml:space="preserve">-) Ausnutzung der nutzbaren PV_Flächen als neues KPI Kriterien </w:t>
      </w:r>
      <w:r>
        <w:rPr>
          <w:color w:val="00B050"/>
        </w:rPr>
        <w:t>- erledigt</w:t>
      </w:r>
      <w:r>
        <w:br/>
        <w:t xml:space="preserve">-) Überdimensionierung WP anders formulieren (z.B. Leistungsreserve)/weglassen und standardmäßig auf max 10% setzen </w:t>
      </w:r>
      <w:r>
        <w:rPr>
          <w:color w:val="00B050"/>
        </w:rPr>
        <w:t>- erledigt</w:t>
      </w:r>
      <w:r>
        <w:br/>
        <w:t xml:space="preserve">müsste man auch bei Dimensionierung der Sonden/WP und somit Kosten berücksichtigen, oder? </w:t>
      </w:r>
      <w:r>
        <w:rPr>
          <w:color w:val="FF0000"/>
        </w:rPr>
        <w:t xml:space="preserve">– kosten nicht berücksichtigbar da das nur die Auslegung ist aber keine referenz da ist </w:t>
      </w:r>
    </w:p>
    <w:p w14:paraId="5FFDE8F9" w14:textId="77777777" w:rsidR="0055023F" w:rsidRDefault="0055023F" w:rsidP="00A130FF">
      <w:pPr>
        <w:rPr>
          <w:b/>
        </w:rPr>
      </w:pPr>
    </w:p>
    <w:p w14:paraId="2ADF81CF" w14:textId="77777777" w:rsidR="005B30D3" w:rsidRDefault="00B27EBE" w:rsidP="005B30D3">
      <w:pPr>
        <w:rPr>
          <w:b/>
        </w:rPr>
      </w:pPr>
      <w:r w:rsidRPr="00DF2CEC">
        <w:rPr>
          <w:b/>
        </w:rPr>
        <w:t>Anmerkung</w:t>
      </w:r>
      <w:r w:rsidR="00DF2CEC">
        <w:rPr>
          <w:b/>
        </w:rPr>
        <w:t>en</w:t>
      </w:r>
      <w:r w:rsidRPr="00DF2CEC">
        <w:rPr>
          <w:b/>
        </w:rPr>
        <w:t xml:space="preserve"> </w:t>
      </w:r>
      <w:r w:rsidR="005B30D3">
        <w:rPr>
          <w:b/>
        </w:rPr>
        <w:t>David:</w:t>
      </w:r>
    </w:p>
    <w:p w14:paraId="5B83A482" w14:textId="77777777" w:rsidR="003C265B" w:rsidRDefault="005B30D3" w:rsidP="005B30D3">
      <w:r>
        <w:t xml:space="preserve"> </w:t>
      </w:r>
      <w:r w:rsidR="003C265B">
        <w:t>Wenn möglich Validierung durch weitere zukünftige Simulationen durchführen</w:t>
      </w:r>
      <w:r w:rsidR="000B4BB4">
        <w:t>.</w:t>
      </w:r>
    </w:p>
    <w:p w14:paraId="644B05E9" w14:textId="77777777" w:rsidR="00B27EBE" w:rsidRDefault="003C265B" w:rsidP="003C265B">
      <w:pPr>
        <w:pStyle w:val="Listenabsatz"/>
        <w:numPr>
          <w:ilvl w:val="0"/>
          <w:numId w:val="7"/>
        </w:numPr>
      </w:pPr>
      <w:r>
        <w:t>bzw. testen, wie nah das Tool an die Simulation herankommt, wenn keine WP Versorgung (glaube BKA ist immer fix, aber zumindest FW statt WP Versorgung kann in Simulation</w:t>
      </w:r>
      <w:r w:rsidR="000B4BB4">
        <w:t>sexcel</w:t>
      </w:r>
      <w:r>
        <w:t xml:space="preserve"> gewählt werden, damit diese Variante getestet wird, und dann auch gleich 0% E-Cars</w:t>
      </w:r>
      <w:r w:rsidR="000B4BB4">
        <w:t xml:space="preserve"> einstellen</w:t>
      </w:r>
      <w:r>
        <w:t>).</w:t>
      </w:r>
    </w:p>
    <w:p w14:paraId="2D2EB10F" w14:textId="77777777" w:rsidR="000B4BB4" w:rsidRDefault="000B4BB4" w:rsidP="000B4BB4">
      <w:pPr>
        <w:pStyle w:val="Listenabsatz"/>
        <w:numPr>
          <w:ilvl w:val="0"/>
          <w:numId w:val="7"/>
        </w:numPr>
      </w:pPr>
      <w:r>
        <w:t>Für spätere Erweiterung/Verbesserung: Übernahme der erforderlichen Anlagengröße für xy% Eigenverbrauch in die Übersichtstabelle und in die Variantendarstellung (&lt;&gt; hängt zusammen wenn Makros aktiviert sind!).</w:t>
      </w:r>
    </w:p>
    <w:p w14:paraId="734B5820" w14:textId="77777777" w:rsidR="003C265B" w:rsidRDefault="003C265B" w:rsidP="003C265B">
      <w:pPr>
        <w:pStyle w:val="Listenabsatz"/>
        <w:numPr>
          <w:ilvl w:val="0"/>
          <w:numId w:val="7"/>
        </w:numPr>
      </w:pPr>
      <w:r>
        <w:t>Für spätere Erweiterung: mehr Speicheroptionen?</w:t>
      </w:r>
    </w:p>
    <w:p w14:paraId="2C80AF00" w14:textId="77777777" w:rsidR="003C265B" w:rsidRDefault="003C265B" w:rsidP="003C265B">
      <w:pPr>
        <w:pStyle w:val="Listenabsatz"/>
        <w:numPr>
          <w:ilvl w:val="0"/>
          <w:numId w:val="7"/>
        </w:numPr>
      </w:pPr>
      <w:r>
        <w:t>Für spätere Erweiterung: E-Car Option? Dabei Frage, ob zusätzliche Last zu Spitzenzeiten oder ob bidirektionales Laden.</w:t>
      </w:r>
    </w:p>
    <w:sectPr w:rsidR="003C265B" w:rsidSect="00E76318">
      <w:footerReference w:type="default" r:id="rId14"/>
      <w:footerReference w:type="first" r:id="rId15"/>
      <w:pgSz w:w="11906" w:h="16838" w:code="9"/>
      <w:pgMar w:top="2268" w:right="1418" w:bottom="1418" w:left="1418" w:header="1418" w:footer="567"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imon Schneider" w:date="2021-08-24T14:59:00Z" w:initials="SMS">
    <w:p w14:paraId="2EC531E0" w14:textId="77777777" w:rsidR="00CB6E8B" w:rsidRDefault="00CB6E8B">
      <w:pPr>
        <w:pStyle w:val="Kommentartext"/>
      </w:pPr>
      <w:r>
        <w:rPr>
          <w:rStyle w:val="Kommentarzeichen"/>
        </w:rPr>
        <w:annotationRef/>
      </w:r>
      <w:r>
        <w:t>UIV bitte ergänzen</w:t>
      </w:r>
    </w:p>
  </w:comment>
  <w:comment w:id="2" w:author="Simon Schneider" w:date="2021-08-24T15:22:00Z" w:initials="SMS">
    <w:p w14:paraId="0DE93FE2" w14:textId="06EAC8A5" w:rsidR="0026173F" w:rsidRDefault="0026173F">
      <w:pPr>
        <w:pStyle w:val="Kommentartext"/>
      </w:pPr>
      <w:r>
        <w:rPr>
          <w:rStyle w:val="Kommentarzeichen"/>
        </w:rPr>
        <w:annotationRef/>
      </w:r>
      <w:r>
        <w:t xml:space="preserve">Mit welchen Werten sollen wir hier rechnen? </w:t>
      </w:r>
    </w:p>
    <w:p w14:paraId="388C4804" w14:textId="0B747641" w:rsidR="0026173F" w:rsidRDefault="0026173F">
      <w:pPr>
        <w:pStyle w:val="Kommentartext"/>
      </w:pPr>
      <w:r>
        <w:t xml:space="preserve">Würde das aber erst in der nächsten Phase berücksichtigen </w:t>
      </w:r>
    </w:p>
  </w:comment>
  <w:comment w:id="3" w:author="Simon Schneider" w:date="2021-08-24T16:15:00Z" w:initials="SMS">
    <w:p w14:paraId="07CEA937" w14:textId="0D177DC7" w:rsidR="0050252E" w:rsidRDefault="0050252E">
      <w:pPr>
        <w:pStyle w:val="Kommentartext"/>
      </w:pPr>
      <w:r>
        <w:rPr>
          <w:rStyle w:val="Kommentarzeichen"/>
        </w:rPr>
        <w:annotationRef/>
      </w:r>
      <w:r>
        <w:t xml:space="preserve">Siehe oben. Problem ist, dass PV Dimensionierung erst nach Simulation erfolgen kann, die ohne PV rechnet. Ansonsten wird einfach die PV verwendet, die zufällig gerade im PEExcel hinterlegt ist (Größe der PV passt dann nicht mit der Größe des Quartiers zusammen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EC531E0" w15:done="0"/>
  <w15:commentEx w15:paraId="388C4804" w15:done="0"/>
  <w15:commentEx w15:paraId="07CEA937"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97F046" w14:textId="77777777" w:rsidR="00427A65" w:rsidRDefault="00427A65" w:rsidP="00880D30">
      <w:pPr>
        <w:spacing w:before="0" w:line="240" w:lineRule="auto"/>
      </w:pPr>
      <w:r>
        <w:separator/>
      </w:r>
    </w:p>
  </w:endnote>
  <w:endnote w:type="continuationSeparator" w:id="0">
    <w:p w14:paraId="71056794" w14:textId="77777777" w:rsidR="00427A65" w:rsidRDefault="00427A65" w:rsidP="00880D3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bold">
    <w:panose1 w:val="020F070203040403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EA63F" w14:textId="5728EE4C" w:rsidR="00E8730C" w:rsidRPr="00E8730C" w:rsidRDefault="00E8730C">
    <w:pPr>
      <w:pStyle w:val="Fuzeile"/>
      <w:rPr>
        <w:lang w:val="en-US"/>
      </w:rPr>
    </w:pPr>
    <w:r>
      <w:fldChar w:fldCharType="begin"/>
    </w:r>
    <w:r w:rsidRPr="008E6869">
      <w:rPr>
        <w:lang w:val="en-US"/>
      </w:rPr>
      <w:instrText xml:space="preserve"> FILENAME   \* MERGEFORMAT </w:instrText>
    </w:r>
    <w:r>
      <w:fldChar w:fldCharType="separate"/>
    </w:r>
    <w:r w:rsidR="00194AB7">
      <w:rPr>
        <w:noProof/>
        <w:lang w:val="en-US"/>
      </w:rPr>
      <w:t>Anmerkung Excel Tool</w:t>
    </w:r>
    <w:r>
      <w:rPr>
        <w:noProof/>
      </w:rPr>
      <w:fldChar w:fldCharType="end"/>
    </w:r>
    <w:r w:rsidRPr="008E6869">
      <w:rPr>
        <w:lang w:val="en-US"/>
      </w:rPr>
      <w:tab/>
    </w:r>
    <w:r w:rsidRPr="008E6869">
      <w:rPr>
        <w:lang w:val="en-US"/>
      </w:rPr>
      <w:tab/>
    </w:r>
    <w:r>
      <w:fldChar w:fldCharType="begin"/>
    </w:r>
    <w:r w:rsidRPr="008E6869">
      <w:rPr>
        <w:lang w:val="en-US"/>
      </w:rPr>
      <w:instrText xml:space="preserve"> PAGE  \* Arabic  \* MERGEFORMAT </w:instrText>
    </w:r>
    <w:r>
      <w:fldChar w:fldCharType="separate"/>
    </w:r>
    <w:r w:rsidR="00427A65" w:rsidRPr="00427A65">
      <w:rPr>
        <w:noProof/>
      </w:rPr>
      <w:t>1</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F052E" w14:textId="77777777" w:rsidR="00F54214" w:rsidRPr="00E8730C" w:rsidRDefault="00E8730C" w:rsidP="00E8730C">
    <w:pPr>
      <w:pStyle w:val="Fuzeile"/>
      <w:rPr>
        <w:lang w:val="en-US"/>
      </w:rPr>
    </w:pPr>
    <w:r>
      <w:fldChar w:fldCharType="begin"/>
    </w:r>
    <w:r w:rsidRPr="008E6869">
      <w:rPr>
        <w:lang w:val="en-US"/>
      </w:rPr>
      <w:instrText xml:space="preserve"> FILENAME   \* MERGEFORMAT </w:instrText>
    </w:r>
    <w:r>
      <w:fldChar w:fldCharType="separate"/>
    </w:r>
    <w:r w:rsidR="00194AB7">
      <w:rPr>
        <w:noProof/>
        <w:lang w:val="en-US"/>
      </w:rPr>
      <w:t>Anmerkung Excel Tool</w:t>
    </w:r>
    <w:r>
      <w:rPr>
        <w:noProof/>
      </w:rPr>
      <w:fldChar w:fldCharType="end"/>
    </w:r>
    <w:r w:rsidRPr="008E6869">
      <w:rPr>
        <w:lang w:val="en-US"/>
      </w:rPr>
      <w:tab/>
    </w:r>
    <w:r w:rsidRPr="008E6869">
      <w:rPr>
        <w:lang w:val="en-US"/>
      </w:rPr>
      <w:tab/>
    </w:r>
    <w:r>
      <w:fldChar w:fldCharType="begin"/>
    </w:r>
    <w:r w:rsidRPr="008E6869">
      <w:rPr>
        <w:lang w:val="en-US"/>
      </w:rPr>
      <w:instrText xml:space="preserve"> PAGE  \* Arabic  \* MERGEFORMAT </w:instrText>
    </w:r>
    <w:r>
      <w:fldChar w:fldCharType="separate"/>
    </w:r>
    <w:r>
      <w:t>2</w:t>
    </w:r>
    <w:r>
      <w:fldChar w:fldCharType="end"/>
    </w:r>
    <w:r w:rsidR="00F54214" w:rsidRPr="004D6F1D">
      <w:rPr>
        <w:color w:val="FFFFFF" w:themeColor="background1"/>
        <w:sz w:val="14"/>
        <w:szCs w:val="14"/>
      </w:rP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D7BEE1" w14:textId="77777777" w:rsidR="00427A65" w:rsidRDefault="00427A65" w:rsidP="00880D30">
      <w:pPr>
        <w:spacing w:before="0" w:line="240" w:lineRule="auto"/>
      </w:pPr>
      <w:r>
        <w:separator/>
      </w:r>
    </w:p>
  </w:footnote>
  <w:footnote w:type="continuationSeparator" w:id="0">
    <w:p w14:paraId="542C9B36" w14:textId="77777777" w:rsidR="00427A65" w:rsidRDefault="00427A65" w:rsidP="00880D30">
      <w:pPr>
        <w:spacing w:before="0" w:line="240" w:lineRule="auto"/>
      </w:pPr>
      <w:r>
        <w:continuationSeparator/>
      </w:r>
    </w:p>
  </w:footnote>
  <w:footnote w:id="1">
    <w:p w14:paraId="31DA1CD9" w14:textId="77777777" w:rsidR="00AC40A6" w:rsidRPr="00AC40A6" w:rsidRDefault="00AC40A6">
      <w:pPr>
        <w:pStyle w:val="Funotentext"/>
      </w:pPr>
      <w:r>
        <w:rPr>
          <w:rStyle w:val="Funotenzeichen"/>
        </w:rPr>
        <w:footnoteRef/>
      </w:r>
      <w:r>
        <w:t xml:space="preserve"> </w:t>
      </w:r>
      <w:r>
        <w:rPr>
          <w:lang w:eastAsia="de-DE"/>
        </w:rPr>
        <w:t>Fehler werden im VBA Direktfenster ausgegeben. Dort, wo die Named Ranges auf ganze Bereiche, nicht nur auf einzelnen Zellen verweisen, gibt es Fehler.</w:t>
      </w:r>
    </w:p>
  </w:footnote>
  <w:footnote w:id="2">
    <w:p w14:paraId="17917D69" w14:textId="77777777" w:rsidR="00AC40A6" w:rsidRPr="00AC40A6" w:rsidRDefault="00AC40A6">
      <w:pPr>
        <w:pStyle w:val="Funotentext"/>
      </w:pPr>
      <w:r>
        <w:rPr>
          <w:rStyle w:val="Funotenzeichen"/>
        </w:rPr>
        <w:footnoteRef/>
      </w:r>
      <w:r>
        <w:t xml:space="preserve"> </w:t>
      </w:r>
      <w:r w:rsidRPr="00AC40A6">
        <w:rPr>
          <w:b/>
        </w:rPr>
        <w:t>Achtung</w:t>
      </w:r>
      <w:r>
        <w:t xml:space="preserve">: </w:t>
      </w:r>
      <w:r w:rsidRPr="00AC40A6">
        <w:t>Angaben, die nicht über das Exchange Sheet mit PEExcel Named ranges verbunden sind, sind nicht wirksam.</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2471A"/>
    <w:multiLevelType w:val="hybridMultilevel"/>
    <w:tmpl w:val="E5E65AB4"/>
    <w:lvl w:ilvl="0" w:tplc="6B3684A6">
      <w:start w:val="1"/>
      <w:numFmt w:val="decimal"/>
      <w:lvlRestart w:val="0"/>
      <w:lvlText w:val="%1"/>
      <w:lvlJc w:val="left"/>
      <w:pPr>
        <w:ind w:left="397" w:hanging="397"/>
      </w:pPr>
      <w:rPr>
        <w:rFonts w:ascii="Calibri Light" w:hAnsi="Calibri Light" w:hint="default"/>
        <w:b w:val="0"/>
        <w:i w:val="0"/>
        <w:caps w:val="0"/>
        <w:strike w:val="0"/>
        <w:dstrike w:val="0"/>
        <w:outline w:val="0"/>
        <w:shadow w:val="0"/>
        <w:emboss w:val="0"/>
        <w:imprint w:val="0"/>
        <w:vanish w:val="0"/>
        <w:color w:val="E30613" w:themeColor="accent1"/>
        <w:u w:val="none"/>
        <w:vertAlign w:val="baseli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2199304B"/>
    <w:multiLevelType w:val="hybridMultilevel"/>
    <w:tmpl w:val="628AC4D4"/>
    <w:lvl w:ilvl="0" w:tplc="0C070001">
      <w:start w:val="1"/>
      <w:numFmt w:val="bullet"/>
      <w:lvlText w:val=""/>
      <w:lvlJc w:val="left"/>
      <w:pPr>
        <w:ind w:left="720" w:hanging="360"/>
      </w:pPr>
      <w:rPr>
        <w:rFonts w:ascii="Symbol" w:hAnsi="Symbol" w:hint="default"/>
      </w:rPr>
    </w:lvl>
    <w:lvl w:ilvl="1" w:tplc="0C07000F">
      <w:start w:val="1"/>
      <w:numFmt w:val="decimal"/>
      <w:lvlText w:val="%2."/>
      <w:lvlJc w:val="left"/>
      <w:pPr>
        <w:ind w:left="1440" w:hanging="360"/>
      </w:pPr>
      <w:rPr>
        <w:rFonts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EA8156D"/>
    <w:multiLevelType w:val="hybridMultilevel"/>
    <w:tmpl w:val="A2702ABC"/>
    <w:lvl w:ilvl="0" w:tplc="5446818E">
      <w:numFmt w:val="bullet"/>
      <w:lvlText w:val="-"/>
      <w:lvlJc w:val="left"/>
      <w:pPr>
        <w:ind w:left="720" w:hanging="360"/>
      </w:pPr>
      <w:rPr>
        <w:rFonts w:ascii="Calibri Light" w:eastAsia="Calibri Light"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8FA1BE2"/>
    <w:multiLevelType w:val="hybridMultilevel"/>
    <w:tmpl w:val="D294ED74"/>
    <w:lvl w:ilvl="0" w:tplc="0C07000F">
      <w:start w:val="1"/>
      <w:numFmt w:val="decimal"/>
      <w:lvlText w:val="%1."/>
      <w:lvlJc w:val="left"/>
      <w:pPr>
        <w:ind w:left="720" w:hanging="360"/>
      </w:pPr>
      <w:rPr>
        <w:rFonts w:hint="default"/>
        <w:color w:val="E30613" w:themeColor="accent1"/>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2A02AE3"/>
    <w:multiLevelType w:val="hybridMultilevel"/>
    <w:tmpl w:val="0FB05034"/>
    <w:lvl w:ilvl="0" w:tplc="DF28984C">
      <w:start w:val="1"/>
      <w:numFmt w:val="decimal"/>
      <w:lvlRestart w:val="0"/>
      <w:lvlText w:val="%1"/>
      <w:lvlJc w:val="left"/>
      <w:pPr>
        <w:ind w:left="397" w:hanging="397"/>
      </w:pPr>
      <w:rPr>
        <w:rFonts w:ascii="Calibri Light" w:hAnsi="Calibri Light" w:cs="Calibri Light"/>
        <w:b w:val="0"/>
        <w:i w:val="0"/>
        <w:caps w:val="0"/>
        <w:strike w:val="0"/>
        <w:dstrike w:val="0"/>
        <w:outline w:val="0"/>
        <w:shadow w:val="0"/>
        <w:emboss w:val="0"/>
        <w:imprint w:val="0"/>
        <w:vanish w:val="0"/>
        <w:color w:val="E30613" w:themeColor="accent1"/>
        <w:u w:val="none"/>
        <w:vertAlign w:val="baseli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45970312"/>
    <w:multiLevelType w:val="multilevel"/>
    <w:tmpl w:val="390611E4"/>
    <w:lvl w:ilvl="0">
      <w:start w:val="1"/>
      <w:numFmt w:val="decimal"/>
      <w:pStyle w:val="berschrift1"/>
      <w:suff w:val="nothing"/>
      <w:lvlText w:val="%1"/>
      <w:lvlJc w:val="left"/>
      <w:pPr>
        <w:ind w:left="340" w:hanging="340"/>
      </w:pPr>
      <w:rPr>
        <w:rFonts w:ascii="calibri bold" w:hAnsi="calibri bold" w:hint="default"/>
        <w:color w:val="000000"/>
        <w:u w:val="none" w:color="E30613"/>
      </w:rPr>
    </w:lvl>
    <w:lvl w:ilvl="1">
      <w:start w:val="1"/>
      <w:numFmt w:val="decimal"/>
      <w:pStyle w:val="berschrift2"/>
      <w:suff w:val="nothing"/>
      <w:lvlText w:val="%1.%2"/>
      <w:lvlJc w:val="left"/>
      <w:pPr>
        <w:ind w:left="720" w:hanging="360"/>
      </w:pPr>
      <w:rPr>
        <w:rFonts w:hint="default"/>
        <w:color w:val="auto"/>
        <w:u w:val="none" w:color="E30613"/>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642071F"/>
    <w:multiLevelType w:val="hybridMultilevel"/>
    <w:tmpl w:val="9D22CFB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617F1971"/>
    <w:multiLevelType w:val="hybridMultilevel"/>
    <w:tmpl w:val="5C0CD082"/>
    <w:lvl w:ilvl="0" w:tplc="0C070019">
      <w:start w:val="1"/>
      <w:numFmt w:val="lowerLetter"/>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8" w15:restartNumberingAfterBreak="0">
    <w:nsid w:val="72DC26E7"/>
    <w:multiLevelType w:val="hybridMultilevel"/>
    <w:tmpl w:val="57F6F0C2"/>
    <w:lvl w:ilvl="0" w:tplc="0ED4259A">
      <w:start w:val="1"/>
      <w:numFmt w:val="bullet"/>
      <w:pStyle w:val="Punktuation"/>
      <w:lvlText w:val=""/>
      <w:lvlJc w:val="left"/>
      <w:pPr>
        <w:ind w:left="720" w:hanging="360"/>
      </w:pPr>
      <w:rPr>
        <w:rFonts w:ascii="Symbol" w:hAnsi="Symbol" w:hint="default"/>
        <w:color w:val="E30613" w:themeColor="accent1"/>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747E4709"/>
    <w:multiLevelType w:val="hybridMultilevel"/>
    <w:tmpl w:val="DA5813E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7A335608"/>
    <w:multiLevelType w:val="hybridMultilevel"/>
    <w:tmpl w:val="8BD01D36"/>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7F67642F"/>
    <w:multiLevelType w:val="hybridMultilevel"/>
    <w:tmpl w:val="4AAE8152"/>
    <w:lvl w:ilvl="0" w:tplc="DF28984C">
      <w:start w:val="1"/>
      <w:numFmt w:val="decimal"/>
      <w:lvlRestart w:val="0"/>
      <w:lvlText w:val="%1"/>
      <w:lvlJc w:val="left"/>
      <w:pPr>
        <w:ind w:left="397" w:hanging="397"/>
      </w:pPr>
      <w:rPr>
        <w:rFonts w:ascii="Calibri Light" w:hAnsi="Calibri Light" w:cs="Calibri Light"/>
        <w:b w:val="0"/>
        <w:i w:val="0"/>
        <w:caps w:val="0"/>
        <w:strike w:val="0"/>
        <w:dstrike w:val="0"/>
        <w:outline w:val="0"/>
        <w:shadow w:val="0"/>
        <w:emboss w:val="0"/>
        <w:imprint w:val="0"/>
        <w:vanish w:val="0"/>
        <w:color w:val="E30613" w:themeColor="accent1"/>
        <w:u w:val="none"/>
        <w:vertAlign w:val="baseli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5"/>
  </w:num>
  <w:num w:numId="2">
    <w:abstractNumId w:val="8"/>
  </w:num>
  <w:num w:numId="3">
    <w:abstractNumId w:val="0"/>
  </w:num>
  <w:num w:numId="4">
    <w:abstractNumId w:val="11"/>
  </w:num>
  <w:num w:numId="5">
    <w:abstractNumId w:val="4"/>
  </w:num>
  <w:num w:numId="6">
    <w:abstractNumId w:val="3"/>
  </w:num>
  <w:num w:numId="7">
    <w:abstractNumId w:val="2"/>
  </w:num>
  <w:num w:numId="8">
    <w:abstractNumId w:val="10"/>
  </w:num>
  <w:num w:numId="9">
    <w:abstractNumId w:val="1"/>
  </w:num>
  <w:num w:numId="10">
    <w:abstractNumId w:val="9"/>
  </w:num>
  <w:num w:numId="11">
    <w:abstractNumId w:val="7"/>
  </w:num>
  <w:num w:numId="12">
    <w:abstractNumId w:val="6"/>
  </w:num>
  <w:numIdMacAtCleanup w:val="3"/>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imon Schneider">
    <w15:presenceInfo w15:providerId="Windows Live" w15:userId="572453d9361405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EBE"/>
    <w:rsid w:val="00021834"/>
    <w:rsid w:val="00031D5D"/>
    <w:rsid w:val="00036C7B"/>
    <w:rsid w:val="00086774"/>
    <w:rsid w:val="00087328"/>
    <w:rsid w:val="000B4BB4"/>
    <w:rsid w:val="000F2540"/>
    <w:rsid w:val="001065EC"/>
    <w:rsid w:val="00113926"/>
    <w:rsid w:val="00130E45"/>
    <w:rsid w:val="001408E2"/>
    <w:rsid w:val="00194AB7"/>
    <w:rsid w:val="001B2095"/>
    <w:rsid w:val="001B7799"/>
    <w:rsid w:val="001C33EE"/>
    <w:rsid w:val="002103FA"/>
    <w:rsid w:val="0026173F"/>
    <w:rsid w:val="00272429"/>
    <w:rsid w:val="0029574F"/>
    <w:rsid w:val="002D512B"/>
    <w:rsid w:val="002E0604"/>
    <w:rsid w:val="002F7778"/>
    <w:rsid w:val="00302DF0"/>
    <w:rsid w:val="003174F6"/>
    <w:rsid w:val="0032782C"/>
    <w:rsid w:val="00336848"/>
    <w:rsid w:val="0035759E"/>
    <w:rsid w:val="00391D15"/>
    <w:rsid w:val="00396DD9"/>
    <w:rsid w:val="003A2192"/>
    <w:rsid w:val="003A6AA9"/>
    <w:rsid w:val="003B1D89"/>
    <w:rsid w:val="003C265B"/>
    <w:rsid w:val="003C32F9"/>
    <w:rsid w:val="003C4C1F"/>
    <w:rsid w:val="003C631A"/>
    <w:rsid w:val="003D0427"/>
    <w:rsid w:val="003D5D16"/>
    <w:rsid w:val="003F246D"/>
    <w:rsid w:val="00427A65"/>
    <w:rsid w:val="00455948"/>
    <w:rsid w:val="00457C5B"/>
    <w:rsid w:val="004605A4"/>
    <w:rsid w:val="0046572B"/>
    <w:rsid w:val="0048132E"/>
    <w:rsid w:val="00482B81"/>
    <w:rsid w:val="004C154C"/>
    <w:rsid w:val="004C4AE8"/>
    <w:rsid w:val="004D6F1D"/>
    <w:rsid w:val="004D7908"/>
    <w:rsid w:val="004E66DD"/>
    <w:rsid w:val="0050252E"/>
    <w:rsid w:val="00502C97"/>
    <w:rsid w:val="005042B3"/>
    <w:rsid w:val="005144A0"/>
    <w:rsid w:val="00515267"/>
    <w:rsid w:val="00534B1F"/>
    <w:rsid w:val="00540B53"/>
    <w:rsid w:val="0054741A"/>
    <w:rsid w:val="0055023F"/>
    <w:rsid w:val="00582ACA"/>
    <w:rsid w:val="005917A3"/>
    <w:rsid w:val="005B30D3"/>
    <w:rsid w:val="005D4DF5"/>
    <w:rsid w:val="005E0A05"/>
    <w:rsid w:val="005E6200"/>
    <w:rsid w:val="00635B70"/>
    <w:rsid w:val="006920E1"/>
    <w:rsid w:val="006F4441"/>
    <w:rsid w:val="00716641"/>
    <w:rsid w:val="0072643F"/>
    <w:rsid w:val="007552DF"/>
    <w:rsid w:val="00770BB3"/>
    <w:rsid w:val="007B7B4B"/>
    <w:rsid w:val="007F61FA"/>
    <w:rsid w:val="008028DF"/>
    <w:rsid w:val="00823970"/>
    <w:rsid w:val="008475D1"/>
    <w:rsid w:val="008573DB"/>
    <w:rsid w:val="00864C1A"/>
    <w:rsid w:val="00880D30"/>
    <w:rsid w:val="0089660A"/>
    <w:rsid w:val="008A62BE"/>
    <w:rsid w:val="008C5A26"/>
    <w:rsid w:val="0096555A"/>
    <w:rsid w:val="00983D85"/>
    <w:rsid w:val="009846EC"/>
    <w:rsid w:val="009B5545"/>
    <w:rsid w:val="009E7776"/>
    <w:rsid w:val="009F5150"/>
    <w:rsid w:val="00A130FF"/>
    <w:rsid w:val="00A17411"/>
    <w:rsid w:val="00A2001E"/>
    <w:rsid w:val="00A33F04"/>
    <w:rsid w:val="00A54AD7"/>
    <w:rsid w:val="00A6401C"/>
    <w:rsid w:val="00AA5FF0"/>
    <w:rsid w:val="00AC40A6"/>
    <w:rsid w:val="00AC5599"/>
    <w:rsid w:val="00B242FE"/>
    <w:rsid w:val="00B27EBE"/>
    <w:rsid w:val="00B33E24"/>
    <w:rsid w:val="00B77A34"/>
    <w:rsid w:val="00B87A25"/>
    <w:rsid w:val="00B903A9"/>
    <w:rsid w:val="00BC0AA0"/>
    <w:rsid w:val="00BC23CE"/>
    <w:rsid w:val="00BC33E5"/>
    <w:rsid w:val="00BD7CDB"/>
    <w:rsid w:val="00BE30BC"/>
    <w:rsid w:val="00BF7BD1"/>
    <w:rsid w:val="00C02F0D"/>
    <w:rsid w:val="00C14103"/>
    <w:rsid w:val="00C42601"/>
    <w:rsid w:val="00C53CF6"/>
    <w:rsid w:val="00C67E2E"/>
    <w:rsid w:val="00C84958"/>
    <w:rsid w:val="00C90A12"/>
    <w:rsid w:val="00C9496D"/>
    <w:rsid w:val="00CB6971"/>
    <w:rsid w:val="00CB6E8B"/>
    <w:rsid w:val="00D14F21"/>
    <w:rsid w:val="00D21B25"/>
    <w:rsid w:val="00D2594A"/>
    <w:rsid w:val="00D34DA9"/>
    <w:rsid w:val="00D42C0C"/>
    <w:rsid w:val="00D55899"/>
    <w:rsid w:val="00D55F1C"/>
    <w:rsid w:val="00D827C2"/>
    <w:rsid w:val="00DB42E0"/>
    <w:rsid w:val="00DC2D20"/>
    <w:rsid w:val="00DE621A"/>
    <w:rsid w:val="00DE7CC8"/>
    <w:rsid w:val="00DF2CEC"/>
    <w:rsid w:val="00E4227E"/>
    <w:rsid w:val="00E426F3"/>
    <w:rsid w:val="00E5014A"/>
    <w:rsid w:val="00E76318"/>
    <w:rsid w:val="00E8730C"/>
    <w:rsid w:val="00E87865"/>
    <w:rsid w:val="00EA5EBA"/>
    <w:rsid w:val="00EB0A85"/>
    <w:rsid w:val="00EB1D17"/>
    <w:rsid w:val="00EB4DE7"/>
    <w:rsid w:val="00EC5CBC"/>
    <w:rsid w:val="00EE3C6D"/>
    <w:rsid w:val="00F54214"/>
    <w:rsid w:val="00FA0338"/>
    <w:rsid w:val="00FD714F"/>
    <w:rsid w:val="00FD7B5B"/>
    <w:rsid w:val="00FE429B"/>
    <w:rsid w:val="00FF684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6C2D05"/>
  <w15:chartTrackingRefBased/>
  <w15:docId w15:val="{7BADCE3E-A375-441C-9C97-BEF7EF5C0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Light" w:eastAsia="Calibri Light" w:hAnsi="Calibri Light"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8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A6AA9"/>
    <w:pPr>
      <w:spacing w:before="280" w:line="280" w:lineRule="atLeast"/>
    </w:pPr>
    <w:rPr>
      <w:sz w:val="23"/>
      <w:szCs w:val="24"/>
    </w:rPr>
  </w:style>
  <w:style w:type="paragraph" w:styleId="berschrift1">
    <w:name w:val="heading 1"/>
    <w:basedOn w:val="Standard"/>
    <w:next w:val="Standard"/>
    <w:link w:val="berschrift1Zchn"/>
    <w:uiPriority w:val="9"/>
    <w:qFormat/>
    <w:rsid w:val="00BC33E5"/>
    <w:pPr>
      <w:keepNext/>
      <w:keepLines/>
      <w:numPr>
        <w:numId w:val="1"/>
      </w:numPr>
      <w:spacing w:before="720" w:line="320" w:lineRule="atLeast"/>
      <w:outlineLvl w:val="0"/>
    </w:pPr>
    <w:rPr>
      <w:rFonts w:ascii="calibri bold" w:eastAsia="Times New Roman" w:hAnsi="calibri bold"/>
      <w:color w:val="000000"/>
      <w:sz w:val="32"/>
      <w:szCs w:val="32"/>
    </w:rPr>
  </w:style>
  <w:style w:type="paragraph" w:styleId="berschrift2">
    <w:name w:val="heading 2"/>
    <w:basedOn w:val="Standard"/>
    <w:next w:val="Standard"/>
    <w:link w:val="berschrift2Zchn"/>
    <w:uiPriority w:val="9"/>
    <w:unhideWhenUsed/>
    <w:qFormat/>
    <w:rsid w:val="003A6AA9"/>
    <w:pPr>
      <w:keepNext/>
      <w:keepLines/>
      <w:numPr>
        <w:ilvl w:val="1"/>
        <w:numId w:val="1"/>
      </w:numPr>
      <w:spacing w:before="600" w:line="300" w:lineRule="atLeast"/>
      <w:ind w:left="0" w:firstLine="0"/>
      <w:outlineLvl w:val="1"/>
    </w:pPr>
    <w:rPr>
      <w:rFonts w:eastAsia="Times New Roman"/>
      <w:color w:val="000000"/>
      <w:sz w:val="32"/>
      <w:szCs w:val="26"/>
    </w:rPr>
  </w:style>
  <w:style w:type="paragraph" w:styleId="berschrift3">
    <w:name w:val="heading 3"/>
    <w:basedOn w:val="Standard"/>
    <w:next w:val="StandardohneAbstand"/>
    <w:link w:val="berschrift3Zchn"/>
    <w:uiPriority w:val="9"/>
    <w:unhideWhenUsed/>
    <w:qFormat/>
    <w:rsid w:val="003A6AA9"/>
    <w:pPr>
      <w:keepNext/>
      <w:keepLines/>
      <w:outlineLvl w:val="2"/>
    </w:pPr>
    <w:rPr>
      <w:rFonts w:asciiTheme="minorHAnsi" w:eastAsiaTheme="majorEastAsia" w:hAnsiTheme="minorHAnsi" w:cstheme="majorBidi"/>
      <w:color w:val="E30613" w:themeColor="accent1"/>
    </w:rPr>
  </w:style>
  <w:style w:type="paragraph" w:styleId="berschrift4">
    <w:name w:val="heading 4"/>
    <w:basedOn w:val="Standard"/>
    <w:next w:val="Standard"/>
    <w:link w:val="berschrift4Zchn"/>
    <w:uiPriority w:val="9"/>
    <w:semiHidden/>
    <w:unhideWhenUsed/>
    <w:qFormat/>
    <w:rsid w:val="003A6AA9"/>
    <w:pPr>
      <w:keepNext/>
      <w:keepLines/>
      <w:spacing w:before="40"/>
      <w:outlineLvl w:val="3"/>
    </w:pPr>
    <w:rPr>
      <w:rFonts w:asciiTheme="majorHAnsi" w:eastAsiaTheme="majorEastAsia" w:hAnsiTheme="majorHAnsi" w:cstheme="majorBidi"/>
      <w:i/>
      <w:iCs/>
      <w:color w:val="A9040E"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042B3"/>
    <w:pPr>
      <w:keepNext/>
      <w:keepLines/>
      <w:spacing w:after="560" w:line="1120" w:lineRule="atLeast"/>
      <w:contextualSpacing/>
    </w:pPr>
    <w:rPr>
      <w:rFonts w:eastAsia="Times New Roman"/>
      <w:color w:val="E30613"/>
      <w:kern w:val="28"/>
      <w:sz w:val="96"/>
      <w:szCs w:val="56"/>
    </w:rPr>
  </w:style>
  <w:style w:type="character" w:customStyle="1" w:styleId="TitelZchn">
    <w:name w:val="Titel Zchn"/>
    <w:link w:val="Titel"/>
    <w:uiPriority w:val="10"/>
    <w:rsid w:val="005042B3"/>
    <w:rPr>
      <w:rFonts w:eastAsia="Times New Roman"/>
      <w:color w:val="E30613"/>
      <w:kern w:val="28"/>
      <w:sz w:val="96"/>
      <w:szCs w:val="56"/>
    </w:rPr>
  </w:style>
  <w:style w:type="paragraph" w:styleId="Untertitel">
    <w:name w:val="Subtitle"/>
    <w:basedOn w:val="Standard"/>
    <w:next w:val="Standard"/>
    <w:link w:val="UntertitelZchn"/>
    <w:uiPriority w:val="11"/>
    <w:qFormat/>
    <w:rsid w:val="005042B3"/>
    <w:pPr>
      <w:numPr>
        <w:ilvl w:val="1"/>
      </w:numPr>
      <w:spacing w:after="160" w:line="560" w:lineRule="atLeast"/>
    </w:pPr>
    <w:rPr>
      <w:rFonts w:eastAsia="Times New Roman"/>
      <w:color w:val="000000"/>
      <w:sz w:val="48"/>
      <w:szCs w:val="22"/>
    </w:rPr>
  </w:style>
  <w:style w:type="character" w:customStyle="1" w:styleId="UntertitelZchn">
    <w:name w:val="Untertitel Zchn"/>
    <w:link w:val="Untertitel"/>
    <w:uiPriority w:val="11"/>
    <w:rsid w:val="005042B3"/>
    <w:rPr>
      <w:rFonts w:eastAsia="Times New Roman"/>
      <w:color w:val="000000"/>
      <w:sz w:val="48"/>
      <w:szCs w:val="22"/>
    </w:rPr>
  </w:style>
  <w:style w:type="character" w:customStyle="1" w:styleId="berschrift1Zchn">
    <w:name w:val="Überschrift 1 Zchn"/>
    <w:link w:val="berschrift1"/>
    <w:uiPriority w:val="9"/>
    <w:rsid w:val="00BC33E5"/>
    <w:rPr>
      <w:rFonts w:ascii="calibri bold" w:eastAsia="Times New Roman" w:hAnsi="calibri bold"/>
      <w:color w:val="000000"/>
      <w:sz w:val="32"/>
      <w:szCs w:val="32"/>
    </w:rPr>
  </w:style>
  <w:style w:type="character" w:customStyle="1" w:styleId="berschrift2Zchn">
    <w:name w:val="Überschrift 2 Zchn"/>
    <w:link w:val="berschrift2"/>
    <w:uiPriority w:val="9"/>
    <w:rsid w:val="003A6AA9"/>
    <w:rPr>
      <w:rFonts w:eastAsia="Times New Roman"/>
      <w:color w:val="000000"/>
      <w:sz w:val="32"/>
      <w:szCs w:val="26"/>
    </w:rPr>
  </w:style>
  <w:style w:type="paragraph" w:customStyle="1" w:styleId="berschrift2B">
    <w:name w:val="Überschrift 2B"/>
    <w:basedOn w:val="berschrift2"/>
    <w:next w:val="Standard"/>
    <w:link w:val="berschrift2BZchn"/>
    <w:uiPriority w:val="9"/>
    <w:unhideWhenUsed/>
    <w:qFormat/>
    <w:rsid w:val="003A6AA9"/>
    <w:pPr>
      <w:numPr>
        <w:ilvl w:val="0"/>
        <w:numId w:val="0"/>
      </w:numPr>
    </w:pPr>
  </w:style>
  <w:style w:type="paragraph" w:styleId="Listenabsatz">
    <w:name w:val="List Paragraph"/>
    <w:basedOn w:val="Standard"/>
    <w:link w:val="ListenabsatzZchn"/>
    <w:uiPriority w:val="34"/>
    <w:qFormat/>
    <w:rsid w:val="00B77A34"/>
    <w:pPr>
      <w:spacing w:before="150"/>
    </w:pPr>
  </w:style>
  <w:style w:type="character" w:customStyle="1" w:styleId="berschrift2BZchn">
    <w:name w:val="Überschrift 2B Zchn"/>
    <w:basedOn w:val="berschrift2Zchn"/>
    <w:link w:val="berschrift2B"/>
    <w:uiPriority w:val="9"/>
    <w:rsid w:val="003A6AA9"/>
    <w:rPr>
      <w:rFonts w:eastAsia="Times New Roman"/>
      <w:color w:val="000000"/>
      <w:sz w:val="32"/>
      <w:szCs w:val="26"/>
    </w:rPr>
  </w:style>
  <w:style w:type="paragraph" w:customStyle="1" w:styleId="Punktuation">
    <w:name w:val="Punktuation"/>
    <w:basedOn w:val="Standard"/>
    <w:link w:val="PunktuationZchn"/>
    <w:uiPriority w:val="3"/>
    <w:qFormat/>
    <w:rsid w:val="00FD7B5B"/>
    <w:pPr>
      <w:numPr>
        <w:numId w:val="2"/>
      </w:numPr>
      <w:spacing w:before="75"/>
      <w:ind w:left="397" w:hanging="397"/>
    </w:pPr>
  </w:style>
  <w:style w:type="paragraph" w:styleId="Zitat">
    <w:name w:val="Quote"/>
    <w:aliases w:val="Einzug"/>
    <w:basedOn w:val="Standard"/>
    <w:next w:val="Standard"/>
    <w:link w:val="ZitatZchn"/>
    <w:uiPriority w:val="29"/>
    <w:qFormat/>
    <w:rsid w:val="00D55899"/>
    <w:pPr>
      <w:ind w:left="397"/>
    </w:pPr>
    <w:rPr>
      <w:iCs/>
    </w:rPr>
  </w:style>
  <w:style w:type="character" w:customStyle="1" w:styleId="ListenabsatzZchn">
    <w:name w:val="Listenabsatz Zchn"/>
    <w:basedOn w:val="Absatz-Standardschriftart"/>
    <w:link w:val="Listenabsatz"/>
    <w:uiPriority w:val="34"/>
    <w:rsid w:val="00B77A34"/>
    <w:rPr>
      <w:sz w:val="23"/>
      <w:szCs w:val="24"/>
    </w:rPr>
  </w:style>
  <w:style w:type="paragraph" w:styleId="Funotentext">
    <w:name w:val="footnote text"/>
    <w:basedOn w:val="Standard"/>
    <w:link w:val="FunotentextZchn"/>
    <w:uiPriority w:val="99"/>
    <w:semiHidden/>
    <w:unhideWhenUsed/>
    <w:rsid w:val="008573DB"/>
    <w:pPr>
      <w:spacing w:before="0" w:line="240" w:lineRule="auto"/>
    </w:pPr>
    <w:rPr>
      <w:sz w:val="20"/>
      <w:szCs w:val="20"/>
    </w:rPr>
  </w:style>
  <w:style w:type="character" w:customStyle="1" w:styleId="ZitatZchn">
    <w:name w:val="Zitat Zchn"/>
    <w:aliases w:val="Einzug Zchn"/>
    <w:basedOn w:val="Absatz-Standardschriftart"/>
    <w:link w:val="Zitat"/>
    <w:uiPriority w:val="29"/>
    <w:rsid w:val="00D55899"/>
    <w:rPr>
      <w:iCs/>
      <w:sz w:val="23"/>
      <w:szCs w:val="24"/>
    </w:rPr>
  </w:style>
  <w:style w:type="paragraph" w:styleId="Kopfzeile">
    <w:name w:val="header"/>
    <w:basedOn w:val="Standard"/>
    <w:link w:val="KopfzeileZchn"/>
    <w:uiPriority w:val="99"/>
    <w:unhideWhenUsed/>
    <w:rsid w:val="00880D30"/>
    <w:pPr>
      <w:tabs>
        <w:tab w:val="center" w:pos="4536"/>
        <w:tab w:val="right" w:pos="9072"/>
      </w:tabs>
      <w:spacing w:before="0" w:line="240" w:lineRule="auto"/>
    </w:pPr>
  </w:style>
  <w:style w:type="character" w:customStyle="1" w:styleId="KopfzeileZchn">
    <w:name w:val="Kopfzeile Zchn"/>
    <w:basedOn w:val="Absatz-Standardschriftart"/>
    <w:link w:val="Kopfzeile"/>
    <w:uiPriority w:val="99"/>
    <w:rsid w:val="00880D30"/>
    <w:rPr>
      <w:sz w:val="23"/>
      <w:szCs w:val="24"/>
    </w:rPr>
  </w:style>
  <w:style w:type="paragraph" w:styleId="Fuzeile">
    <w:name w:val="footer"/>
    <w:basedOn w:val="Standard"/>
    <w:link w:val="FuzeileZchn"/>
    <w:uiPriority w:val="99"/>
    <w:unhideWhenUsed/>
    <w:rsid w:val="00880D30"/>
    <w:pPr>
      <w:tabs>
        <w:tab w:val="center" w:pos="4536"/>
        <w:tab w:val="right" w:pos="9072"/>
      </w:tabs>
      <w:spacing w:before="0" w:line="240" w:lineRule="auto"/>
    </w:pPr>
    <w:rPr>
      <w:sz w:val="16"/>
    </w:rPr>
  </w:style>
  <w:style w:type="character" w:customStyle="1" w:styleId="FuzeileZchn">
    <w:name w:val="Fußzeile Zchn"/>
    <w:basedOn w:val="Absatz-Standardschriftart"/>
    <w:link w:val="Fuzeile"/>
    <w:uiPriority w:val="99"/>
    <w:rsid w:val="00880D30"/>
    <w:rPr>
      <w:sz w:val="16"/>
      <w:szCs w:val="24"/>
    </w:rPr>
  </w:style>
  <w:style w:type="character" w:customStyle="1" w:styleId="berschrift3Zchn">
    <w:name w:val="Überschrift 3 Zchn"/>
    <w:basedOn w:val="Absatz-Standardschriftart"/>
    <w:link w:val="berschrift3"/>
    <w:uiPriority w:val="9"/>
    <w:rsid w:val="003A6AA9"/>
    <w:rPr>
      <w:rFonts w:asciiTheme="minorHAnsi" w:eastAsiaTheme="majorEastAsia" w:hAnsiTheme="minorHAnsi" w:cstheme="majorBidi"/>
      <w:color w:val="E30613" w:themeColor="accent1"/>
      <w:sz w:val="23"/>
      <w:szCs w:val="24"/>
    </w:rPr>
  </w:style>
  <w:style w:type="character" w:customStyle="1" w:styleId="PunktuationZchn">
    <w:name w:val="Punktuation Zchn"/>
    <w:basedOn w:val="Absatz-Standardschriftart"/>
    <w:link w:val="Punktuation"/>
    <w:uiPriority w:val="3"/>
    <w:rsid w:val="00FD7B5B"/>
    <w:rPr>
      <w:sz w:val="23"/>
      <w:szCs w:val="24"/>
    </w:rPr>
  </w:style>
  <w:style w:type="character" w:customStyle="1" w:styleId="FunotentextZchn">
    <w:name w:val="Fußnotentext Zchn"/>
    <w:basedOn w:val="Absatz-Standardschriftart"/>
    <w:link w:val="Funotentext"/>
    <w:uiPriority w:val="99"/>
    <w:semiHidden/>
    <w:rsid w:val="008573DB"/>
  </w:style>
  <w:style w:type="character" w:styleId="Funotenzeichen">
    <w:name w:val="footnote reference"/>
    <w:basedOn w:val="Absatz-Standardschriftart"/>
    <w:uiPriority w:val="99"/>
    <w:semiHidden/>
    <w:unhideWhenUsed/>
    <w:rsid w:val="008573DB"/>
    <w:rPr>
      <w:vertAlign w:val="superscript"/>
    </w:rPr>
  </w:style>
  <w:style w:type="paragraph" w:customStyle="1" w:styleId="Betreff">
    <w:name w:val="Betreff"/>
    <w:basedOn w:val="Standard"/>
    <w:link w:val="BetreffZchn"/>
    <w:uiPriority w:val="81"/>
    <w:qFormat/>
    <w:rsid w:val="005144A0"/>
    <w:pPr>
      <w:tabs>
        <w:tab w:val="right" w:pos="9498"/>
      </w:tabs>
      <w:spacing w:before="964"/>
      <w:ind w:right="-425"/>
    </w:pPr>
    <w:rPr>
      <w:rFonts w:asciiTheme="majorHAnsi" w:hAnsiTheme="majorHAnsi"/>
    </w:rPr>
  </w:style>
  <w:style w:type="paragraph" w:customStyle="1" w:styleId="Adresse1">
    <w:name w:val="Adresse1"/>
    <w:basedOn w:val="Betreff"/>
    <w:link w:val="Adresse1Zchn"/>
    <w:uiPriority w:val="80"/>
    <w:qFormat/>
    <w:rsid w:val="005144A0"/>
    <w:pPr>
      <w:tabs>
        <w:tab w:val="clear" w:pos="9498"/>
      </w:tabs>
      <w:spacing w:before="1134"/>
      <w:ind w:right="4818"/>
    </w:pPr>
  </w:style>
  <w:style w:type="character" w:customStyle="1" w:styleId="BetreffZchn">
    <w:name w:val="Betreff Zchn"/>
    <w:basedOn w:val="Absatz-Standardschriftart"/>
    <w:link w:val="Betreff"/>
    <w:uiPriority w:val="81"/>
    <w:rsid w:val="00391D15"/>
    <w:rPr>
      <w:rFonts w:asciiTheme="majorHAnsi" w:hAnsiTheme="majorHAnsi"/>
      <w:sz w:val="22"/>
      <w:szCs w:val="24"/>
    </w:rPr>
  </w:style>
  <w:style w:type="paragraph" w:customStyle="1" w:styleId="Adresse">
    <w:name w:val="Adresse"/>
    <w:basedOn w:val="Kopfzeile"/>
    <w:link w:val="AdresseZchn"/>
    <w:uiPriority w:val="79"/>
    <w:qFormat/>
    <w:rsid w:val="005144A0"/>
    <w:pPr>
      <w:tabs>
        <w:tab w:val="clear" w:pos="4536"/>
        <w:tab w:val="clear" w:pos="9072"/>
      </w:tabs>
      <w:ind w:right="4818"/>
    </w:pPr>
  </w:style>
  <w:style w:type="character" w:customStyle="1" w:styleId="Adresse1Zchn">
    <w:name w:val="Adresse1 Zchn"/>
    <w:basedOn w:val="BetreffZchn"/>
    <w:link w:val="Adresse1"/>
    <w:uiPriority w:val="80"/>
    <w:rsid w:val="00391D15"/>
    <w:rPr>
      <w:rFonts w:asciiTheme="majorHAnsi" w:hAnsiTheme="majorHAnsi"/>
      <w:sz w:val="22"/>
      <w:szCs w:val="24"/>
    </w:rPr>
  </w:style>
  <w:style w:type="character" w:styleId="Hyperlink">
    <w:name w:val="Hyperlink"/>
    <w:basedOn w:val="Absatz-Standardschriftart"/>
    <w:uiPriority w:val="99"/>
    <w:unhideWhenUsed/>
    <w:rsid w:val="0048132E"/>
    <w:rPr>
      <w:color w:val="327596" w:themeColor="hyperlink"/>
      <w:u w:val="single"/>
    </w:rPr>
  </w:style>
  <w:style w:type="character" w:customStyle="1" w:styleId="AdresseZchn">
    <w:name w:val="Adresse Zchn"/>
    <w:basedOn w:val="KopfzeileZchn"/>
    <w:link w:val="Adresse"/>
    <w:uiPriority w:val="79"/>
    <w:rsid w:val="00391D15"/>
    <w:rPr>
      <w:sz w:val="22"/>
      <w:szCs w:val="24"/>
    </w:rPr>
  </w:style>
  <w:style w:type="character" w:customStyle="1" w:styleId="NichtaufgelsteErwhnung1">
    <w:name w:val="Nicht aufgelöste Erwähnung1"/>
    <w:basedOn w:val="Absatz-Standardschriftart"/>
    <w:uiPriority w:val="99"/>
    <w:semiHidden/>
    <w:unhideWhenUsed/>
    <w:rsid w:val="0048132E"/>
    <w:rPr>
      <w:color w:val="808080"/>
      <w:shd w:val="clear" w:color="auto" w:fill="E6E6E6"/>
    </w:rPr>
  </w:style>
  <w:style w:type="paragraph" w:styleId="Unterschrift">
    <w:name w:val="Signature"/>
    <w:basedOn w:val="Standard"/>
    <w:link w:val="UnterschriftZchn"/>
    <w:uiPriority w:val="99"/>
    <w:rsid w:val="004D6F1D"/>
    <w:pPr>
      <w:spacing w:before="840"/>
    </w:pPr>
    <w:rPr>
      <w:lang w:val="fr-FR"/>
    </w:rPr>
  </w:style>
  <w:style w:type="character" w:customStyle="1" w:styleId="UnterschriftZchn">
    <w:name w:val="Unterschrift Zchn"/>
    <w:basedOn w:val="Absatz-Standardschriftart"/>
    <w:link w:val="Unterschrift"/>
    <w:uiPriority w:val="99"/>
    <w:rsid w:val="004D6F1D"/>
    <w:rPr>
      <w:sz w:val="22"/>
      <w:szCs w:val="24"/>
      <w:lang w:val="fr-FR"/>
    </w:rPr>
  </w:style>
  <w:style w:type="paragraph" w:customStyle="1" w:styleId="StandardohneAbstand">
    <w:name w:val="Standard ohne Abstand"/>
    <w:basedOn w:val="Standard"/>
    <w:next w:val="Standard"/>
    <w:link w:val="StandardohneAbstandZchn"/>
    <w:uiPriority w:val="78"/>
    <w:qFormat/>
    <w:rsid w:val="003C4C1F"/>
    <w:pPr>
      <w:spacing w:before="0"/>
    </w:pPr>
  </w:style>
  <w:style w:type="table" w:styleId="Tabellenraster">
    <w:name w:val="Table Grid"/>
    <w:basedOn w:val="NormaleTabelle"/>
    <w:uiPriority w:val="39"/>
    <w:rsid w:val="00C67E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ohneAbstandZchn">
    <w:name w:val="Standard ohne Abstand Zchn"/>
    <w:basedOn w:val="Absatz-Standardschriftart"/>
    <w:link w:val="StandardohneAbstand"/>
    <w:uiPriority w:val="78"/>
    <w:rsid w:val="003C4C1F"/>
    <w:rPr>
      <w:sz w:val="23"/>
      <w:szCs w:val="24"/>
    </w:rPr>
  </w:style>
  <w:style w:type="table" w:customStyle="1" w:styleId="Formatvorlage1">
    <w:name w:val="Formatvorlage1"/>
    <w:basedOn w:val="NormaleTabelle"/>
    <w:uiPriority w:val="99"/>
    <w:rsid w:val="00EC5CBC"/>
    <w:pPr>
      <w:spacing w:before="100" w:beforeAutospacing="1" w:after="160" w:line="300" w:lineRule="auto"/>
    </w:pPr>
    <w:tblPr>
      <w:tblBorders>
        <w:top w:val="single" w:sz="4" w:space="0" w:color="E30613" w:themeColor="accent1"/>
        <w:insideH w:val="single" w:sz="4" w:space="0" w:color="E30613" w:themeColor="accent1"/>
      </w:tblBorders>
    </w:tblPr>
    <w:trPr>
      <w:cantSplit/>
    </w:trPr>
    <w:tblStylePr w:type="firstRow">
      <w:pPr>
        <w:wordWrap/>
        <w:spacing w:beforeLines="0" w:before="100" w:beforeAutospacing="1" w:afterLines="0" w:after="160" w:afterAutospacing="0" w:line="280" w:lineRule="atLeast"/>
      </w:pPr>
      <w:rPr>
        <w:rFonts w:asciiTheme="minorHAnsi" w:hAnsiTheme="minorHAnsi"/>
      </w:rPr>
      <w:tblPr/>
      <w:tcPr>
        <w:tcBorders>
          <w:top w:val="single" w:sz="12" w:space="0" w:color="E30613" w:themeColor="accent1"/>
        </w:tcBorders>
      </w:tcPr>
    </w:tblStylePr>
  </w:style>
  <w:style w:type="paragraph" w:customStyle="1" w:styleId="Tabellenberschrift">
    <w:name w:val="Tabellenüberschrift"/>
    <w:basedOn w:val="Standard"/>
    <w:next w:val="Standard"/>
    <w:link w:val="TabellenberschriftZchn"/>
    <w:qFormat/>
    <w:rsid w:val="00515267"/>
    <w:pPr>
      <w:spacing w:before="300" w:after="75"/>
    </w:pPr>
    <w:rPr>
      <w:rFonts w:asciiTheme="minorHAnsi" w:hAnsiTheme="minorHAnsi"/>
      <w:color w:val="E30613" w:themeColor="accent1"/>
    </w:rPr>
  </w:style>
  <w:style w:type="character" w:customStyle="1" w:styleId="TabellenberschriftZchn">
    <w:name w:val="Tabellenüberschrift Zchn"/>
    <w:basedOn w:val="Absatz-Standardschriftart"/>
    <w:link w:val="Tabellenberschrift"/>
    <w:rsid w:val="00515267"/>
    <w:rPr>
      <w:rFonts w:asciiTheme="minorHAnsi" w:hAnsiTheme="minorHAnsi"/>
      <w:color w:val="E30613" w:themeColor="accent1"/>
      <w:sz w:val="23"/>
      <w:szCs w:val="24"/>
    </w:rPr>
  </w:style>
  <w:style w:type="character" w:customStyle="1" w:styleId="berschrift4Zchn">
    <w:name w:val="Überschrift 4 Zchn"/>
    <w:basedOn w:val="Absatz-Standardschriftart"/>
    <w:link w:val="berschrift4"/>
    <w:uiPriority w:val="9"/>
    <w:semiHidden/>
    <w:rsid w:val="003A6AA9"/>
    <w:rPr>
      <w:rFonts w:asciiTheme="majorHAnsi" w:eastAsiaTheme="majorEastAsia" w:hAnsiTheme="majorHAnsi" w:cstheme="majorBidi"/>
      <w:i/>
      <w:iCs/>
      <w:color w:val="A9040E" w:themeColor="accent1" w:themeShade="BF"/>
      <w:sz w:val="23"/>
      <w:szCs w:val="24"/>
    </w:rPr>
  </w:style>
  <w:style w:type="character" w:styleId="Kommentarzeichen">
    <w:name w:val="annotation reference"/>
    <w:basedOn w:val="Absatz-Standardschriftart"/>
    <w:uiPriority w:val="99"/>
    <w:semiHidden/>
    <w:unhideWhenUsed/>
    <w:rsid w:val="00AC40A6"/>
    <w:rPr>
      <w:sz w:val="16"/>
      <w:szCs w:val="16"/>
    </w:rPr>
  </w:style>
  <w:style w:type="paragraph" w:styleId="Kommentartext">
    <w:name w:val="annotation text"/>
    <w:basedOn w:val="Standard"/>
    <w:link w:val="KommentartextZchn"/>
    <w:uiPriority w:val="99"/>
    <w:semiHidden/>
    <w:unhideWhenUsed/>
    <w:rsid w:val="00AC40A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C40A6"/>
  </w:style>
  <w:style w:type="paragraph" w:styleId="Kommentarthema">
    <w:name w:val="annotation subject"/>
    <w:basedOn w:val="Kommentartext"/>
    <w:next w:val="Kommentartext"/>
    <w:link w:val="KommentarthemaZchn"/>
    <w:uiPriority w:val="99"/>
    <w:semiHidden/>
    <w:unhideWhenUsed/>
    <w:rsid w:val="00AC40A6"/>
    <w:rPr>
      <w:b/>
      <w:bCs/>
    </w:rPr>
  </w:style>
  <w:style w:type="character" w:customStyle="1" w:styleId="KommentarthemaZchn">
    <w:name w:val="Kommentarthema Zchn"/>
    <w:basedOn w:val="KommentartextZchn"/>
    <w:link w:val="Kommentarthema"/>
    <w:uiPriority w:val="99"/>
    <w:semiHidden/>
    <w:rsid w:val="00AC40A6"/>
    <w:rPr>
      <w:b/>
      <w:bCs/>
    </w:rPr>
  </w:style>
  <w:style w:type="paragraph" w:styleId="Sprechblasentext">
    <w:name w:val="Balloon Text"/>
    <w:basedOn w:val="Standard"/>
    <w:link w:val="SprechblasentextZchn"/>
    <w:uiPriority w:val="99"/>
    <w:semiHidden/>
    <w:unhideWhenUsed/>
    <w:rsid w:val="00AC40A6"/>
    <w:pPr>
      <w:spacing w:before="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C40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82150">
      <w:bodyDiv w:val="1"/>
      <w:marLeft w:val="0"/>
      <w:marRight w:val="0"/>
      <w:marTop w:val="0"/>
      <w:marBottom w:val="0"/>
      <w:divBdr>
        <w:top w:val="none" w:sz="0" w:space="0" w:color="auto"/>
        <w:left w:val="none" w:sz="0" w:space="0" w:color="auto"/>
        <w:bottom w:val="none" w:sz="0" w:space="0" w:color="auto"/>
        <w:right w:val="none" w:sz="0" w:space="0" w:color="auto"/>
      </w:divBdr>
    </w:div>
    <w:div w:id="111733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schoefmann@urbaninnovation.a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chneids@technikum-wien.at"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vid.sengl@technikum-wien.at"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felix.wimmer@building-research.at"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Urban Innovation">
      <a:dk1>
        <a:sysClr val="windowText" lastClr="000000"/>
      </a:dk1>
      <a:lt1>
        <a:sysClr val="window" lastClr="FFFFFF"/>
      </a:lt1>
      <a:dk2>
        <a:srgbClr val="44546A"/>
      </a:dk2>
      <a:lt2>
        <a:srgbClr val="E7E6E6"/>
      </a:lt2>
      <a:accent1>
        <a:srgbClr val="E30613"/>
      </a:accent1>
      <a:accent2>
        <a:srgbClr val="4C4A50"/>
      </a:accent2>
      <a:accent3>
        <a:srgbClr val="F7A600"/>
      </a:accent3>
      <a:accent4>
        <a:srgbClr val="94C11F"/>
      </a:accent4>
      <a:accent5>
        <a:srgbClr val="0085C8"/>
      </a:accent5>
      <a:accent6>
        <a:srgbClr val="AD3D42"/>
      </a:accent6>
      <a:hlink>
        <a:srgbClr val="327596"/>
      </a:hlink>
      <a:folHlink>
        <a:srgbClr val="262527"/>
      </a:folHlink>
    </a:clrScheme>
    <a:fontScheme name="Urban Innovation">
      <a:majorFont>
        <a:latin typeface="Calibri Bold"/>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311FBB-427E-4BEC-92A1-1876F871D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753</Words>
  <Characters>4744</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Klemensich Theresa</dc:creator>
  <cp:keywords/>
  <dc:description/>
  <cp:lastModifiedBy>Simon Schneider</cp:lastModifiedBy>
  <cp:revision>12</cp:revision>
  <dcterms:created xsi:type="dcterms:W3CDTF">2021-05-05T10:51:00Z</dcterms:created>
  <dcterms:modified xsi:type="dcterms:W3CDTF">2021-08-24T14:17:00Z</dcterms:modified>
</cp:coreProperties>
</file>