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FEF9C" w14:textId="20957001" w:rsidR="008C0F6C" w:rsidRDefault="2B8DA48E" w:rsidP="673C1E58">
      <w:pPr>
        <w:pStyle w:val="Titel"/>
        <w:rPr>
          <w:rFonts w:ascii="Calibri Light" w:hAnsi="Calibri Light"/>
        </w:rPr>
      </w:pPr>
      <w:r w:rsidRPr="26FD67A2">
        <w:t xml:space="preserve">Mitschrift Meeting </w:t>
      </w:r>
      <w:r w:rsidR="54CC961F" w:rsidRPr="26FD67A2">
        <w:t>23</w:t>
      </w:r>
      <w:r w:rsidRPr="26FD67A2">
        <w:t>.0</w:t>
      </w:r>
      <w:r w:rsidR="4B6C48CF" w:rsidRPr="26FD67A2">
        <w:t>4</w:t>
      </w:r>
      <w:r w:rsidRPr="26FD67A2">
        <w:t>.2021</w:t>
      </w:r>
    </w:p>
    <w:p w14:paraId="2010D184" w14:textId="517A781B" w:rsidR="06C0F5E0" w:rsidRDefault="06C0F5E0" w:rsidP="26FD67A2">
      <w:r w:rsidRPr="26FD67A2">
        <w:t>Simon, Lisa, David, Manfred</w:t>
      </w:r>
    </w:p>
    <w:p w14:paraId="2DB6B67F" w14:textId="485DD7D3" w:rsidR="008C0F6C" w:rsidRDefault="2B8DA48E" w:rsidP="673C1E58">
      <w:pPr>
        <w:pStyle w:val="berschrift1"/>
        <w:rPr>
          <w:rFonts w:ascii="Calibri Light" w:hAnsi="Calibri Light"/>
        </w:rPr>
      </w:pPr>
      <w:r w:rsidRPr="673C1E58">
        <w:t>Punkte vorab:</w:t>
      </w:r>
    </w:p>
    <w:p w14:paraId="75C1C8AC" w14:textId="0503D84C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Offene </w:t>
      </w:r>
      <w:proofErr w:type="spellStart"/>
      <w:r w:rsidRPr="1F47B98A">
        <w:rPr>
          <w:rFonts w:ascii="Calibri" w:eastAsia="Calibri" w:hAnsi="Calibri" w:cs="Calibri"/>
        </w:rPr>
        <w:t>Issues</w:t>
      </w:r>
      <w:proofErr w:type="spellEnd"/>
      <w:r w:rsidRPr="1F47B98A">
        <w:rPr>
          <w:rFonts w:ascii="Calibri" w:eastAsia="Calibri" w:hAnsi="Calibri" w:cs="Calibri"/>
        </w:rPr>
        <w:t xml:space="preserve"> besprechen</w:t>
      </w:r>
    </w:p>
    <w:p w14:paraId="141EA2CC" w14:textId="331E7D98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#90 Formatierungen</w:t>
      </w:r>
    </w:p>
    <w:p w14:paraId="70BF9063" w14:textId="386D80EF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#86 Import/Export</w:t>
      </w:r>
    </w:p>
    <w:p w14:paraId="7A65370E" w14:textId="0FA2B128" w:rsidR="008C0F6C" w:rsidRDefault="2B8DA48E" w:rsidP="1F47B98A">
      <w:pPr>
        <w:pStyle w:val="Listenabsatz"/>
        <w:numPr>
          <w:ilvl w:val="2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Macht das jetzt Simon noch?</w:t>
      </w:r>
    </w:p>
    <w:p w14:paraId="5E4F6637" w14:textId="7F8CE701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#91 Tabellenblatt Klimadaten</w:t>
      </w:r>
    </w:p>
    <w:p w14:paraId="39280546" w14:textId="7F9E91DE" w:rsidR="008C0F6C" w:rsidRDefault="2B8DA48E" w:rsidP="1F47B98A">
      <w:pPr>
        <w:pStyle w:val="Listenabsatz"/>
        <w:numPr>
          <w:ilvl w:val="2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Solare Gewinne und </w:t>
      </w:r>
      <w:proofErr w:type="spellStart"/>
      <w:r w:rsidRPr="1F47B98A">
        <w:rPr>
          <w:rFonts w:ascii="Calibri" w:eastAsia="Calibri" w:hAnsi="Calibri" w:cs="Calibri"/>
        </w:rPr>
        <w:t>Außentemp</w:t>
      </w:r>
      <w:proofErr w:type="spellEnd"/>
      <w:r w:rsidRPr="1F47B98A">
        <w:rPr>
          <w:rFonts w:ascii="Calibri" w:eastAsia="Calibri" w:hAnsi="Calibri" w:cs="Calibri"/>
        </w:rPr>
        <w:t xml:space="preserve">. </w:t>
      </w:r>
      <w:r w:rsidR="71EF10CB" w:rsidRPr="1F47B98A">
        <w:rPr>
          <w:rFonts w:ascii="Calibri" w:eastAsia="Calibri" w:hAnsi="Calibri" w:cs="Calibri"/>
        </w:rPr>
        <w:t>Z</w:t>
      </w:r>
      <w:r w:rsidRPr="1F47B98A">
        <w:rPr>
          <w:rFonts w:ascii="Calibri" w:eastAsia="Calibri" w:hAnsi="Calibri" w:cs="Calibri"/>
        </w:rPr>
        <w:t>usammenführen</w:t>
      </w:r>
    </w:p>
    <w:p w14:paraId="5EB91201" w14:textId="6A667812" w:rsidR="008C0F6C" w:rsidRDefault="71EF10CB" w:rsidP="1F47B98A">
      <w:pPr>
        <w:pStyle w:val="Listenabsatz"/>
        <w:numPr>
          <w:ilvl w:val="2"/>
          <w:numId w:val="6"/>
        </w:numPr>
      </w:pPr>
      <w:r w:rsidRPr="1F47B98A">
        <w:rPr>
          <w:rFonts w:ascii="Calibri" w:eastAsia="Calibri" w:hAnsi="Calibri" w:cs="Calibri"/>
        </w:rPr>
        <w:t xml:space="preserve">Auswahl aus </w:t>
      </w:r>
      <w:proofErr w:type="spellStart"/>
      <w:r w:rsidRPr="1F47B98A">
        <w:rPr>
          <w:rFonts w:ascii="Calibri" w:eastAsia="Calibri" w:hAnsi="Calibri" w:cs="Calibri"/>
        </w:rPr>
        <w:t>klkmadatensatz</w:t>
      </w:r>
      <w:proofErr w:type="spellEnd"/>
      <w:r w:rsidRPr="1F47B98A">
        <w:rPr>
          <w:rFonts w:ascii="Calibri" w:eastAsia="Calibri" w:hAnsi="Calibri" w:cs="Calibri"/>
        </w:rPr>
        <w:t xml:space="preserve"> </w:t>
      </w:r>
      <w:proofErr w:type="spellStart"/>
      <w:r w:rsidRPr="1F47B98A">
        <w:rPr>
          <w:rFonts w:ascii="Calibri" w:eastAsia="Calibri" w:hAnsi="Calibri" w:cs="Calibri"/>
        </w:rPr>
        <w:t>meteonorm</w:t>
      </w:r>
      <w:proofErr w:type="spellEnd"/>
      <w:r w:rsidRPr="1F47B98A">
        <w:rPr>
          <w:rFonts w:ascii="Calibri" w:eastAsia="Calibri" w:hAnsi="Calibri" w:cs="Calibri"/>
        </w:rPr>
        <w:t xml:space="preserve">. Zugang von </w:t>
      </w:r>
      <w:proofErr w:type="spellStart"/>
      <w:r w:rsidRPr="1F47B98A">
        <w:rPr>
          <w:rFonts w:ascii="Calibri" w:eastAsia="Calibri" w:hAnsi="Calibri" w:cs="Calibri"/>
        </w:rPr>
        <w:t>thomas</w:t>
      </w:r>
      <w:proofErr w:type="spellEnd"/>
      <w:r w:rsidRPr="1F47B98A">
        <w:rPr>
          <w:rFonts w:ascii="Calibri" w:eastAsia="Calibri" w:hAnsi="Calibri" w:cs="Calibri"/>
        </w:rPr>
        <w:t>?</w:t>
      </w:r>
    </w:p>
    <w:p w14:paraId="2E1EF9BB" w14:textId="5A955FD6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#77 Wind Peak </w:t>
      </w:r>
      <w:proofErr w:type="spellStart"/>
      <w:r w:rsidRPr="1F47B98A">
        <w:rPr>
          <w:rFonts w:ascii="Calibri" w:eastAsia="Calibri" w:hAnsi="Calibri" w:cs="Calibri"/>
        </w:rPr>
        <w:t>Shaving</w:t>
      </w:r>
      <w:proofErr w:type="spellEnd"/>
    </w:p>
    <w:p w14:paraId="27F5F9E1" w14:textId="240B19A7" w:rsidR="008C0F6C" w:rsidRDefault="2B8DA48E" w:rsidP="1F47B98A">
      <w:pPr>
        <w:pStyle w:val="Listenabsatz"/>
        <w:numPr>
          <w:ilvl w:val="2"/>
          <w:numId w:val="6"/>
        </w:numPr>
        <w:rPr>
          <w:rFonts w:eastAsiaTheme="minorEastAsia"/>
        </w:rPr>
      </w:pPr>
      <w:proofErr w:type="spellStart"/>
      <w:r w:rsidRPr="1F47B98A">
        <w:rPr>
          <w:rFonts w:ascii="Calibri" w:eastAsia="Calibri" w:hAnsi="Calibri" w:cs="Calibri"/>
        </w:rPr>
        <w:t>Issue</w:t>
      </w:r>
      <w:proofErr w:type="spellEnd"/>
      <w:r w:rsidRPr="1F47B98A">
        <w:rPr>
          <w:rFonts w:ascii="Calibri" w:eastAsia="Calibri" w:hAnsi="Calibri" w:cs="Calibri"/>
        </w:rPr>
        <w:t xml:space="preserve"> von Thomas – denke er meint entweder, dass man eine Auswahl ermöglicht, für welche Nutzungen Wind Peak </w:t>
      </w:r>
      <w:proofErr w:type="spellStart"/>
      <w:r w:rsidRPr="1F47B98A">
        <w:rPr>
          <w:rFonts w:ascii="Calibri" w:eastAsia="Calibri" w:hAnsi="Calibri" w:cs="Calibri"/>
        </w:rPr>
        <w:t>Shaving</w:t>
      </w:r>
      <w:proofErr w:type="spellEnd"/>
      <w:r w:rsidRPr="1F47B98A">
        <w:rPr>
          <w:rFonts w:ascii="Calibri" w:eastAsia="Calibri" w:hAnsi="Calibri" w:cs="Calibri"/>
        </w:rPr>
        <w:t xml:space="preserve"> angewandt wird oder dass man fix einbaut, dass Wind Peak </w:t>
      </w:r>
      <w:proofErr w:type="spellStart"/>
      <w:r w:rsidRPr="1F47B98A">
        <w:rPr>
          <w:rFonts w:ascii="Calibri" w:eastAsia="Calibri" w:hAnsi="Calibri" w:cs="Calibri"/>
        </w:rPr>
        <w:t>Shaving</w:t>
      </w:r>
      <w:proofErr w:type="spellEnd"/>
      <w:r w:rsidRPr="1F47B98A">
        <w:rPr>
          <w:rFonts w:ascii="Calibri" w:eastAsia="Calibri" w:hAnsi="Calibri" w:cs="Calibri"/>
        </w:rPr>
        <w:t xml:space="preserve"> nur für Gebäudetechnik und Allgemeinstrom</w:t>
      </w:r>
    </w:p>
    <w:p w14:paraId="3D6A9B5A" w14:textId="42D0074E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#84 Wirkungsgrad Ladung der Batterie mit Wind</w:t>
      </w:r>
    </w:p>
    <w:p w14:paraId="39782154" w14:textId="3299C198" w:rsidR="008C0F6C" w:rsidRDefault="2B8DA48E" w:rsidP="1F47B98A">
      <w:pPr>
        <w:pStyle w:val="Listenabsatz"/>
        <w:numPr>
          <w:ilvl w:val="2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Unterscheidung Wind/PV bzw. AC/DC</w:t>
      </w:r>
    </w:p>
    <w:p w14:paraId="75BDAF2C" w14:textId="2D87E86F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#49 Zielfunktion Regelung</w:t>
      </w:r>
    </w:p>
    <w:p w14:paraId="568A9C4E" w14:textId="44EA3B85" w:rsidR="008C0F6C" w:rsidRDefault="2B8DA48E" w:rsidP="1F47B98A">
      <w:pPr>
        <w:pStyle w:val="Listenabsatz"/>
        <w:numPr>
          <w:ilvl w:val="2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Wie lösen?</w:t>
      </w:r>
    </w:p>
    <w:p w14:paraId="0B6C3349" w14:textId="58B77758" w:rsidR="008C0F6C" w:rsidRDefault="2B8DA48E" w:rsidP="1F47B98A">
      <w:pPr>
        <w:pStyle w:val="Listenabsatz"/>
        <w:numPr>
          <w:ilvl w:val="1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#92 COP/JAZ</w:t>
      </w:r>
    </w:p>
    <w:p w14:paraId="07DFB383" w14:textId="17609544" w:rsidR="008C0F6C" w:rsidRDefault="45F9BCA4" w:rsidP="1F47B98A">
      <w:pPr>
        <w:pStyle w:val="Listenabsatz"/>
        <w:numPr>
          <w:ilvl w:val="1"/>
          <w:numId w:val="6"/>
        </w:numPr>
      </w:pPr>
      <w:r w:rsidRPr="673C1E58">
        <w:rPr>
          <w:rFonts w:ascii="Calibri" w:eastAsia="Calibri" w:hAnsi="Calibri" w:cs="Calibri"/>
        </w:rPr>
        <w:t xml:space="preserve">#93 </w:t>
      </w:r>
      <w:proofErr w:type="gramStart"/>
      <w:r w:rsidRPr="673C1E58">
        <w:rPr>
          <w:rFonts w:ascii="Calibri" w:eastAsia="Calibri" w:hAnsi="Calibri" w:cs="Calibri"/>
        </w:rPr>
        <w:t>Energieausweis..</w:t>
      </w:r>
      <w:proofErr w:type="gramEnd"/>
      <w:r w:rsidRPr="673C1E58">
        <w:rPr>
          <w:rFonts w:ascii="Calibri" w:eastAsia="Calibri" w:hAnsi="Calibri" w:cs="Calibri"/>
        </w:rPr>
        <w:t xml:space="preserve"> Kann man noch ein </w:t>
      </w:r>
      <w:proofErr w:type="spellStart"/>
      <w:r w:rsidRPr="673C1E58">
        <w:rPr>
          <w:rFonts w:ascii="Calibri" w:eastAsia="Calibri" w:hAnsi="Calibri" w:cs="Calibri"/>
        </w:rPr>
        <w:t>dropdown</w:t>
      </w:r>
      <w:proofErr w:type="spellEnd"/>
      <w:r w:rsidRPr="673C1E58">
        <w:rPr>
          <w:rFonts w:ascii="Calibri" w:eastAsia="Calibri" w:hAnsi="Calibri" w:cs="Calibri"/>
        </w:rPr>
        <w:t xml:space="preserve"> in </w:t>
      </w:r>
      <w:proofErr w:type="spellStart"/>
      <w:r w:rsidRPr="673C1E58">
        <w:rPr>
          <w:rFonts w:ascii="Calibri" w:eastAsia="Calibri" w:hAnsi="Calibri" w:cs="Calibri"/>
        </w:rPr>
        <w:t>input</w:t>
      </w:r>
      <w:proofErr w:type="spellEnd"/>
      <w:r w:rsidRPr="673C1E58">
        <w:rPr>
          <w:rFonts w:ascii="Calibri" w:eastAsia="Calibri" w:hAnsi="Calibri" w:cs="Calibri"/>
        </w:rPr>
        <w:t xml:space="preserve"> machen für “Daten aus </w:t>
      </w:r>
      <w:proofErr w:type="spellStart"/>
      <w:r w:rsidRPr="673C1E58">
        <w:rPr>
          <w:rFonts w:ascii="Calibri" w:eastAsia="Calibri" w:hAnsi="Calibri" w:cs="Calibri"/>
        </w:rPr>
        <w:t>eaw</w:t>
      </w:r>
      <w:proofErr w:type="spellEnd"/>
      <w:r w:rsidRPr="673C1E58">
        <w:rPr>
          <w:rFonts w:ascii="Calibri" w:eastAsia="Calibri" w:hAnsi="Calibri" w:cs="Calibri"/>
        </w:rPr>
        <w:t>”</w:t>
      </w:r>
    </w:p>
    <w:p w14:paraId="34D75C3A" w14:textId="1C632BF5" w:rsidR="151A3CBC" w:rsidRDefault="151A3CBC" w:rsidP="673C1E58">
      <w:pPr>
        <w:pStyle w:val="Listenabsatz"/>
        <w:numPr>
          <w:ilvl w:val="2"/>
          <w:numId w:val="6"/>
        </w:numPr>
      </w:pPr>
      <w:r w:rsidRPr="673C1E58">
        <w:rPr>
          <w:rFonts w:ascii="Calibri" w:eastAsia="Calibri" w:hAnsi="Calibri" w:cs="Calibri"/>
        </w:rPr>
        <w:t>Makro mit einfügen aus Blatt “EAW” - Kollisionskontrolle</w:t>
      </w:r>
    </w:p>
    <w:p w14:paraId="4A821EE9" w14:textId="7AFD00D6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SIM Zeile 31 löschbar?</w:t>
      </w:r>
    </w:p>
    <w:p w14:paraId="1BD321E2" w14:textId="688CD6A6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Realisierung </w:t>
      </w:r>
      <w:proofErr w:type="spellStart"/>
      <w:r w:rsidRPr="1F47B98A">
        <w:rPr>
          <w:rFonts w:ascii="Calibri" w:eastAsia="Calibri" w:hAnsi="Calibri" w:cs="Calibri"/>
        </w:rPr>
        <w:t>free</w:t>
      </w:r>
      <w:proofErr w:type="spellEnd"/>
      <w:r w:rsidRPr="1F47B98A">
        <w:rPr>
          <w:rFonts w:ascii="Calibri" w:eastAsia="Calibri" w:hAnsi="Calibri" w:cs="Calibri"/>
        </w:rPr>
        <w:t xml:space="preserve"> </w:t>
      </w:r>
      <w:proofErr w:type="spellStart"/>
      <w:r w:rsidRPr="1F47B98A">
        <w:rPr>
          <w:rFonts w:ascii="Calibri" w:eastAsia="Calibri" w:hAnsi="Calibri" w:cs="Calibri"/>
        </w:rPr>
        <w:t>cooling</w:t>
      </w:r>
      <w:proofErr w:type="spellEnd"/>
      <w:r w:rsidRPr="1F47B98A">
        <w:rPr>
          <w:rFonts w:ascii="Calibri" w:eastAsia="Calibri" w:hAnsi="Calibri" w:cs="Calibri"/>
        </w:rPr>
        <w:t xml:space="preserve">? (siehe auch </w:t>
      </w:r>
      <w:proofErr w:type="gramStart"/>
      <w:r w:rsidRPr="1F47B98A">
        <w:rPr>
          <w:rFonts w:ascii="Calibri" w:eastAsia="Calibri" w:hAnsi="Calibri" w:cs="Calibri"/>
        </w:rPr>
        <w:t>SIM!BE</w:t>
      </w:r>
      <w:proofErr w:type="gramEnd"/>
      <w:r w:rsidRPr="1F47B98A">
        <w:rPr>
          <w:rFonts w:ascii="Calibri" w:eastAsia="Calibri" w:hAnsi="Calibri" w:cs="Calibri"/>
        </w:rPr>
        <w:t>7)</w:t>
      </w:r>
    </w:p>
    <w:p w14:paraId="5476B762" w14:textId="657D1C85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Buchstaben in SIM Zeile 30?</w:t>
      </w:r>
    </w:p>
    <w:p w14:paraId="572BD8B3" w14:textId="231B143A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Alle Gelb markierte Zellen? Änderungen notwendig?</w:t>
      </w:r>
    </w:p>
    <w:p w14:paraId="6AC31645" w14:textId="3B6B9AE3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Wo fließt Wind noch überall ein? Vor allem wegen CO2, PE. Wenn Netzsignal universeller dargestellt wird, würde sich auch bei CO2, PE etwas ändern, da Wind nicht wie </w:t>
      </w:r>
      <w:proofErr w:type="spellStart"/>
      <w:r w:rsidRPr="1F47B98A">
        <w:rPr>
          <w:rFonts w:ascii="Calibri" w:eastAsia="Calibri" w:hAnsi="Calibri" w:cs="Calibri"/>
        </w:rPr>
        <w:t>konv</w:t>
      </w:r>
      <w:proofErr w:type="spellEnd"/>
      <w:r w:rsidRPr="1F47B98A">
        <w:rPr>
          <w:rFonts w:ascii="Calibri" w:eastAsia="Calibri" w:hAnsi="Calibri" w:cs="Calibri"/>
        </w:rPr>
        <w:t>. Netzstrom bewertet wird</w:t>
      </w:r>
    </w:p>
    <w:p w14:paraId="3AA53799" w14:textId="1BB5DCEA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Regelung </w:t>
      </w:r>
      <w:proofErr w:type="spellStart"/>
      <w:r w:rsidRPr="1F47B98A">
        <w:rPr>
          <w:rFonts w:ascii="Calibri" w:eastAsia="Calibri" w:hAnsi="Calibri" w:cs="Calibri"/>
        </w:rPr>
        <w:t>Netzdienlichkeit</w:t>
      </w:r>
      <w:proofErr w:type="spellEnd"/>
      <w:r w:rsidRPr="1F47B98A">
        <w:rPr>
          <w:rFonts w:ascii="Calibri" w:eastAsia="Calibri" w:hAnsi="Calibri" w:cs="Calibri"/>
        </w:rPr>
        <w:t>? Auch mit Prozentanteil an Jahresmaximalwert?</w:t>
      </w:r>
    </w:p>
    <w:p w14:paraId="4A52E59E" w14:textId="10B808FD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 xml:space="preserve">Wie </w:t>
      </w:r>
      <w:proofErr w:type="spellStart"/>
      <w:r w:rsidRPr="1F47B98A">
        <w:rPr>
          <w:rFonts w:ascii="Calibri" w:eastAsia="Calibri" w:hAnsi="Calibri" w:cs="Calibri"/>
        </w:rPr>
        <w:t>siehts</w:t>
      </w:r>
      <w:proofErr w:type="spellEnd"/>
      <w:r w:rsidRPr="1F47B98A">
        <w:rPr>
          <w:rFonts w:ascii="Calibri" w:eastAsia="Calibri" w:hAnsi="Calibri" w:cs="Calibri"/>
        </w:rPr>
        <w:t xml:space="preserve"> aus mit Varianten?</w:t>
      </w:r>
    </w:p>
    <w:p w14:paraId="3D3221CC" w14:textId="2C7D2473" w:rsidR="008C0F6C" w:rsidRDefault="2B8DA48E" w:rsidP="1F47B98A">
      <w:pPr>
        <w:pStyle w:val="Listenabsatz"/>
        <w:numPr>
          <w:ilvl w:val="0"/>
          <w:numId w:val="6"/>
        </w:numPr>
        <w:rPr>
          <w:rFonts w:eastAsiaTheme="minorEastAsia"/>
        </w:rPr>
      </w:pPr>
      <w:r w:rsidRPr="1F47B98A">
        <w:rPr>
          <w:rFonts w:ascii="Calibri" w:eastAsia="Calibri" w:hAnsi="Calibri" w:cs="Calibri"/>
        </w:rPr>
        <w:t>Wie ist COP eigentlich in Simulation berücksichtigt? Ganzjährig mit JAZ oder von Außentemperatur abhängig?</w:t>
      </w:r>
    </w:p>
    <w:p w14:paraId="13368454" w14:textId="7EBBC0C8" w:rsidR="008C0F6C" w:rsidRDefault="25BAF7E7" w:rsidP="1F47B98A">
      <w:pPr>
        <w:pStyle w:val="Listenabsatz"/>
        <w:numPr>
          <w:ilvl w:val="0"/>
          <w:numId w:val="6"/>
        </w:numPr>
      </w:pPr>
      <w:r w:rsidRPr="673C1E58">
        <w:rPr>
          <w:rFonts w:ascii="Calibri" w:eastAsia="Calibri" w:hAnsi="Calibri" w:cs="Calibri"/>
        </w:rPr>
        <w:t xml:space="preserve">Was ist bei </w:t>
      </w:r>
      <w:proofErr w:type="spellStart"/>
      <w:r w:rsidRPr="673C1E58">
        <w:rPr>
          <w:rFonts w:ascii="Calibri" w:eastAsia="Calibri" w:hAnsi="Calibri" w:cs="Calibri"/>
        </w:rPr>
        <w:t>emobilität</w:t>
      </w:r>
      <w:proofErr w:type="spellEnd"/>
      <w:r w:rsidRPr="673C1E58">
        <w:rPr>
          <w:rFonts w:ascii="Calibri" w:eastAsia="Calibri" w:hAnsi="Calibri" w:cs="Calibri"/>
        </w:rPr>
        <w:t xml:space="preserve"> “folgen der Ladekurve” sind nicht mit netz oder </w:t>
      </w:r>
      <w:proofErr w:type="spellStart"/>
      <w:r w:rsidRPr="673C1E58">
        <w:rPr>
          <w:rFonts w:ascii="Calibri" w:eastAsia="Calibri" w:hAnsi="Calibri" w:cs="Calibri"/>
        </w:rPr>
        <w:t>pv</w:t>
      </w:r>
      <w:proofErr w:type="spellEnd"/>
      <w:r w:rsidRPr="673C1E58">
        <w:rPr>
          <w:rFonts w:ascii="Calibri" w:eastAsia="Calibri" w:hAnsi="Calibri" w:cs="Calibri"/>
        </w:rPr>
        <w:t xml:space="preserve"> verknüpft soweit ich das sehe</w:t>
      </w:r>
      <w:r w:rsidR="78D8DFD3" w:rsidRPr="673C1E58">
        <w:rPr>
          <w:rFonts w:ascii="Calibri" w:eastAsia="Calibri" w:hAnsi="Calibri" w:cs="Calibri"/>
        </w:rPr>
        <w:t xml:space="preserve"> sofern folgen nur dem wann es möglich ist zu </w:t>
      </w:r>
      <w:proofErr w:type="gramStart"/>
      <w:r w:rsidR="78D8DFD3" w:rsidRPr="673C1E58">
        <w:rPr>
          <w:rFonts w:ascii="Calibri" w:eastAsia="Calibri" w:hAnsi="Calibri" w:cs="Calibri"/>
        </w:rPr>
        <w:t>laden</w:t>
      </w:r>
      <w:proofErr w:type="gramEnd"/>
      <w:r w:rsidR="78D8DFD3" w:rsidRPr="673C1E58">
        <w:rPr>
          <w:rFonts w:ascii="Calibri" w:eastAsia="Calibri" w:hAnsi="Calibri" w:cs="Calibri"/>
        </w:rPr>
        <w:t xml:space="preserve"> weil genug </w:t>
      </w:r>
      <w:proofErr w:type="spellStart"/>
      <w:r w:rsidR="78D8DFD3" w:rsidRPr="673C1E58">
        <w:rPr>
          <w:rFonts w:ascii="Calibri" w:eastAsia="Calibri" w:hAnsi="Calibri" w:cs="Calibri"/>
        </w:rPr>
        <w:t>autos</w:t>
      </w:r>
      <w:proofErr w:type="spellEnd"/>
      <w:r w:rsidR="78D8DFD3" w:rsidRPr="673C1E58">
        <w:rPr>
          <w:rFonts w:ascii="Calibri" w:eastAsia="Calibri" w:hAnsi="Calibri" w:cs="Calibri"/>
        </w:rPr>
        <w:t xml:space="preserve"> am Wohnort oder Arbeitsstätte sind</w:t>
      </w:r>
    </w:p>
    <w:p w14:paraId="1B2001BB" w14:textId="0CA2C000" w:rsidR="5514A381" w:rsidRDefault="5514A381" w:rsidP="673C1E58">
      <w:pPr>
        <w:pStyle w:val="Listenabsatz"/>
        <w:numPr>
          <w:ilvl w:val="0"/>
          <w:numId w:val="6"/>
        </w:numPr>
      </w:pPr>
      <w:r w:rsidRPr="673C1E58">
        <w:rPr>
          <w:rFonts w:ascii="Calibri" w:eastAsia="Calibri" w:hAnsi="Calibri" w:cs="Calibri"/>
        </w:rPr>
        <w:t xml:space="preserve">Bis wann “kleines” </w:t>
      </w:r>
      <w:proofErr w:type="spellStart"/>
      <w:r w:rsidRPr="673C1E58">
        <w:rPr>
          <w:rFonts w:ascii="Calibri" w:eastAsia="Calibri" w:hAnsi="Calibri" w:cs="Calibri"/>
        </w:rPr>
        <w:t>PEExcel</w:t>
      </w:r>
      <w:proofErr w:type="spellEnd"/>
      <w:r w:rsidRPr="673C1E58">
        <w:rPr>
          <w:rFonts w:ascii="Calibri" w:eastAsia="Calibri" w:hAnsi="Calibri" w:cs="Calibri"/>
        </w:rPr>
        <w:t xml:space="preserve"> / was soll das beinhalten?</w:t>
      </w:r>
    </w:p>
    <w:p w14:paraId="44F83F99" w14:textId="10B05AD5" w:rsidR="63616522" w:rsidRDefault="63616522" w:rsidP="673C1E58">
      <w:pPr>
        <w:rPr>
          <w:rFonts w:ascii="Calibri" w:eastAsia="Calibri" w:hAnsi="Calibri" w:cs="Calibri"/>
        </w:rPr>
      </w:pPr>
      <w:r w:rsidRPr="673C1E58">
        <w:rPr>
          <w:rFonts w:ascii="Calibri" w:eastAsia="Calibri" w:hAnsi="Calibri" w:cs="Calibri"/>
        </w:rPr>
        <w:t>______________________</w:t>
      </w:r>
    </w:p>
    <w:p w14:paraId="2CF77F1C" w14:textId="2508C7C7" w:rsidR="63616522" w:rsidRDefault="63616522" w:rsidP="673C1E58">
      <w:pPr>
        <w:pStyle w:val="berschrift1"/>
        <w:rPr>
          <w:rFonts w:ascii="Calibri Light" w:hAnsi="Calibri Light"/>
          <w:b/>
          <w:bCs/>
        </w:rPr>
      </w:pPr>
      <w:r w:rsidRPr="673C1E58">
        <w:t>Mitschrift:</w:t>
      </w:r>
    </w:p>
    <w:p w14:paraId="113D94A1" w14:textId="7EE8F5FF" w:rsidR="1AD940DC" w:rsidRDefault="1AD940DC" w:rsidP="673C1E58">
      <w:pPr>
        <w:rPr>
          <w:rFonts w:ascii="Calibri" w:eastAsia="Calibri" w:hAnsi="Calibri" w:cs="Calibri"/>
          <w:b/>
          <w:bCs/>
        </w:rPr>
      </w:pPr>
      <w:r w:rsidRPr="673C1E58">
        <w:rPr>
          <w:rFonts w:ascii="Calibri" w:eastAsia="Calibri" w:hAnsi="Calibri" w:cs="Calibri"/>
          <w:b/>
          <w:bCs/>
        </w:rPr>
        <w:t xml:space="preserve">Zeitplan </w:t>
      </w:r>
      <w:proofErr w:type="spellStart"/>
      <w:r w:rsidRPr="673C1E58">
        <w:rPr>
          <w:rFonts w:ascii="Calibri" w:eastAsia="Calibri" w:hAnsi="Calibri" w:cs="Calibri"/>
          <w:b/>
          <w:bCs/>
        </w:rPr>
        <w:t>Peexcel</w:t>
      </w:r>
      <w:proofErr w:type="spellEnd"/>
      <w:r w:rsidRPr="673C1E58">
        <w:rPr>
          <w:rFonts w:ascii="Calibri" w:eastAsia="Calibri" w:hAnsi="Calibri" w:cs="Calibri"/>
          <w:b/>
          <w:bCs/>
        </w:rPr>
        <w:t xml:space="preserve"> für ZQ Austria:</w:t>
      </w:r>
    </w:p>
    <w:p w14:paraId="2C479871" w14:textId="28CD9A66" w:rsidR="7D67D6CE" w:rsidRDefault="7D67D6CE" w:rsidP="673C1E58">
      <w:pPr>
        <w:pStyle w:val="Listenabsatz"/>
        <w:numPr>
          <w:ilvl w:val="0"/>
          <w:numId w:val="4"/>
        </w:numPr>
        <w:rPr>
          <w:rFonts w:eastAsiaTheme="minorEastAsia"/>
        </w:rPr>
      </w:pPr>
      <w:r w:rsidRPr="673C1E58">
        <w:rPr>
          <w:rFonts w:ascii="Calibri" w:eastAsia="Calibri" w:hAnsi="Calibri" w:cs="Calibri"/>
        </w:rPr>
        <w:t>10. Mai erster Entwurf</w:t>
      </w:r>
      <w:r w:rsidR="6D559AB3" w:rsidRPr="673C1E58">
        <w:rPr>
          <w:rFonts w:ascii="Calibri" w:eastAsia="Calibri" w:hAnsi="Calibri" w:cs="Calibri"/>
        </w:rPr>
        <w:t xml:space="preserve"> für Forschungsteam intern</w:t>
      </w:r>
    </w:p>
    <w:p w14:paraId="30427DB9" w14:textId="61857400" w:rsidR="7D67D6CE" w:rsidRDefault="7D67D6CE" w:rsidP="673C1E58">
      <w:pPr>
        <w:pStyle w:val="Listenabsatz"/>
        <w:numPr>
          <w:ilvl w:val="0"/>
          <w:numId w:val="4"/>
        </w:numPr>
        <w:rPr>
          <w:rFonts w:eastAsiaTheme="minorEastAsia"/>
        </w:rPr>
      </w:pPr>
      <w:r w:rsidRPr="673C1E58">
        <w:rPr>
          <w:rFonts w:ascii="Calibri" w:eastAsia="Calibri" w:hAnsi="Calibri" w:cs="Calibri"/>
        </w:rPr>
        <w:lastRenderedPageBreak/>
        <w:t>Juni für Extern</w:t>
      </w:r>
    </w:p>
    <w:p w14:paraId="60616753" w14:textId="0C2D3470" w:rsidR="57983075" w:rsidRDefault="57983075" w:rsidP="673C1E58">
      <w:pPr>
        <w:rPr>
          <w:rFonts w:ascii="Calibri" w:eastAsia="Calibri" w:hAnsi="Calibri" w:cs="Calibri"/>
          <w:b/>
          <w:bCs/>
        </w:rPr>
      </w:pPr>
      <w:r w:rsidRPr="673C1E58">
        <w:rPr>
          <w:rFonts w:ascii="Calibri" w:eastAsia="Calibri" w:hAnsi="Calibri" w:cs="Calibri"/>
          <w:b/>
          <w:bCs/>
        </w:rPr>
        <w:t>Einfügen von Varianten/Cluster von Lisa:</w:t>
      </w:r>
    </w:p>
    <w:p w14:paraId="63A96498" w14:textId="6718CC3F" w:rsidR="57983075" w:rsidRDefault="57983075" w:rsidP="673C1E58">
      <w:pPr>
        <w:pStyle w:val="Listenabsatz"/>
        <w:numPr>
          <w:ilvl w:val="0"/>
          <w:numId w:val="5"/>
        </w:numPr>
        <w:rPr>
          <w:rFonts w:eastAsiaTheme="minorEastAsia"/>
        </w:rPr>
      </w:pPr>
      <w:proofErr w:type="spellStart"/>
      <w:r w:rsidRPr="673C1E58">
        <w:rPr>
          <w:rFonts w:ascii="Calibri" w:eastAsia="Calibri" w:hAnsi="Calibri" w:cs="Calibri"/>
        </w:rPr>
        <w:t>ClusterÜbersicht</w:t>
      </w:r>
      <w:proofErr w:type="spellEnd"/>
      <w:r w:rsidRPr="673C1E58">
        <w:rPr>
          <w:rFonts w:ascii="Calibri" w:eastAsia="Calibri" w:hAnsi="Calibri" w:cs="Calibri"/>
        </w:rPr>
        <w:t xml:space="preserve"> und Varianten können einfach eingefügt werden</w:t>
      </w:r>
    </w:p>
    <w:p w14:paraId="5AFC830C" w14:textId="305DD6E2" w:rsidR="57983075" w:rsidRDefault="57983075" w:rsidP="673C1E58">
      <w:pPr>
        <w:pStyle w:val="Listenabsatz"/>
        <w:numPr>
          <w:ilvl w:val="0"/>
          <w:numId w:val="5"/>
        </w:numPr>
      </w:pPr>
      <w:r w:rsidRPr="673C1E58">
        <w:rPr>
          <w:rFonts w:ascii="Calibri" w:eastAsia="Calibri" w:hAnsi="Calibri" w:cs="Calibri"/>
        </w:rPr>
        <w:t xml:space="preserve">Bei </w:t>
      </w:r>
      <w:proofErr w:type="spellStart"/>
      <w:r w:rsidRPr="673C1E58">
        <w:rPr>
          <w:rFonts w:ascii="Calibri" w:eastAsia="Calibri" w:hAnsi="Calibri" w:cs="Calibri"/>
        </w:rPr>
        <w:t>ClusterÜbersicht</w:t>
      </w:r>
      <w:proofErr w:type="spellEnd"/>
      <w:r w:rsidRPr="673C1E58">
        <w:rPr>
          <w:rFonts w:ascii="Calibri" w:eastAsia="Calibri" w:hAnsi="Calibri" w:cs="Calibri"/>
        </w:rPr>
        <w:t xml:space="preserve"> die Verknüpfungen der Parameter mit SIM checken</w:t>
      </w:r>
    </w:p>
    <w:p w14:paraId="3E406B40" w14:textId="22BF8B81" w:rsidR="22D40E95" w:rsidRDefault="22D40E95" w:rsidP="673C1E58">
      <w:pPr>
        <w:pStyle w:val="Listenabsatz"/>
        <w:numPr>
          <w:ilvl w:val="0"/>
          <w:numId w:val="5"/>
        </w:numPr>
      </w:pPr>
      <w:r w:rsidRPr="673C1E58">
        <w:rPr>
          <w:rFonts w:ascii="Calibri" w:eastAsia="Calibri" w:hAnsi="Calibri" w:cs="Calibri"/>
        </w:rPr>
        <w:t xml:space="preserve">Bei cluster-Übersicht auf SIM Zeile 6 Verknüpfen -- + </w:t>
      </w:r>
      <w:proofErr w:type="spellStart"/>
      <w:r w:rsidRPr="673C1E58">
        <w:rPr>
          <w:rFonts w:ascii="Calibri" w:eastAsia="Calibri" w:hAnsi="Calibri" w:cs="Calibri"/>
        </w:rPr>
        <w:t>Flag</w:t>
      </w:r>
      <w:proofErr w:type="spellEnd"/>
      <w:r w:rsidRPr="673C1E58">
        <w:rPr>
          <w:rFonts w:ascii="Calibri" w:eastAsia="Calibri" w:hAnsi="Calibri" w:cs="Calibri"/>
        </w:rPr>
        <w:t xml:space="preserve"> Setzen grün Input aus Varianten </w:t>
      </w:r>
      <w:proofErr w:type="spellStart"/>
      <w:r w:rsidRPr="673C1E58">
        <w:rPr>
          <w:rFonts w:ascii="Calibri" w:eastAsia="Calibri" w:hAnsi="Calibri" w:cs="Calibri"/>
        </w:rPr>
        <w:t>blatt</w:t>
      </w:r>
      <w:proofErr w:type="spellEnd"/>
      <w:r w:rsidRPr="673C1E58">
        <w:rPr>
          <w:rFonts w:ascii="Calibri" w:eastAsia="Calibri" w:hAnsi="Calibri" w:cs="Calibri"/>
        </w:rPr>
        <w:t xml:space="preserve"> rot </w:t>
      </w:r>
      <w:proofErr w:type="spellStart"/>
      <w:r w:rsidRPr="673C1E58">
        <w:rPr>
          <w:rFonts w:ascii="Calibri" w:eastAsia="Calibri" w:hAnsi="Calibri" w:cs="Calibri"/>
        </w:rPr>
        <w:t>input</w:t>
      </w:r>
      <w:proofErr w:type="spellEnd"/>
      <w:r w:rsidRPr="673C1E58">
        <w:rPr>
          <w:rFonts w:ascii="Calibri" w:eastAsia="Calibri" w:hAnsi="Calibri" w:cs="Calibri"/>
        </w:rPr>
        <w:t xml:space="preserve"> aus Input </w:t>
      </w:r>
      <w:proofErr w:type="spellStart"/>
      <w:r w:rsidRPr="673C1E58">
        <w:rPr>
          <w:rFonts w:ascii="Calibri" w:eastAsia="Calibri" w:hAnsi="Calibri" w:cs="Calibri"/>
        </w:rPr>
        <w:t>blatt</w:t>
      </w:r>
      <w:proofErr w:type="spellEnd"/>
      <w:r w:rsidRPr="673C1E58">
        <w:rPr>
          <w:rFonts w:ascii="Calibri" w:eastAsia="Calibri" w:hAnsi="Calibri" w:cs="Calibri"/>
        </w:rPr>
        <w:t xml:space="preserve">. Somit können auch auf </w:t>
      </w:r>
      <w:proofErr w:type="spellStart"/>
      <w:r w:rsidRPr="673C1E58">
        <w:rPr>
          <w:rFonts w:ascii="Calibri" w:eastAsia="Calibri" w:hAnsi="Calibri" w:cs="Calibri"/>
        </w:rPr>
        <w:t>basis</w:t>
      </w:r>
      <w:proofErr w:type="spellEnd"/>
      <w:r w:rsidRPr="673C1E58">
        <w:rPr>
          <w:rFonts w:ascii="Calibri" w:eastAsia="Calibri" w:hAnsi="Calibri" w:cs="Calibri"/>
        </w:rPr>
        <w:t xml:space="preserve"> von Varianten weitere Varianten erstellt werden</w:t>
      </w:r>
    </w:p>
    <w:p w14:paraId="7E2748DA" w14:textId="4B5BDC33" w:rsidR="57983075" w:rsidRDefault="57983075" w:rsidP="673C1E58">
      <w:pPr>
        <w:pStyle w:val="Listenabsatz"/>
        <w:numPr>
          <w:ilvl w:val="0"/>
          <w:numId w:val="5"/>
        </w:numPr>
      </w:pPr>
      <w:r w:rsidRPr="673C1E58">
        <w:rPr>
          <w:rFonts w:ascii="Calibri" w:eastAsia="Calibri" w:hAnsi="Calibri" w:cs="Calibri"/>
        </w:rPr>
        <w:t xml:space="preserve">Inputs nochmal </w:t>
      </w:r>
      <w:r w:rsidR="5F287338" w:rsidRPr="673C1E58">
        <w:rPr>
          <w:rFonts w:ascii="Calibri" w:eastAsia="Calibri" w:hAnsi="Calibri" w:cs="Calibri"/>
        </w:rPr>
        <w:t>N</w:t>
      </w:r>
      <w:r w:rsidRPr="673C1E58">
        <w:rPr>
          <w:rFonts w:ascii="Calibri" w:eastAsia="Calibri" w:hAnsi="Calibri" w:cs="Calibri"/>
        </w:rPr>
        <w:t>amen geben (aktuell bei Lisa reine Nummerierung)</w:t>
      </w:r>
      <w:r w:rsidR="2822F5B3" w:rsidRPr="673C1E58">
        <w:rPr>
          <w:rFonts w:ascii="Calibri" w:eastAsia="Calibri" w:hAnsi="Calibri" w:cs="Calibri"/>
        </w:rPr>
        <w:t xml:space="preserve"> oder Lisas Input-Blatt einfügen --&gt; dann müssen aber alle Verweise auf das aktuelle Input-Blatt gecheckt werden und neu auf Lisas Input-Blatt verwiesen werden</w:t>
      </w:r>
    </w:p>
    <w:p w14:paraId="516FCFE6" w14:textId="375E8D97" w:rsidR="281E1B74" w:rsidRDefault="281E1B74" w:rsidP="673C1E58">
      <w:pPr>
        <w:rPr>
          <w:rFonts w:ascii="Calibri" w:eastAsia="Calibri" w:hAnsi="Calibri" w:cs="Calibri"/>
        </w:rPr>
      </w:pPr>
      <w:r w:rsidRPr="673C1E58">
        <w:rPr>
          <w:rFonts w:ascii="Calibri" w:eastAsia="Calibri" w:hAnsi="Calibri" w:cs="Calibri"/>
        </w:rPr>
        <w:t>Erstellen kleines PE</w:t>
      </w:r>
      <w:r w:rsidR="3CA42B1A" w:rsidRPr="673C1E58">
        <w:rPr>
          <w:rFonts w:ascii="Calibri" w:eastAsia="Calibri" w:hAnsi="Calibri" w:cs="Calibri"/>
        </w:rPr>
        <w:t xml:space="preserve"> Check</w:t>
      </w:r>
      <w:r w:rsidR="28E8ED0B" w:rsidRPr="673C1E58">
        <w:rPr>
          <w:rFonts w:ascii="Calibri" w:eastAsia="Calibri" w:hAnsi="Calibri" w:cs="Calibri"/>
        </w:rPr>
        <w:t xml:space="preserve"> für Abschätzung in </w:t>
      </w:r>
      <w:r w:rsidR="1B603060" w:rsidRPr="673C1E58">
        <w:rPr>
          <w:rFonts w:ascii="Calibri" w:eastAsia="Calibri" w:hAnsi="Calibri" w:cs="Calibri"/>
        </w:rPr>
        <w:t>früher Forschungsphase</w:t>
      </w:r>
    </w:p>
    <w:p w14:paraId="033F9568" w14:textId="66039B66" w:rsidR="281E1B74" w:rsidRDefault="281E1B74" w:rsidP="673C1E58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673C1E58">
        <w:rPr>
          <w:rFonts w:ascii="Calibri" w:eastAsia="Calibri" w:hAnsi="Calibri" w:cs="Calibri"/>
        </w:rPr>
        <w:t>Schnelle</w:t>
      </w:r>
      <w:r w:rsidR="39B6347D" w:rsidRPr="673C1E58">
        <w:rPr>
          <w:rFonts w:ascii="Calibri" w:eastAsia="Calibri" w:hAnsi="Calibri" w:cs="Calibri"/>
        </w:rPr>
        <w:t xml:space="preserve"> und wesentliche</w:t>
      </w:r>
      <w:r w:rsidRPr="673C1E58">
        <w:rPr>
          <w:rFonts w:ascii="Calibri" w:eastAsia="Calibri" w:hAnsi="Calibri" w:cs="Calibri"/>
        </w:rPr>
        <w:t xml:space="preserve"> Eingaben</w:t>
      </w:r>
      <w:r w:rsidR="0995775A" w:rsidRPr="673C1E58">
        <w:rPr>
          <w:rFonts w:ascii="Calibri" w:eastAsia="Calibri" w:hAnsi="Calibri" w:cs="Calibri"/>
        </w:rPr>
        <w:t xml:space="preserve"> (BGF, Grundstücksgröße, Bauweise, …)</w:t>
      </w:r>
      <w:r w:rsidRPr="673C1E58">
        <w:rPr>
          <w:rFonts w:ascii="Calibri" w:eastAsia="Calibri" w:hAnsi="Calibri" w:cs="Calibri"/>
        </w:rPr>
        <w:t xml:space="preserve"> um zu Ergebnissen zu kommen</w:t>
      </w:r>
    </w:p>
    <w:p w14:paraId="141FE4EA" w14:textId="081A03C2" w:rsidR="5BD19F9A" w:rsidRDefault="5BD19F9A" w:rsidP="673C1E58">
      <w:pPr>
        <w:pStyle w:val="Listenabsatz"/>
        <w:numPr>
          <w:ilvl w:val="0"/>
          <w:numId w:val="1"/>
        </w:numPr>
      </w:pPr>
      <w:r w:rsidRPr="673C1E58">
        <w:rPr>
          <w:rFonts w:ascii="Calibri" w:eastAsia="Calibri" w:hAnsi="Calibri" w:cs="Calibri"/>
        </w:rPr>
        <w:t>Plusenergie Check – noch in Arbeit mit Simon gemeinsam</w:t>
      </w:r>
    </w:p>
    <w:p w14:paraId="3B5F0F72" w14:textId="2DA7437D" w:rsidR="3580F566" w:rsidRDefault="3580F566" w:rsidP="673C1E58">
      <w:pPr>
        <w:pStyle w:val="Listenabsatz"/>
        <w:numPr>
          <w:ilvl w:val="0"/>
          <w:numId w:val="1"/>
        </w:numPr>
      </w:pPr>
      <w:r w:rsidRPr="673C1E58">
        <w:rPr>
          <w:rFonts w:ascii="Calibri" w:eastAsia="Calibri" w:hAnsi="Calibri" w:cs="Calibri"/>
        </w:rPr>
        <w:t>Idee: im Hintergrund bereits mehrere Varianten mit Ergebnissen hinterlegt und anhand von Eingaben wird entsprechende Variante im Tool gesucht. Es geschieht also in diesem Tool prinzipiell keine Berechnung</w:t>
      </w:r>
    </w:p>
    <w:p w14:paraId="33B818C0" w14:textId="2C2BE9E0" w:rsidR="3E8F884D" w:rsidRDefault="3E8F884D" w:rsidP="673C1E58">
      <w:pPr>
        <w:pStyle w:val="Listenabsatz"/>
        <w:numPr>
          <w:ilvl w:val="0"/>
          <w:numId w:val="1"/>
        </w:numPr>
      </w:pPr>
      <w:r w:rsidRPr="673C1E58">
        <w:rPr>
          <w:rFonts w:ascii="Calibri" w:eastAsia="Calibri" w:hAnsi="Calibri" w:cs="Calibri"/>
        </w:rPr>
        <w:t xml:space="preserve">Online Datenbank mit den </w:t>
      </w:r>
      <w:proofErr w:type="spellStart"/>
      <w:r w:rsidRPr="673C1E58">
        <w:rPr>
          <w:rFonts w:ascii="Calibri" w:eastAsia="Calibri" w:hAnsi="Calibri" w:cs="Calibri"/>
        </w:rPr>
        <w:t>standar</w:t>
      </w:r>
      <w:proofErr w:type="spellEnd"/>
      <w:r w:rsidRPr="673C1E58">
        <w:rPr>
          <w:rFonts w:ascii="Calibri" w:eastAsia="Calibri" w:hAnsi="Calibri" w:cs="Calibri"/>
        </w:rPr>
        <w:t xml:space="preserve">-Varianten für vergleich und </w:t>
      </w:r>
      <w:proofErr w:type="spellStart"/>
      <w:r w:rsidRPr="673C1E58">
        <w:rPr>
          <w:rFonts w:ascii="Calibri" w:eastAsia="Calibri" w:hAnsi="Calibri" w:cs="Calibri"/>
        </w:rPr>
        <w:t>prüfung</w:t>
      </w:r>
      <w:proofErr w:type="spellEnd"/>
      <w:r w:rsidRPr="673C1E58">
        <w:rPr>
          <w:rFonts w:ascii="Calibri" w:eastAsia="Calibri" w:hAnsi="Calibri" w:cs="Calibri"/>
        </w:rPr>
        <w:t xml:space="preserve"> ob PE-Standard erreichbar ist</w:t>
      </w:r>
    </w:p>
    <w:p w14:paraId="1FC50C0D" w14:textId="57FE4BF8" w:rsidR="3E8F884D" w:rsidRDefault="3E8F884D" w:rsidP="673C1E58">
      <w:pPr>
        <w:pStyle w:val="Listenabsatz"/>
        <w:numPr>
          <w:ilvl w:val="0"/>
          <w:numId w:val="1"/>
        </w:numPr>
      </w:pPr>
      <w:r w:rsidRPr="673C1E58">
        <w:rPr>
          <w:rFonts w:ascii="Calibri" w:eastAsia="Calibri" w:hAnsi="Calibri" w:cs="Calibri"/>
        </w:rPr>
        <w:t>DATA- PEQ-</w:t>
      </w:r>
      <w:proofErr w:type="spellStart"/>
      <w:r w:rsidRPr="673C1E58">
        <w:rPr>
          <w:rFonts w:ascii="Calibri" w:eastAsia="Calibri" w:hAnsi="Calibri" w:cs="Calibri"/>
        </w:rPr>
        <w:t>Mockup</w:t>
      </w:r>
      <w:proofErr w:type="spellEnd"/>
    </w:p>
    <w:p w14:paraId="4E47C1E7" w14:textId="5F674008" w:rsidR="008C0F6C" w:rsidRDefault="008C0F6C" w:rsidP="1F47B98A"/>
    <w:p w14:paraId="466B3CC5" w14:textId="0731B711" w:rsidR="76F11D40" w:rsidRDefault="76F11D40" w:rsidP="673C1E58">
      <w:pPr>
        <w:rPr>
          <w:b/>
          <w:bCs/>
        </w:rPr>
      </w:pPr>
      <w:r w:rsidRPr="673C1E58">
        <w:rPr>
          <w:b/>
          <w:bCs/>
        </w:rPr>
        <w:t>Freigabe</w:t>
      </w:r>
      <w:r w:rsidR="64C798DB" w:rsidRPr="673C1E58">
        <w:rPr>
          <w:b/>
          <w:bCs/>
        </w:rPr>
        <w:t xml:space="preserve"> Netzsignal</w:t>
      </w:r>
      <w:r w:rsidRPr="673C1E58">
        <w:rPr>
          <w:b/>
          <w:bCs/>
        </w:rPr>
        <w:t>:</w:t>
      </w:r>
    </w:p>
    <w:p w14:paraId="0F966AEC" w14:textId="0DC3E915" w:rsidR="76F11D40" w:rsidRDefault="76F11D40" w:rsidP="673C1E58">
      <w:proofErr w:type="gramStart"/>
      <w:r>
        <w:t>Freigabe</w:t>
      </w:r>
      <w:proofErr w:type="gramEnd"/>
      <w:r>
        <w:t xml:space="preserve"> wenn:</w:t>
      </w:r>
    </w:p>
    <w:p w14:paraId="2F017EA1" w14:textId="359272B0" w:rsidR="76F11D40" w:rsidRDefault="76F11D40" w:rsidP="673C1E58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Gleit. Durchschnitt (z.B. 72 Stunden</w:t>
      </w:r>
      <w:r w:rsidR="6F4BD444">
        <w:t>, 24h, …)</w:t>
      </w:r>
    </w:p>
    <w:p w14:paraId="5B64CF0F" w14:textId="51204505" w:rsidR="4DDDF4BA" w:rsidRDefault="4DDDF4BA" w:rsidP="673C1E58">
      <w:pPr>
        <w:pStyle w:val="Listenabsatz"/>
        <w:numPr>
          <w:ilvl w:val="1"/>
          <w:numId w:val="2"/>
        </w:numPr>
      </w:pPr>
      <w:r>
        <w:t xml:space="preserve">X </w:t>
      </w:r>
      <w:r w:rsidR="08A7B35D">
        <w:t xml:space="preserve">h </w:t>
      </w:r>
      <w:r>
        <w:t>nach vorne</w:t>
      </w:r>
    </w:p>
    <w:p w14:paraId="05F45C42" w14:textId="2FD32E52" w:rsidR="4DDDF4BA" w:rsidRDefault="4DDDF4BA" w:rsidP="673C1E58">
      <w:pPr>
        <w:pStyle w:val="Listenabsatz"/>
        <w:numPr>
          <w:ilvl w:val="1"/>
          <w:numId w:val="2"/>
        </w:numPr>
      </w:pPr>
      <w:r>
        <w:t xml:space="preserve">X </w:t>
      </w:r>
      <w:r w:rsidR="6716534B">
        <w:t xml:space="preserve">h </w:t>
      </w:r>
      <w:r>
        <w:t>nach hinten</w:t>
      </w:r>
    </w:p>
    <w:p w14:paraId="786DB091" w14:textId="4C64CCA9" w:rsidR="76F11D40" w:rsidRDefault="76F11D40" w:rsidP="673C1E58">
      <w:pPr>
        <w:pStyle w:val="Listenabsatz"/>
        <w:numPr>
          <w:ilvl w:val="0"/>
          <w:numId w:val="2"/>
        </w:numPr>
      </w:pPr>
      <w:r>
        <w:t>Monatlicher Durchschnitt</w:t>
      </w:r>
      <w:r w:rsidR="2BFBB021">
        <w:t xml:space="preserve"> </w:t>
      </w:r>
      <w:r w:rsidR="2BFBB021" w:rsidRPr="673C1E58">
        <w:rPr>
          <w:color w:val="FF0000"/>
        </w:rPr>
        <w:t>NO</w:t>
      </w:r>
    </w:p>
    <w:p w14:paraId="4A96DEE6" w14:textId="38972EB7" w:rsidR="76F11D40" w:rsidRDefault="76F11D40" w:rsidP="673C1E58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t>Jahresdurchschnitt</w:t>
      </w:r>
      <w:r w:rsidR="5D1715A1" w:rsidRPr="673C1E58">
        <w:rPr>
          <w:color w:val="FF0000"/>
        </w:rPr>
        <w:t xml:space="preserve"> NO</w:t>
      </w:r>
    </w:p>
    <w:p w14:paraId="249FDF4B" w14:textId="0CA4BD1C" w:rsidR="76F11D40" w:rsidRDefault="76F11D40" w:rsidP="673C1E58">
      <w:r>
        <w:t>Gleit. Durchschnitt --&gt; Differenz zu gleit. Durchschnitt --&gt; 0/1 Freigabe</w:t>
      </w:r>
    </w:p>
    <w:p w14:paraId="73E3B9F6" w14:textId="18749729" w:rsidR="541CE675" w:rsidRDefault="541CE675" w:rsidP="673C1E58">
      <w:r>
        <w:t>1-2 Di</w:t>
      </w:r>
      <w:r w:rsidR="004C1981">
        <w:t>agramme dazu darstellen, evtl. a</w:t>
      </w:r>
      <w:bookmarkStart w:id="0" w:name="_GoBack"/>
      <w:bookmarkEnd w:id="0"/>
      <w:r>
        <w:t>uch Verteilung (wie oft sind die Freigaben, wie lange sind die, …)</w:t>
      </w:r>
    </w:p>
    <w:p w14:paraId="107361E5" w14:textId="3430FAA2" w:rsidR="60E7F463" w:rsidRDefault="60E7F463" w:rsidP="673C1E58">
      <w:r>
        <w:t>Ziel auch: Abschätzung im Vorhinein von einem Profil, wie sehr ich das nutzen kann (hängt von nu</w:t>
      </w:r>
      <w:r w:rsidR="58CC5C48">
        <w:t>tzbarer Leistung und Betrachtungszeitraum</w:t>
      </w:r>
    </w:p>
    <w:p w14:paraId="537EF4B6" w14:textId="50C6776E" w:rsidR="539B47C8" w:rsidRDefault="539B47C8" w:rsidP="673C1E58">
      <w:r>
        <w:t>Notizen und Skizzen in Miro</w:t>
      </w:r>
    </w:p>
    <w:p w14:paraId="21F9A6E4" w14:textId="77167646" w:rsidR="673C1E58" w:rsidRDefault="673C1E58" w:rsidP="673C1E58"/>
    <w:p w14:paraId="14B68B45" w14:textId="5E3597BA" w:rsidR="74839F1F" w:rsidRDefault="74839F1F" w:rsidP="673C1E58">
      <w:pPr>
        <w:rPr>
          <w:b/>
          <w:bCs/>
        </w:rPr>
      </w:pPr>
      <w:r w:rsidRPr="673C1E58">
        <w:rPr>
          <w:b/>
          <w:bCs/>
        </w:rPr>
        <w:t>Import/Export:</w:t>
      </w:r>
    </w:p>
    <w:p w14:paraId="70C45DD1" w14:textId="72DE3CD7" w:rsidR="74839F1F" w:rsidRDefault="74839F1F" w:rsidP="673C1E58">
      <w:r>
        <w:t>Nomenklatur definieren und Vorschlag aussenden</w:t>
      </w:r>
    </w:p>
    <w:p w14:paraId="4BD399FD" w14:textId="11E53A7B" w:rsidR="74839F1F" w:rsidRDefault="74839F1F" w:rsidP="673C1E58">
      <w:proofErr w:type="spellStart"/>
      <w:r>
        <w:t>Bezeichnung_direkt</w:t>
      </w:r>
      <w:proofErr w:type="spellEnd"/>
      <w:r>
        <w:t>_….</w:t>
      </w:r>
    </w:p>
    <w:p w14:paraId="412D1750" w14:textId="665B14D9" w:rsidR="58DFF62A" w:rsidRDefault="58DFF62A" w:rsidP="673C1E58">
      <w:r>
        <w:lastRenderedPageBreak/>
        <w:t>Lisa hat schon Vorschlag gemacht --&gt; Simon schickt es weiter</w:t>
      </w:r>
      <w:r w:rsidR="57E51ED2">
        <w:t xml:space="preserve"> (bzw. Ist im </w:t>
      </w:r>
      <w:proofErr w:type="spellStart"/>
      <w:r w:rsidR="57E51ED2">
        <w:t>reposetry</w:t>
      </w:r>
      <w:proofErr w:type="spellEnd"/>
      <w:r w:rsidR="57E51ED2">
        <w:t>) --&gt; doch Lisa fragen</w:t>
      </w:r>
    </w:p>
    <w:p w14:paraId="221E53FA" w14:textId="6DAB1055" w:rsidR="673C1E58" w:rsidRDefault="673C1E58" w:rsidP="673C1E58"/>
    <w:p w14:paraId="79A7ABC0" w14:textId="13764CCC" w:rsidR="72210B02" w:rsidRDefault="72210B02" w:rsidP="673C1E58">
      <w:r w:rsidRPr="673C1E58">
        <w:rPr>
          <w:b/>
          <w:bCs/>
        </w:rPr>
        <w:t>Klima</w:t>
      </w:r>
    </w:p>
    <w:p w14:paraId="64D16307" w14:textId="705C28FE" w:rsidR="72210B02" w:rsidRDefault="72210B02" w:rsidP="673C1E58">
      <w:r>
        <w:t>Solare gewinne in Klima umbenennen und anpassen</w:t>
      </w:r>
    </w:p>
    <w:p w14:paraId="34D44369" w14:textId="0919B6EA" w:rsidR="673C1E58" w:rsidRDefault="673C1E58" w:rsidP="673C1E58"/>
    <w:p w14:paraId="657299FF" w14:textId="05B1BEED" w:rsidR="3B965868" w:rsidRDefault="3B965868" w:rsidP="673C1E58">
      <w:r w:rsidRPr="673C1E58">
        <w:rPr>
          <w:b/>
          <w:bCs/>
        </w:rPr>
        <w:t>Wirkungsgrad Ladung Batterie mit Wind</w:t>
      </w:r>
      <w:r>
        <w:t xml:space="preserve"> </w:t>
      </w:r>
    </w:p>
    <w:p w14:paraId="630A51E5" w14:textId="73792351" w:rsidR="3B965868" w:rsidRDefault="3B965868" w:rsidP="673C1E58">
      <w:r>
        <w:t>--&gt; sinnvoll</w:t>
      </w:r>
      <w:r w:rsidR="40C47DF4">
        <w:t>?</w:t>
      </w:r>
    </w:p>
    <w:p w14:paraId="0591D470" w14:textId="43F10196" w:rsidR="575C02CE" w:rsidRDefault="575C02CE" w:rsidP="673C1E58">
      <w:r>
        <w:t>Primärenergetisch egal</w:t>
      </w:r>
    </w:p>
    <w:p w14:paraId="06F4F2F3" w14:textId="55D8B2F2" w:rsidR="575C02CE" w:rsidRDefault="575C02CE" w:rsidP="673C1E58">
      <w:r>
        <w:t>Endenergetisch doch wesentlich --&gt; checken, wie hoch solche Wirkungsgrade üblicherweise sind</w:t>
      </w:r>
    </w:p>
    <w:p w14:paraId="620079CF" w14:textId="453FCC28" w:rsidR="673C1E58" w:rsidRDefault="673C1E58" w:rsidP="673C1E58"/>
    <w:p w14:paraId="4253EBB5" w14:textId="67A9111A" w:rsidR="17C0485C" w:rsidRPr="004C1981" w:rsidRDefault="17C0485C" w:rsidP="673C1E58">
      <w:pPr>
        <w:rPr>
          <w:b/>
          <w:bCs/>
          <w:lang w:val="en-GB"/>
        </w:rPr>
      </w:pPr>
      <w:r w:rsidRPr="004C1981">
        <w:rPr>
          <w:b/>
          <w:bCs/>
          <w:lang w:val="en-GB"/>
        </w:rPr>
        <w:t>COP</w:t>
      </w:r>
    </w:p>
    <w:p w14:paraId="1FCEBBF1" w14:textId="5B1D888A" w:rsidR="17C0485C" w:rsidRPr="004C1981" w:rsidRDefault="17C0485C" w:rsidP="673C1E58">
      <w:pPr>
        <w:rPr>
          <w:lang w:val="en-GB"/>
        </w:rPr>
      </w:pPr>
      <w:r w:rsidRPr="004C1981">
        <w:rPr>
          <w:lang w:val="en-GB"/>
        </w:rPr>
        <w:t xml:space="preserve">COP </w:t>
      </w:r>
      <w:proofErr w:type="spellStart"/>
      <w:r w:rsidRPr="004C1981">
        <w:rPr>
          <w:lang w:val="en-GB"/>
        </w:rPr>
        <w:t>als</w:t>
      </w:r>
      <w:proofErr w:type="spellEnd"/>
      <w:r w:rsidRPr="004C1981">
        <w:rPr>
          <w:lang w:val="en-GB"/>
        </w:rPr>
        <w:t xml:space="preserve"> look-up table, </w:t>
      </w:r>
    </w:p>
    <w:p w14:paraId="7D746AE1" w14:textId="52B8F776" w:rsidR="673C1E58" w:rsidRPr="004C1981" w:rsidRDefault="673C1E58" w:rsidP="673C1E58">
      <w:pPr>
        <w:rPr>
          <w:lang w:val="en-GB"/>
        </w:rPr>
      </w:pPr>
    </w:p>
    <w:p w14:paraId="796E9995" w14:textId="14E42CE8" w:rsidR="17C0485C" w:rsidRDefault="17C0485C" w:rsidP="673C1E58">
      <w:proofErr w:type="spellStart"/>
      <w:r w:rsidRPr="673C1E58">
        <w:rPr>
          <w:b/>
          <w:bCs/>
        </w:rPr>
        <w:t>Issue</w:t>
      </w:r>
      <w:proofErr w:type="spellEnd"/>
      <w:r w:rsidRPr="673C1E58">
        <w:rPr>
          <w:b/>
          <w:bCs/>
        </w:rPr>
        <w:t xml:space="preserve"> </w:t>
      </w:r>
      <w:r>
        <w:t xml:space="preserve">für </w:t>
      </w:r>
      <w:proofErr w:type="spellStart"/>
      <w:r>
        <w:t>Freecooling</w:t>
      </w:r>
      <w:proofErr w:type="spellEnd"/>
      <w:r>
        <w:t xml:space="preserve"> als Switch anlegen</w:t>
      </w:r>
    </w:p>
    <w:sectPr w:rsidR="17C048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3315"/>
    <w:multiLevelType w:val="hybridMultilevel"/>
    <w:tmpl w:val="B538923E"/>
    <w:lvl w:ilvl="0" w:tplc="CA70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A1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03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E8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43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62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EF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F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06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3608"/>
    <w:multiLevelType w:val="hybridMultilevel"/>
    <w:tmpl w:val="1F8EF142"/>
    <w:lvl w:ilvl="0" w:tplc="384E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E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62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48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64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8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6D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A6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89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B49D0"/>
    <w:multiLevelType w:val="hybridMultilevel"/>
    <w:tmpl w:val="02443F86"/>
    <w:lvl w:ilvl="0" w:tplc="88AE0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C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CC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C4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A8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A3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6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AF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6E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0391"/>
    <w:multiLevelType w:val="hybridMultilevel"/>
    <w:tmpl w:val="EA14BA48"/>
    <w:lvl w:ilvl="0" w:tplc="0EE827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7251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ECB1A8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EB8C0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41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6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61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6F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03EE"/>
    <w:multiLevelType w:val="hybridMultilevel"/>
    <w:tmpl w:val="C4B6159E"/>
    <w:lvl w:ilvl="0" w:tplc="C7128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AD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2D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AB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27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2A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E5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EF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67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B5EF8"/>
    <w:multiLevelType w:val="hybridMultilevel"/>
    <w:tmpl w:val="326A5950"/>
    <w:lvl w:ilvl="0" w:tplc="E18E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A0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8A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A4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C2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0F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A1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A2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4A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29C8E"/>
    <w:rsid w:val="004C1981"/>
    <w:rsid w:val="008C0F6C"/>
    <w:rsid w:val="01787822"/>
    <w:rsid w:val="048C3720"/>
    <w:rsid w:val="05FC6AC5"/>
    <w:rsid w:val="06C0F5E0"/>
    <w:rsid w:val="07DAC33B"/>
    <w:rsid w:val="08A7B35D"/>
    <w:rsid w:val="08F53BB6"/>
    <w:rsid w:val="0995775A"/>
    <w:rsid w:val="0D2EF07D"/>
    <w:rsid w:val="0DF9D93B"/>
    <w:rsid w:val="0E2A8ACB"/>
    <w:rsid w:val="11053B31"/>
    <w:rsid w:val="11B0488F"/>
    <w:rsid w:val="121D6BCD"/>
    <w:rsid w:val="12D1DDE5"/>
    <w:rsid w:val="14D322A5"/>
    <w:rsid w:val="151A3CBC"/>
    <w:rsid w:val="17113DFD"/>
    <w:rsid w:val="173B4722"/>
    <w:rsid w:val="1756CC64"/>
    <w:rsid w:val="17C0485C"/>
    <w:rsid w:val="1805CAF6"/>
    <w:rsid w:val="186710B8"/>
    <w:rsid w:val="19A992BD"/>
    <w:rsid w:val="19D8193E"/>
    <w:rsid w:val="1AD940DC"/>
    <w:rsid w:val="1B603060"/>
    <w:rsid w:val="1CDC6E22"/>
    <w:rsid w:val="1D7EE152"/>
    <w:rsid w:val="1EB31DD8"/>
    <w:rsid w:val="1F47B98A"/>
    <w:rsid w:val="1F80096C"/>
    <w:rsid w:val="2235D114"/>
    <w:rsid w:val="22D40E95"/>
    <w:rsid w:val="243CD750"/>
    <w:rsid w:val="2559D91F"/>
    <w:rsid w:val="25BAF7E7"/>
    <w:rsid w:val="26FD67A2"/>
    <w:rsid w:val="281E1B74"/>
    <w:rsid w:val="2822F5B3"/>
    <w:rsid w:val="28E8ED0B"/>
    <w:rsid w:val="2AB06EF2"/>
    <w:rsid w:val="2B8DA48E"/>
    <w:rsid w:val="2BFBB021"/>
    <w:rsid w:val="307103EE"/>
    <w:rsid w:val="339AE1C5"/>
    <w:rsid w:val="34B29C8E"/>
    <w:rsid w:val="3546BE0D"/>
    <w:rsid w:val="3580F566"/>
    <w:rsid w:val="38F7767D"/>
    <w:rsid w:val="3950751F"/>
    <w:rsid w:val="39B6347D"/>
    <w:rsid w:val="3AC8FB34"/>
    <w:rsid w:val="3B965868"/>
    <w:rsid w:val="3C891243"/>
    <w:rsid w:val="3CA42B1A"/>
    <w:rsid w:val="3E713A39"/>
    <w:rsid w:val="3E8F884D"/>
    <w:rsid w:val="3F8772DA"/>
    <w:rsid w:val="40C47DF4"/>
    <w:rsid w:val="415CC0CF"/>
    <w:rsid w:val="43968704"/>
    <w:rsid w:val="447448C8"/>
    <w:rsid w:val="4586C2C3"/>
    <w:rsid w:val="45F9BCA4"/>
    <w:rsid w:val="46933DD9"/>
    <w:rsid w:val="4B30632E"/>
    <w:rsid w:val="4B6C48CF"/>
    <w:rsid w:val="4CA331D9"/>
    <w:rsid w:val="4DDDF4BA"/>
    <w:rsid w:val="4F7B20F6"/>
    <w:rsid w:val="539B47C8"/>
    <w:rsid w:val="541CE675"/>
    <w:rsid w:val="54ABA8B8"/>
    <w:rsid w:val="54CC961F"/>
    <w:rsid w:val="5514A381"/>
    <w:rsid w:val="56028325"/>
    <w:rsid w:val="575C02CE"/>
    <w:rsid w:val="57983075"/>
    <w:rsid w:val="57E51ED2"/>
    <w:rsid w:val="58CC5C48"/>
    <w:rsid w:val="58DFF62A"/>
    <w:rsid w:val="5908DADF"/>
    <w:rsid w:val="5928B63F"/>
    <w:rsid w:val="5941C0FB"/>
    <w:rsid w:val="5BD19F9A"/>
    <w:rsid w:val="5CFF48F4"/>
    <w:rsid w:val="5D1715A1"/>
    <w:rsid w:val="5F287338"/>
    <w:rsid w:val="60E7F463"/>
    <w:rsid w:val="62C8CD93"/>
    <w:rsid w:val="63616522"/>
    <w:rsid w:val="637DCD11"/>
    <w:rsid w:val="640A3F12"/>
    <w:rsid w:val="64C798DB"/>
    <w:rsid w:val="66EF4576"/>
    <w:rsid w:val="6716534B"/>
    <w:rsid w:val="673C1E58"/>
    <w:rsid w:val="67ADF623"/>
    <w:rsid w:val="689B548F"/>
    <w:rsid w:val="6AAAB790"/>
    <w:rsid w:val="6D559AB3"/>
    <w:rsid w:val="6F1025B9"/>
    <w:rsid w:val="6F4BD444"/>
    <w:rsid w:val="7029C2F1"/>
    <w:rsid w:val="71EF10CB"/>
    <w:rsid w:val="72210B02"/>
    <w:rsid w:val="74839F1F"/>
    <w:rsid w:val="76631D4E"/>
    <w:rsid w:val="76F11D40"/>
    <w:rsid w:val="78D8DFD3"/>
    <w:rsid w:val="7AEC9F54"/>
    <w:rsid w:val="7BDAB74D"/>
    <w:rsid w:val="7CF2501A"/>
    <w:rsid w:val="7D67D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9C8E"/>
  <w15:chartTrackingRefBased/>
  <w15:docId w15:val="{AF520F49-B3DC-4E47-B021-101C2CB2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Schindler</dc:creator>
  <cp:keywords/>
  <dc:description/>
  <cp:lastModifiedBy>Manfred Schindler</cp:lastModifiedBy>
  <cp:revision>2</cp:revision>
  <dcterms:created xsi:type="dcterms:W3CDTF">2021-04-22T14:38:00Z</dcterms:created>
  <dcterms:modified xsi:type="dcterms:W3CDTF">2021-05-14T07:28:00Z</dcterms:modified>
</cp:coreProperties>
</file>