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2muxkmv23z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Minesweeper Project 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pv7hmu1ye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1 — Sound Effects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player…</w:t>
        <w:br w:type="textWrapping"/>
      </w:r>
      <w:r w:rsidDel="00000000" w:rsidR="00000000" w:rsidRPr="00000000">
        <w:rPr>
          <w:rtl w:val="0"/>
        </w:rPr>
        <w:t xml:space="preserve">I want to hear sound effects while playing the game</w:t>
        <w:br w:type="textWrapping"/>
        <w:t xml:space="preserve">So that I can be more engaged in the action.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include unflag sound (simple)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include cell click sound (simple)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include mine click sound (simple)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and include mine click sound (simple)</w:t>
        <w:br w:type="textWrapping"/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Unflag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Charley Findling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Click Sound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Mine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Beckett Malinowski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Jack Gerety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minutes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p52fbdf5c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x3gpl6foc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brzm99bua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41dpk6ano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xut12b1un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m4hbt1qlo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l33nvjdnr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2 — Easy Mode Bot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player…</w:t>
        <w:br w:type="textWrapping"/>
      </w:r>
      <w:r w:rsidDel="00000000" w:rsidR="00000000" w:rsidRPr="00000000">
        <w:rPr>
          <w:rtl w:val="0"/>
        </w:rPr>
        <w:t xml:space="preserve">I want to play with an easy mode bot</w:t>
        <w:br w:type="textWrapping"/>
        <w:t xml:space="preserve">So that I can face an extra challenge with a teammate that picks random squares to mine.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Randomly select a tile to reveal (simple)</w:t>
        <w:br w:type="textWrapping"/>
      </w:r>
    </w:p>
    <w:tbl>
      <w:tblPr>
        <w:tblStyle w:val="Table2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Randomly Select a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Beckett Malinowski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ucfocvo41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9phlkgin6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zryy5j66n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ajsr29zi9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lp21l2gz2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82daunylv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uw6q4m76n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ncqgik2ct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9r3ucct2c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5u6lgz7z0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s0h8ioxg6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i5bbcnbjy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3 — Medium Mode Bot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play with a medium mode bot</w:t>
        <w:br w:type="textWrapping"/>
        <w:t xml:space="preserve">So that I can get some help, but not too much.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Inspect each tile (average)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rule 1 (complex): If the number of hidden neighbors of a revealed cell equals that cell’s number, the AI should flag all hidden neighbors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rule 2 (complex): If the number of flagged neighbors of a revealed cell equals that cell’s number, the AI should open all other hidden neighbors</w:t>
        <w:br w:type="textWrapping"/>
      </w:r>
    </w:p>
    <w:tbl>
      <w:tblPr>
        <w:tblStyle w:val="Table3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 each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Skylar Franz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rule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Skylar Franz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rule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Skylar Franz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 minutes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 4 — Hard Mode Bot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play with a hard mode bot</w:t>
        <w:br w:type="textWrapping"/>
        <w:t xml:space="preserve">So that I can get help by a strong bot that will flag more cells for me.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Inspect each tile (average)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rule 1 (complex)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rule 2 (complex)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121 rule (complex)</w:t>
        <w:br w:type="textWrapping"/>
      </w:r>
    </w:p>
    <w:tbl>
      <w:tblPr>
        <w:tblStyle w:val="Table4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 each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rule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rule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121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121 rule bugfix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Charley Findling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2azztg0vt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 5 — Bot Game State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 user…</w:t>
        <w:br w:type="textWrapping"/>
      </w:r>
      <w:r w:rsidDel="00000000" w:rsidR="00000000" w:rsidRPr="00000000">
        <w:rPr>
          <w:rtl w:val="0"/>
        </w:rPr>
        <w:t xml:space="preserve">I want to choose to have a bot play automatically or interactively or not at all</w:t>
        <w:br w:type="textWrapping"/>
        <w:t xml:space="preserve">So that I can play against it, play with me or by itself, or play by myself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Breakdown: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between auto, interactive, or no bot (average)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taking state in the case of interactive mode (average)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a winner in the case of interactive mode (simple)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tbl>
      <w:tblPr>
        <w:tblStyle w:val="Table5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Auto/Interactive/None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Beckett Malinowski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 taking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Beckett Malinowski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 win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minutes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tbl>
      <w:tblPr>
        <w:tblStyle w:val="Table6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3.1128404669257"/>
        <w:gridCol w:w="3678.4435797665365"/>
        <w:gridCol w:w="3678.4435797665365"/>
        <w:tblGridChange w:id="0">
          <w:tblGrid>
            <w:gridCol w:w="2003.1128404669257"/>
            <w:gridCol w:w="3678.4435797665365"/>
            <w:gridCol w:w="3678.4435797665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Charley Findling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Butler, Charley Findling, Jack Gerety, Beckett Malinowski, Skylar Franz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Butler, Charley Findling, Jack Gerety, Beckett Malinowski, Skylar Franz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Butler, Charley Findling, Skylar Franz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 minutes, 30 minutes, 30 minutes</w:t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