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1821" w14:textId="77777777" w:rsidR="00464211" w:rsidRPr="00283583" w:rsidRDefault="00464211" w:rsidP="00464211">
      <w:pPr>
        <w:jc w:val="center"/>
        <w:rPr>
          <w:b/>
          <w:bCs/>
          <w:sz w:val="28"/>
          <w:szCs w:val="28"/>
        </w:rPr>
      </w:pPr>
      <w:r w:rsidRPr="00283583">
        <w:rPr>
          <w:b/>
          <w:bCs/>
          <w:sz w:val="28"/>
          <w:szCs w:val="28"/>
        </w:rPr>
        <w:t xml:space="preserve">Informacja o ogólnej liczbie akcji/głosów </w:t>
      </w:r>
      <w:proofErr w:type="spellStart"/>
      <w:r w:rsidRPr="00283583">
        <w:rPr>
          <w:b/>
          <w:bCs/>
          <w:sz w:val="28"/>
          <w:szCs w:val="28"/>
        </w:rPr>
        <w:t>Airway</w:t>
      </w:r>
      <w:proofErr w:type="spellEnd"/>
      <w:r w:rsidRPr="00283583">
        <w:rPr>
          <w:b/>
          <w:bCs/>
          <w:sz w:val="28"/>
          <w:szCs w:val="28"/>
        </w:rPr>
        <w:t xml:space="preserve"> </w:t>
      </w:r>
      <w:proofErr w:type="spellStart"/>
      <w:r w:rsidRPr="00283583">
        <w:rPr>
          <w:b/>
          <w:bCs/>
          <w:sz w:val="28"/>
          <w:szCs w:val="28"/>
        </w:rPr>
        <w:t>Medix</w:t>
      </w:r>
      <w:proofErr w:type="spellEnd"/>
      <w:r w:rsidRPr="00283583">
        <w:rPr>
          <w:b/>
          <w:bCs/>
          <w:sz w:val="28"/>
          <w:szCs w:val="28"/>
        </w:rPr>
        <w:t xml:space="preserve"> S.A.</w:t>
      </w:r>
    </w:p>
    <w:p w14:paraId="150371B3" w14:textId="77777777" w:rsidR="00464211" w:rsidRPr="00283583" w:rsidRDefault="00464211" w:rsidP="00464211">
      <w:pPr>
        <w:jc w:val="center"/>
      </w:pPr>
    </w:p>
    <w:p w14:paraId="402D8CFC" w14:textId="2D2393C9" w:rsidR="00464211" w:rsidRPr="00283583" w:rsidRDefault="00464211" w:rsidP="00464211">
      <w:pPr>
        <w:jc w:val="both"/>
      </w:pPr>
      <w:r w:rsidRPr="00283583">
        <w:t>Zgodnie z art. 402</w:t>
      </w:r>
      <w:r w:rsidRPr="00283583">
        <w:rPr>
          <w:vertAlign w:val="superscript"/>
        </w:rPr>
        <w:t>3</w:t>
      </w:r>
      <w:r w:rsidRPr="00283583">
        <w:t xml:space="preserve"> § 1 pkt 2) Kodeksu spółek handlowych, Zarząd </w:t>
      </w:r>
      <w:proofErr w:type="spellStart"/>
      <w:r w:rsidRPr="00283583">
        <w:t>Airway</w:t>
      </w:r>
      <w:proofErr w:type="spellEnd"/>
      <w:r w:rsidRPr="00283583">
        <w:t xml:space="preserve"> </w:t>
      </w:r>
      <w:proofErr w:type="spellStart"/>
      <w:r w:rsidRPr="00283583">
        <w:t>Medix</w:t>
      </w:r>
      <w:proofErr w:type="spellEnd"/>
      <w:r w:rsidRPr="00283583">
        <w:t xml:space="preserve"> S.A. z siedzibą w Warszawie („Spółka”) informuje, że na dzień </w:t>
      </w:r>
      <w:r w:rsidR="00595291">
        <w:t>2</w:t>
      </w:r>
      <w:r w:rsidR="00EC4190">
        <w:t>2</w:t>
      </w:r>
      <w:r w:rsidR="00BE3F4A">
        <w:t xml:space="preserve"> września</w:t>
      </w:r>
      <w:r w:rsidR="00D1241A">
        <w:t xml:space="preserve"> </w:t>
      </w:r>
      <w:r w:rsidR="005F6DBD">
        <w:t>2022</w:t>
      </w:r>
      <w:r w:rsidRPr="00283583">
        <w:t xml:space="preserve"> r., tj. na dzień zwołania </w:t>
      </w:r>
      <w:r w:rsidR="00EC4190">
        <w:t>Nadz</w:t>
      </w:r>
      <w:r>
        <w:t>wyczajnego</w:t>
      </w:r>
      <w:r w:rsidRPr="00283583">
        <w:t xml:space="preserve"> Walnego Zgromadzenia </w:t>
      </w:r>
      <w:proofErr w:type="spellStart"/>
      <w:r w:rsidRPr="00283583">
        <w:t>Airway</w:t>
      </w:r>
      <w:proofErr w:type="spellEnd"/>
      <w:r w:rsidRPr="00283583">
        <w:t xml:space="preserve"> </w:t>
      </w:r>
      <w:proofErr w:type="spellStart"/>
      <w:r w:rsidRPr="00283583">
        <w:t>Medix</w:t>
      </w:r>
      <w:proofErr w:type="spellEnd"/>
      <w:r w:rsidRPr="00283583">
        <w:t xml:space="preserve"> S.A. planowanego na dzień </w:t>
      </w:r>
      <w:r w:rsidR="00595291">
        <w:t>19</w:t>
      </w:r>
      <w:r w:rsidR="00BE3F4A">
        <w:t xml:space="preserve"> października</w:t>
      </w:r>
      <w:r w:rsidR="002D3AB4">
        <w:t xml:space="preserve"> 202</w:t>
      </w:r>
      <w:r w:rsidR="005F6DBD">
        <w:t>2</w:t>
      </w:r>
      <w:r>
        <w:t xml:space="preserve"> r.:</w:t>
      </w:r>
    </w:p>
    <w:p w14:paraId="2E8678CA" w14:textId="77777777" w:rsidR="00464211" w:rsidRPr="00283583" w:rsidRDefault="00464211" w:rsidP="00464211">
      <w:r w:rsidRPr="00283583">
        <w:t xml:space="preserve">1) ogólna liczba akcji w Spółce wynosi 58.418.444, o wartości nominalnej </w:t>
      </w:r>
      <w:r>
        <w:t>0,34</w:t>
      </w:r>
      <w:r w:rsidRPr="00283583">
        <w:t xml:space="preserve"> zł każda, w tym: </w:t>
      </w:r>
    </w:p>
    <w:p w14:paraId="77D49DAB" w14:textId="77777777" w:rsidR="00464211" w:rsidRPr="00283583" w:rsidRDefault="00464211" w:rsidP="00464211">
      <w:r w:rsidRPr="00283583">
        <w:t xml:space="preserve">a) 43.518.444 akcje zwykłe na okaziciela serii A; </w:t>
      </w:r>
    </w:p>
    <w:p w14:paraId="32B1A37B" w14:textId="77777777" w:rsidR="00464211" w:rsidRPr="00283583" w:rsidRDefault="00464211" w:rsidP="00464211">
      <w:r w:rsidRPr="00283583">
        <w:t xml:space="preserve">b) 6.000.000 akcji zwykłych na okaziciela serii B; </w:t>
      </w:r>
    </w:p>
    <w:p w14:paraId="63D970FC" w14:textId="77777777" w:rsidR="00464211" w:rsidRPr="00283583" w:rsidRDefault="00464211" w:rsidP="00464211">
      <w:r w:rsidRPr="00283583">
        <w:t xml:space="preserve">c) 4.900.000 akcji zwykłych na okaziciela serii C; </w:t>
      </w:r>
    </w:p>
    <w:p w14:paraId="27D06271" w14:textId="77777777" w:rsidR="00464211" w:rsidRPr="00283583" w:rsidRDefault="00464211" w:rsidP="00464211">
      <w:r w:rsidRPr="00283583">
        <w:t xml:space="preserve">d) 4.000.000 akcji zwykłych na okaziciela serii D. </w:t>
      </w:r>
    </w:p>
    <w:p w14:paraId="005D5C4D" w14:textId="77777777" w:rsidR="00464211" w:rsidRPr="00283583" w:rsidRDefault="00464211" w:rsidP="00464211"/>
    <w:p w14:paraId="18AAA1E2" w14:textId="77777777" w:rsidR="00464211" w:rsidRDefault="00464211" w:rsidP="00464211">
      <w:r w:rsidRPr="00283583">
        <w:t>2) ogólna li</w:t>
      </w:r>
      <w:r>
        <w:t xml:space="preserve">czba głosów z tych akcji wynosi </w:t>
      </w:r>
      <w:r w:rsidRPr="00283583">
        <w:t>58.418.444.</w:t>
      </w:r>
    </w:p>
    <w:p w14:paraId="65111F83" w14:textId="77777777" w:rsidR="00EC3107" w:rsidRDefault="00EC3107"/>
    <w:sectPr w:rsidR="00EC3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11"/>
    <w:rsid w:val="002D3AB4"/>
    <w:rsid w:val="00464211"/>
    <w:rsid w:val="00595291"/>
    <w:rsid w:val="005F6DBD"/>
    <w:rsid w:val="008718BA"/>
    <w:rsid w:val="00AA1FE3"/>
    <w:rsid w:val="00AD7448"/>
    <w:rsid w:val="00B14BD2"/>
    <w:rsid w:val="00B91145"/>
    <w:rsid w:val="00BE3F4A"/>
    <w:rsid w:val="00D1241A"/>
    <w:rsid w:val="00D95011"/>
    <w:rsid w:val="00E66292"/>
    <w:rsid w:val="00EC3107"/>
    <w:rsid w:val="00EC4190"/>
    <w:rsid w:val="00F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ED96"/>
  <w15:chartTrackingRefBased/>
  <w15:docId w15:val="{2F0D9B4F-424D-44AE-879C-859ECAEB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4211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prawka">
    <w:name w:val="Revision"/>
    <w:hidden/>
    <w:uiPriority w:val="99"/>
    <w:semiHidden/>
    <w:rsid w:val="00EC4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Tomaszewski, Emil</dc:creator>
  <cp:keywords/>
  <dc:description/>
  <cp:lastModifiedBy>Tomaszewski, Emil</cp:lastModifiedBy>
  <cp:revision>2</cp:revision>
  <dcterms:created xsi:type="dcterms:W3CDTF">2022-09-22T14:34:00Z</dcterms:created>
  <dcterms:modified xsi:type="dcterms:W3CDTF">2022-09-22T14:34:00Z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ucy Id">
    <vt:i4>1244046</vt:i4>
  </property>
  <property fmtid="{D5CDD505-2E9C-101B-9397-08002B2CF9AE}" pid="3" name="Lucy_Id_e9e88ae5a15545bbbb5739a924a126a4">
    <vt:i4>1337524</vt:i4>
  </property>
</Properties>
</file>