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B489" w14:textId="69CD3B04" w:rsidR="00015548" w:rsidRDefault="00015548" w:rsidP="00015548">
      <w:pPr>
        <w:tabs>
          <w:tab w:val="left" w:pos="7820"/>
        </w:tabs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DevOps in-class Assignment</w:t>
      </w:r>
    </w:p>
    <w:p w14:paraId="60BE9BB5" w14:textId="00BDD6F5" w:rsidR="00015548" w:rsidRPr="00015548" w:rsidRDefault="00015548" w:rsidP="001C3F63">
      <w:pPr>
        <w:tabs>
          <w:tab w:val="left" w:pos="7820"/>
        </w:tabs>
        <w:spacing w:line="360" w:lineRule="auto"/>
        <w:rPr>
          <w:bCs/>
          <w:sz w:val="36"/>
          <w:szCs w:val="36"/>
        </w:rPr>
      </w:pPr>
      <w:r w:rsidRPr="00015548">
        <w:rPr>
          <w:bCs/>
          <w:sz w:val="36"/>
          <w:szCs w:val="36"/>
        </w:rPr>
        <w:t xml:space="preserve">Upon referring the </w:t>
      </w:r>
      <w:r w:rsidR="00FF0EC8">
        <w:rPr>
          <w:bCs/>
          <w:sz w:val="36"/>
          <w:szCs w:val="36"/>
        </w:rPr>
        <w:t>above</w:t>
      </w:r>
      <w:r w:rsidRPr="00015548">
        <w:rPr>
          <w:bCs/>
          <w:sz w:val="36"/>
          <w:szCs w:val="36"/>
        </w:rPr>
        <w:t xml:space="preserve"> link</w:t>
      </w:r>
      <w:r w:rsidR="001C3F63">
        <w:rPr>
          <w:bCs/>
          <w:sz w:val="36"/>
          <w:szCs w:val="36"/>
        </w:rPr>
        <w:t>s</w:t>
      </w:r>
      <w:r w:rsidRPr="00015548">
        <w:rPr>
          <w:bCs/>
          <w:sz w:val="36"/>
          <w:szCs w:val="36"/>
        </w:rPr>
        <w:t>, please explain the following from your understanding</w:t>
      </w:r>
      <w:r w:rsidR="001C3F63">
        <w:rPr>
          <w:bCs/>
          <w:sz w:val="36"/>
          <w:szCs w:val="36"/>
        </w:rPr>
        <w:t>:</w:t>
      </w:r>
      <w:r w:rsidR="00D10B66">
        <w:rPr>
          <w:bCs/>
          <w:sz w:val="36"/>
          <w:szCs w:val="36"/>
        </w:rPr>
        <w:t xml:space="preserve"> (send me in word doc)</w:t>
      </w:r>
    </w:p>
    <w:p w14:paraId="59486BC9" w14:textId="2A083BB8" w:rsidR="00FA5C91" w:rsidRDefault="001C3F63" w:rsidP="00015548">
      <w:p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1.What is</w:t>
      </w:r>
      <w:r w:rsidR="003969BE">
        <w:rPr>
          <w:bCs/>
          <w:sz w:val="36"/>
          <w:szCs w:val="36"/>
        </w:rPr>
        <w:t xml:space="preserve"> a</w:t>
      </w:r>
      <w:r>
        <w:rPr>
          <w:bCs/>
          <w:sz w:val="36"/>
          <w:szCs w:val="36"/>
        </w:rPr>
        <w:t xml:space="preserve"> monolithic Application?</w:t>
      </w:r>
    </w:p>
    <w:p w14:paraId="18E7C069" w14:textId="4BAD5EEC" w:rsidR="00454D0D" w:rsidRPr="00454D0D" w:rsidRDefault="00454D0D" w:rsidP="00015548">
      <w:pPr>
        <w:spacing w:line="360" w:lineRule="auto"/>
        <w:rPr>
          <w:bCs/>
        </w:rPr>
      </w:pPr>
      <w:r>
        <w:rPr>
          <w:bCs/>
        </w:rPr>
        <w:tab/>
        <w:t>A monolithic application is</w:t>
      </w:r>
      <w:r w:rsidR="00BD354B">
        <w:rPr>
          <w:bCs/>
        </w:rPr>
        <w:t xml:space="preserve"> a</w:t>
      </w:r>
      <w:r>
        <w:rPr>
          <w:bCs/>
        </w:rPr>
        <w:t xml:space="preserve"> </w:t>
      </w:r>
      <w:r w:rsidR="00BD354B">
        <w:rPr>
          <w:bCs/>
        </w:rPr>
        <w:t>traditional type of modal</w:t>
      </w:r>
      <w:r w:rsidR="00866BF5">
        <w:rPr>
          <w:bCs/>
        </w:rPr>
        <w:t>, they’re a smaller application, usually just sign in and sign out,</w:t>
      </w:r>
      <w:r w:rsidR="00BD354B">
        <w:rPr>
          <w:bCs/>
        </w:rPr>
        <w:t xml:space="preserve"> but</w:t>
      </w:r>
      <w:r>
        <w:rPr>
          <w:bCs/>
        </w:rPr>
        <w:t xml:space="preserve"> </w:t>
      </w:r>
      <w:r w:rsidR="00BD354B">
        <w:rPr>
          <w:bCs/>
        </w:rPr>
        <w:t>are usually</w:t>
      </w:r>
      <w:r w:rsidR="00BD354B" w:rsidRPr="00BD354B">
        <w:rPr>
          <w:bCs/>
        </w:rPr>
        <w:t xml:space="preserve"> complex that </w:t>
      </w:r>
      <w:r w:rsidR="00BD354B">
        <w:rPr>
          <w:bCs/>
        </w:rPr>
        <w:t>has</w:t>
      </w:r>
      <w:r w:rsidR="00BD354B" w:rsidRPr="00BD354B">
        <w:rPr>
          <w:bCs/>
        </w:rPr>
        <w:t xml:space="preserve"> several tightly coupled </w:t>
      </w:r>
      <w:r w:rsidR="001B2876">
        <w:rPr>
          <w:bCs/>
        </w:rPr>
        <w:t>services</w:t>
      </w:r>
      <w:r w:rsidR="00350EE3">
        <w:rPr>
          <w:bCs/>
        </w:rPr>
        <w:t xml:space="preserve"> with one codebase</w:t>
      </w:r>
      <w:r w:rsidR="00BD354B" w:rsidRPr="00BD354B">
        <w:rPr>
          <w:bCs/>
        </w:rPr>
        <w:t>.</w:t>
      </w:r>
      <w:r>
        <w:rPr>
          <w:bCs/>
        </w:rPr>
        <w:t xml:space="preserve"> </w:t>
      </w:r>
      <w:r w:rsidR="00350EE3">
        <w:rPr>
          <w:bCs/>
        </w:rPr>
        <w:t xml:space="preserve">So, if one of the </w:t>
      </w:r>
      <w:r w:rsidR="001B2876">
        <w:rPr>
          <w:bCs/>
        </w:rPr>
        <w:t>services</w:t>
      </w:r>
      <w:r w:rsidR="00DB632B">
        <w:rPr>
          <w:bCs/>
        </w:rPr>
        <w:t>/functionally of the website fails, all else fails.</w:t>
      </w:r>
    </w:p>
    <w:p w14:paraId="7A275AB8" w14:textId="22B1C438" w:rsidR="001C3F63" w:rsidRDefault="001C3F63" w:rsidP="00015548">
      <w:p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2.What is a microservice?</w:t>
      </w:r>
    </w:p>
    <w:p w14:paraId="18C15989" w14:textId="70F85537" w:rsidR="00A82994" w:rsidRPr="00A82994" w:rsidRDefault="00A82994" w:rsidP="00015548">
      <w:pPr>
        <w:spacing w:line="360" w:lineRule="auto"/>
        <w:rPr>
          <w:bCs/>
        </w:rPr>
      </w:pPr>
      <w:r>
        <w:rPr>
          <w:bCs/>
        </w:rPr>
        <w:tab/>
        <w:t xml:space="preserve">A microservice is an </w:t>
      </w:r>
      <w:r w:rsidRPr="000D1641">
        <w:rPr>
          <w:bCs/>
        </w:rPr>
        <w:t>organizational approach</w:t>
      </w:r>
      <w:r>
        <w:rPr>
          <w:bCs/>
        </w:rPr>
        <w:t xml:space="preserve"> of instead of having services on the same host; services meaning as in entities like inventory, accounts, etc. But you run these services independently</w:t>
      </w:r>
      <w:r w:rsidR="001B2876">
        <w:rPr>
          <w:bCs/>
        </w:rPr>
        <w:t xml:space="preserve"> which makes it loosely</w:t>
      </w:r>
      <w:r w:rsidR="001B2876" w:rsidRPr="00BD354B">
        <w:rPr>
          <w:bCs/>
        </w:rPr>
        <w:t xml:space="preserve"> coupled</w:t>
      </w:r>
      <w:r>
        <w:rPr>
          <w:bCs/>
        </w:rPr>
        <w:t xml:space="preserve">, each having their own virtual machine or containers </w:t>
      </w:r>
      <w:r w:rsidRPr="00A82994">
        <w:rPr>
          <w:bCs/>
        </w:rPr>
        <w:t xml:space="preserve">that communicate </w:t>
      </w:r>
      <w:r>
        <w:rPr>
          <w:bCs/>
        </w:rPr>
        <w:t>via</w:t>
      </w:r>
      <w:r w:rsidRPr="00A82994">
        <w:rPr>
          <w:bCs/>
        </w:rPr>
        <w:t xml:space="preserve"> APIs</w:t>
      </w:r>
      <w:r>
        <w:rPr>
          <w:bCs/>
        </w:rPr>
        <w:t>.</w:t>
      </w:r>
    </w:p>
    <w:p w14:paraId="1867DF0F" w14:textId="57D6122B" w:rsidR="003969BE" w:rsidRDefault="003969BE" w:rsidP="00015548">
      <w:p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What is a </w:t>
      </w:r>
      <w:proofErr w:type="spellStart"/>
      <w:r>
        <w:rPr>
          <w:bCs/>
          <w:sz w:val="36"/>
          <w:szCs w:val="36"/>
        </w:rPr>
        <w:t>m</w:t>
      </w:r>
      <w:r w:rsidR="00920263">
        <w:rPr>
          <w:bCs/>
          <w:sz w:val="36"/>
          <w:szCs w:val="36"/>
        </w:rPr>
        <w:t>a</w:t>
      </w:r>
      <w:r>
        <w:rPr>
          <w:bCs/>
          <w:sz w:val="36"/>
          <w:szCs w:val="36"/>
        </w:rPr>
        <w:t>croservice</w:t>
      </w:r>
      <w:proofErr w:type="spellEnd"/>
      <w:r>
        <w:rPr>
          <w:bCs/>
          <w:sz w:val="36"/>
          <w:szCs w:val="36"/>
        </w:rPr>
        <w:t>? (You can use internet for this)</w:t>
      </w:r>
    </w:p>
    <w:p w14:paraId="4A83D60F" w14:textId="5A0386DA" w:rsidR="00A82994" w:rsidRPr="00DD18F8" w:rsidRDefault="001B2876" w:rsidP="00015548">
      <w:pPr>
        <w:spacing w:line="360" w:lineRule="auto"/>
        <w:rPr>
          <w:bCs/>
        </w:rPr>
      </w:pPr>
      <w:r>
        <w:rPr>
          <w:bCs/>
          <w:sz w:val="36"/>
          <w:szCs w:val="36"/>
        </w:rPr>
        <w:tab/>
      </w:r>
      <w:r w:rsidR="00DD18F8">
        <w:rPr>
          <w:bCs/>
        </w:rPr>
        <w:t xml:space="preserve">A </w:t>
      </w:r>
      <w:proofErr w:type="spellStart"/>
      <w:r w:rsidR="00DD18F8">
        <w:rPr>
          <w:bCs/>
        </w:rPr>
        <w:t>m</w:t>
      </w:r>
      <w:r w:rsidR="006E402B">
        <w:rPr>
          <w:bCs/>
        </w:rPr>
        <w:t>a</w:t>
      </w:r>
      <w:r w:rsidR="00DD18F8">
        <w:rPr>
          <w:bCs/>
        </w:rPr>
        <w:t>croservice</w:t>
      </w:r>
      <w:proofErr w:type="spellEnd"/>
      <w:r w:rsidR="00DD18F8">
        <w:rPr>
          <w:bCs/>
        </w:rPr>
        <w:t xml:space="preserve"> is pretty much </w:t>
      </w:r>
      <w:r w:rsidR="00DD18F8" w:rsidRPr="00DD18F8">
        <w:rPr>
          <w:bCs/>
        </w:rPr>
        <w:t xml:space="preserve">in between </w:t>
      </w:r>
      <w:r w:rsidR="00DD18F8">
        <w:rPr>
          <w:bCs/>
        </w:rPr>
        <w:t>m</w:t>
      </w:r>
      <w:r w:rsidR="00DD18F8" w:rsidRPr="00DD18F8">
        <w:rPr>
          <w:bCs/>
        </w:rPr>
        <w:t xml:space="preserve">onolith and </w:t>
      </w:r>
      <w:r w:rsidR="00DD18F8">
        <w:rPr>
          <w:bCs/>
        </w:rPr>
        <w:t>m</w:t>
      </w:r>
      <w:r w:rsidR="00DD18F8" w:rsidRPr="00DD18F8">
        <w:rPr>
          <w:bCs/>
        </w:rPr>
        <w:t>icroservices</w:t>
      </w:r>
      <w:r w:rsidR="00DD18F8">
        <w:rPr>
          <w:bCs/>
        </w:rPr>
        <w:t xml:space="preserve">. </w:t>
      </w:r>
      <w:r w:rsidR="00152E06">
        <w:rPr>
          <w:bCs/>
        </w:rPr>
        <w:t xml:space="preserve">A </w:t>
      </w:r>
      <w:proofErr w:type="spellStart"/>
      <w:r w:rsidR="00152E06">
        <w:rPr>
          <w:bCs/>
        </w:rPr>
        <w:t>m</w:t>
      </w:r>
      <w:r w:rsidR="00DD18F8">
        <w:rPr>
          <w:bCs/>
        </w:rPr>
        <w:t>acroservice</w:t>
      </w:r>
      <w:proofErr w:type="spellEnd"/>
      <w:r w:rsidR="00DD18F8">
        <w:rPr>
          <w:bCs/>
        </w:rPr>
        <w:t xml:space="preserve"> has the same benefits as a microservice and avoids monolithic application</w:t>
      </w:r>
      <w:r w:rsidR="009904C1">
        <w:rPr>
          <w:bCs/>
        </w:rPr>
        <w:t>’s</w:t>
      </w:r>
      <w:r w:rsidR="00DD18F8">
        <w:rPr>
          <w:bCs/>
        </w:rPr>
        <w:t xml:space="preserve"> </w:t>
      </w:r>
      <w:r w:rsidR="009904C1">
        <w:rPr>
          <w:bCs/>
        </w:rPr>
        <w:t>shortfalls</w:t>
      </w:r>
      <w:r w:rsidR="00DD18F8">
        <w:rPr>
          <w:bCs/>
        </w:rPr>
        <w:t>, but it is more similar to a monolithic application</w:t>
      </w:r>
      <w:r w:rsidR="00556970">
        <w:rPr>
          <w:bCs/>
        </w:rPr>
        <w:t>. T</w:t>
      </w:r>
      <w:r w:rsidR="009904C1">
        <w:rPr>
          <w:bCs/>
        </w:rPr>
        <w:t xml:space="preserve">he UI is </w:t>
      </w:r>
      <w:r w:rsidR="00C81D9A">
        <w:rPr>
          <w:bCs/>
        </w:rPr>
        <w:t>the only</w:t>
      </w:r>
      <w:r w:rsidR="009904C1">
        <w:rPr>
          <w:bCs/>
        </w:rPr>
        <w:t xml:space="preserve"> microservice/independent and all other functionalities/services are separated as modules.</w:t>
      </w:r>
    </w:p>
    <w:p w14:paraId="2146C2FC" w14:textId="1C1520E2" w:rsidR="00B92362" w:rsidRDefault="003969BE" w:rsidP="00015548">
      <w:pPr>
        <w:spacing w:line="36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4. Give </w:t>
      </w:r>
      <w:proofErr w:type="spellStart"/>
      <w:r>
        <w:rPr>
          <w:sz w:val="36"/>
          <w:szCs w:val="36"/>
          <w:lang w:val="en-CA"/>
        </w:rPr>
        <w:t>atleast</w:t>
      </w:r>
      <w:proofErr w:type="spellEnd"/>
      <w:r>
        <w:rPr>
          <w:sz w:val="36"/>
          <w:szCs w:val="36"/>
          <w:lang w:val="en-CA"/>
        </w:rPr>
        <w:t xml:space="preserve"> one example for each service. (company names for reference)</w:t>
      </w:r>
    </w:p>
    <w:p w14:paraId="0731395F" w14:textId="4531E055" w:rsidR="0000214C" w:rsidRDefault="0000214C" w:rsidP="0000214C">
      <w:pPr>
        <w:spacing w:line="36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Monolithic</w:t>
      </w:r>
    </w:p>
    <w:p w14:paraId="2577E749" w14:textId="04B3B80E" w:rsidR="0000214C" w:rsidRDefault="0000214C" w:rsidP="0000214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New York Times</w:t>
      </w:r>
    </w:p>
    <w:p w14:paraId="7DA8A9CE" w14:textId="66BBA83F" w:rsidR="0000214C" w:rsidRDefault="001243C9" w:rsidP="0000214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M</w:t>
      </w:r>
      <w:r w:rsidR="0000214C" w:rsidRPr="001243C9">
        <w:rPr>
          <w:bCs/>
          <w:sz w:val="28"/>
          <w:szCs w:val="28"/>
        </w:rPr>
        <w:t>icroservice</w:t>
      </w:r>
    </w:p>
    <w:p w14:paraId="4832792A" w14:textId="010D5E03" w:rsidR="001243C9" w:rsidRDefault="001243C9" w:rsidP="001243C9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Amazon</w:t>
      </w:r>
    </w:p>
    <w:p w14:paraId="78DC497E" w14:textId="03B91073" w:rsidR="001243C9" w:rsidRDefault="001243C9" w:rsidP="001243C9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Netflix</w:t>
      </w:r>
    </w:p>
    <w:p w14:paraId="28644152" w14:textId="1D207000" w:rsidR="009904C1" w:rsidRDefault="009904C1" w:rsidP="009904C1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Macroservices</w:t>
      </w:r>
      <w:proofErr w:type="spellEnd"/>
    </w:p>
    <w:p w14:paraId="11D765D7" w14:textId="4A30484D" w:rsidR="0000214C" w:rsidRPr="009571BA" w:rsidRDefault="00983412" w:rsidP="0000214C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Uber</w:t>
      </w:r>
    </w:p>
    <w:sectPr w:rsidR="0000214C" w:rsidRPr="00957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3901"/>
    <w:multiLevelType w:val="hybridMultilevel"/>
    <w:tmpl w:val="19CAD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FED"/>
    <w:multiLevelType w:val="hybridMultilevel"/>
    <w:tmpl w:val="C8F01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13F6"/>
    <w:multiLevelType w:val="hybridMultilevel"/>
    <w:tmpl w:val="3C8C4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5296">
    <w:abstractNumId w:val="0"/>
  </w:num>
  <w:num w:numId="2" w16cid:durableId="1598826974">
    <w:abstractNumId w:val="2"/>
  </w:num>
  <w:num w:numId="3" w16cid:durableId="7860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48"/>
    <w:rsid w:val="0000214C"/>
    <w:rsid w:val="00015548"/>
    <w:rsid w:val="000D1641"/>
    <w:rsid w:val="001243C9"/>
    <w:rsid w:val="00152E06"/>
    <w:rsid w:val="001B2876"/>
    <w:rsid w:val="001C3F63"/>
    <w:rsid w:val="00350EE3"/>
    <w:rsid w:val="003969BE"/>
    <w:rsid w:val="00454D0D"/>
    <w:rsid w:val="00556970"/>
    <w:rsid w:val="006E402B"/>
    <w:rsid w:val="00866BF5"/>
    <w:rsid w:val="00920263"/>
    <w:rsid w:val="009571BA"/>
    <w:rsid w:val="00983412"/>
    <w:rsid w:val="009904C1"/>
    <w:rsid w:val="00A82994"/>
    <w:rsid w:val="00B92362"/>
    <w:rsid w:val="00BD354B"/>
    <w:rsid w:val="00C81D9A"/>
    <w:rsid w:val="00D10B66"/>
    <w:rsid w:val="00DB632B"/>
    <w:rsid w:val="00DD18F8"/>
    <w:rsid w:val="00FA5C91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BD27"/>
  <w15:chartTrackingRefBased/>
  <w15:docId w15:val="{5B2FF35A-950A-428D-92B5-D4A1198C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15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262DAF407F4458254F61C12D81547" ma:contentTypeVersion="10" ma:contentTypeDescription="Create a new document." ma:contentTypeScope="" ma:versionID="b3dd32779e94d5e9e7d5a562449806e5">
  <xsd:schema xmlns:xsd="http://www.w3.org/2001/XMLSchema" xmlns:xs="http://www.w3.org/2001/XMLSchema" xmlns:p="http://schemas.microsoft.com/office/2006/metadata/properties" xmlns:ns2="9fe1a05b-f0c1-4de7-be82-7a042ab6adbf" xmlns:ns3="9a127b4f-eef8-42de-bf04-0b15398cf41d" targetNamespace="http://schemas.microsoft.com/office/2006/metadata/properties" ma:root="true" ma:fieldsID="3973d4cb8be1af47242b0a703cd6eb77" ns2:_="" ns3:_="">
    <xsd:import namespace="9fe1a05b-f0c1-4de7-be82-7a042ab6adbf"/>
    <xsd:import namespace="9a127b4f-eef8-42de-bf04-0b15398cf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1a05b-f0c1-4de7-be82-7a042ab6a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27b4f-eef8-42de-bf04-0b15398cf4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7c3892-8bc2-42a4-883a-0ec007104bb9}" ma:internalName="TaxCatchAll" ma:showField="CatchAllData" ma:web="9a127b4f-eef8-42de-bf04-0b15398cf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5E220-612A-400B-97EC-4D687F2AA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9D3F34-8604-4C5D-A144-C1E841E99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1a05b-f0c1-4de7-be82-7a042ab6adbf"/>
    <ds:schemaRef ds:uri="9a127b4f-eef8-42de-bf04-0b15398cf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Suo</dc:creator>
  <cp:keywords/>
  <dc:description/>
  <cp:lastModifiedBy>David Bishop</cp:lastModifiedBy>
  <cp:revision>15</cp:revision>
  <dcterms:created xsi:type="dcterms:W3CDTF">2021-09-21T02:34:00Z</dcterms:created>
  <dcterms:modified xsi:type="dcterms:W3CDTF">2022-09-25T18:56:00Z</dcterms:modified>
</cp:coreProperties>
</file>