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5E333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5BA0F5F" w14:textId="0434F16E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7216" behindDoc="0" locked="0" layoutInCell="1" allowOverlap="1" wp14:anchorId="684396F1" wp14:editId="7C1D1ED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329555" cy="1018540"/>
            <wp:effectExtent l="0" t="0" r="4445" b="0"/>
            <wp:wrapSquare wrapText="bothSides"/>
            <wp:docPr id="2" name="그림 2" descr="EMB00003ae06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4781568" descr="EMB00003ae06a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101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C5C18" w14:textId="6E83FCBC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028C79" wp14:editId="00E1B907">
                <wp:simplePos x="0" y="0"/>
                <wp:positionH relativeFrom="page">
                  <wp:posOffset>981710</wp:posOffset>
                </wp:positionH>
                <wp:positionV relativeFrom="page">
                  <wp:posOffset>2606675</wp:posOffset>
                </wp:positionV>
                <wp:extent cx="5526405" cy="542925"/>
                <wp:effectExtent l="635" t="0" r="0" b="3175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640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3A72A" w14:textId="77777777" w:rsidR="003508A4" w:rsidRDefault="003508A4" w:rsidP="003508A4">
                            <w:pPr>
                              <w:pStyle w:val="a3"/>
                              <w:shd w:val="clear" w:color="auto" w:fill="FFFFFF"/>
                              <w:wordWrap/>
                              <w:jc w:val="center"/>
                            </w:pPr>
                            <w:r>
                              <w:rPr>
                                <w:rFonts w:ascii="HY견고딕" w:eastAsia="HY견고딕" w:hint="eastAsia"/>
                                <w:spacing w:val="-10"/>
                                <w:w w:val="90"/>
                                <w:sz w:val="60"/>
                                <w:szCs w:val="60"/>
                                <w:shd w:val="clear" w:color="auto" w:fill="FFFFFF"/>
                              </w:rPr>
                              <w:t>졸업작품/논문 최종보고서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28C79" id="직사각형 1" o:spid="_x0000_s1026" style="position:absolute;left:0;text-align:left;margin-left:77.3pt;margin-top:205.25pt;width:435.1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" filled="f" stroked="f">
                <v:textbox>
                  <w:txbxContent>
                    <w:p w14:paraId="70D3A72A" w14:textId="77777777" w:rsidR="003508A4" w:rsidRDefault="003508A4" w:rsidP="003508A4">
                      <w:pPr>
                        <w:pStyle w:val="a3"/>
                        <w:shd w:val="clear" w:color="auto" w:fill="FFFFFF"/>
                        <w:wordWrap/>
                        <w:jc w:val="center"/>
                      </w:pPr>
                      <w:r>
                        <w:rPr>
                          <w:rFonts w:ascii="HY견고딕" w:eastAsia="HY견고딕" w:hint="eastAsia"/>
                          <w:spacing w:val="-10"/>
                          <w:w w:val="90"/>
                          <w:sz w:val="60"/>
                          <w:szCs w:val="60"/>
                          <w:shd w:val="clear" w:color="auto" w:fill="FFFFFF"/>
                        </w:rPr>
                        <w:t>졸업작품/논문 최종보고서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3508A4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  <w:shd w:val="clear" w:color="auto" w:fill="FFFFFF"/>
        </w:rPr>
        <w:t>201 학년도 제 학기</w:t>
      </w:r>
    </w:p>
    <w:p w14:paraId="7F95E17A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14:paraId="33F80094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C3AFFF6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E7A642D" w14:textId="77777777" w:rsidR="003508A4" w:rsidRPr="003508A4" w:rsidRDefault="003508A4" w:rsidP="003508A4">
      <w:pPr>
        <w:wordWrap/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  <w:shd w:val="clear" w:color="auto" w:fill="FFFFFF"/>
        </w:rPr>
        <w:t>제목 :</w:t>
      </w:r>
    </w:p>
    <w:p w14:paraId="0861C3BB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99E84F2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15F119A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7332B0A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10726A2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shd w:val="clear" w:color="auto" w:fill="FFFFFF"/>
        </w:rPr>
        <w:t>홍길동(학번)</w:t>
      </w:r>
    </w:p>
    <w:p w14:paraId="0A61BC0B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(※팀원 이름 모두 기재)</w:t>
      </w:r>
    </w:p>
    <w:p w14:paraId="6277A565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3111043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0A9A02C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 xml:space="preserve">201 년 월 일 </w:t>
      </w:r>
    </w:p>
    <w:p w14:paraId="66729CE9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5FA8A2F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shd w:val="clear" w:color="auto" w:fill="FFFFFF"/>
        </w:rPr>
        <w:t xml:space="preserve">지도교수: o </w:t>
      </w:r>
      <w:proofErr w:type="spellStart"/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shd w:val="clear" w:color="auto" w:fill="FFFFFF"/>
        </w:rPr>
        <w:t>o</w:t>
      </w:r>
      <w:proofErr w:type="spellEnd"/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shd w:val="clear" w:color="auto" w:fill="FFFFFF"/>
        </w:rPr>
        <w:t>o</w:t>
      </w:r>
      <w:proofErr w:type="spellEnd"/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u w:val="single" w:color="000000"/>
          <w:shd w:val="clear" w:color="auto" w:fill="FFFFFF"/>
        </w:rPr>
        <w:t xml:space="preserve">서명 </w:t>
      </w:r>
    </w:p>
    <w:p w14:paraId="07940A5D" w14:textId="77777777" w:rsidR="003508A4" w:rsidRPr="003508A4" w:rsidRDefault="003508A4" w:rsidP="003508A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398"/>
        <w:gridCol w:w="1342"/>
      </w:tblGrid>
      <w:tr w:rsidR="003508A4" w:rsidRPr="003508A4" w14:paraId="13080711" w14:textId="77777777" w:rsidTr="003508A4">
        <w:trPr>
          <w:trHeight w:val="539"/>
        </w:trPr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E4ABB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508A4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w:t>계획(10)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65C393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508A4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w:t>주제(20)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C977F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508A4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w:t>개념(20)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CCCB6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508A4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w:t>상세(30)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63956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508A4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26"/>
                <w:szCs w:val="26"/>
              </w:rPr>
              <w:t>보고서(20)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25C33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508A4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w:t>총점(100)</w:t>
            </w:r>
          </w:p>
        </w:tc>
      </w:tr>
      <w:tr w:rsidR="003508A4" w:rsidRPr="003508A4" w14:paraId="645D1EAA" w14:textId="77777777" w:rsidTr="003508A4">
        <w:trPr>
          <w:trHeight w:val="992"/>
        </w:trPr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3D84A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8D62CD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43D18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8ADC5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AF0F32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6C695" w14:textId="77777777" w:rsidR="003508A4" w:rsidRPr="003508A4" w:rsidRDefault="003508A4" w:rsidP="003508A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36E461C" w14:textId="77777777" w:rsidR="003508A4" w:rsidRPr="003508A4" w:rsidRDefault="003508A4" w:rsidP="003508A4">
      <w:pPr>
        <w:shd w:val="clear" w:color="auto" w:fill="FFFFFF"/>
        <w:snapToGrid w:val="0"/>
        <w:spacing w:after="0" w:line="384" w:lineRule="auto"/>
        <w:ind w:left="3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바탕" w:eastAsia="바탕" w:hAnsi="굴림" w:cs="굴림"/>
          <w:color w:val="000000"/>
          <w:kern w:val="0"/>
          <w:szCs w:val="20"/>
          <w:shd w:val="clear" w:color="auto" w:fill="FFFFFF"/>
        </w:rPr>
        <w:t xml:space="preserve">* </w:t>
      </w:r>
      <w:r w:rsidRPr="003508A4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지도교수가 평가결과 기재</w:t>
      </w:r>
    </w:p>
    <w:p w14:paraId="18847EA9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○ 보고서 작성시 본 안내 텍스트상자 삭제 바랍니다.</w:t>
      </w:r>
    </w:p>
    <w:p w14:paraId="2DFBCEBF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○ 평가표는 수정하지 않습니다.</w:t>
      </w:r>
    </w:p>
    <w:p w14:paraId="30373574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○ 본문 쪽번호는 필수입니다.</w:t>
      </w:r>
    </w:p>
    <w:p w14:paraId="510A623B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○ 남의 그림을 복사하여 사용하지 않습니다. 본인이 직접그림을 그립니다.</w:t>
      </w:r>
    </w:p>
    <w:p w14:paraId="16674907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○ 모니터화면 갈무리는 가능한 사용 자제합니다.</w:t>
      </w:r>
    </w:p>
    <w:p w14:paraId="136951FC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○ 그림에 사용된 폰트는 본문 폰트와 일치해야 합니다.</w:t>
      </w:r>
    </w:p>
    <w:p w14:paraId="4A7AEC1D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○ 그림의 최대크기는 본문 쪽의 반으로 제한합니다.</w:t>
      </w:r>
    </w:p>
    <w:p w14:paraId="68C0FDE2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○ 그림 및 표의 설명(캡션)은 필수입니다.</w:t>
      </w:r>
    </w:p>
    <w:p w14:paraId="4ED8AFC7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단, 표는 위에 그림은 아래에 번호와 함께 설명을 답니다.</w:t>
      </w:r>
    </w:p>
    <w:p w14:paraId="69DC359D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○ 원천코드는 부록에 포함시킵니다.</w:t>
      </w:r>
    </w:p>
    <w:p w14:paraId="4001BD73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○ 최종보고서 분량은 총 30페이지로 작성합니다.</w:t>
      </w:r>
    </w:p>
    <w:p w14:paraId="1DCDB075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6F73D83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평가 배점</w:t>
      </w:r>
    </w:p>
    <w:p w14:paraId="05FFAF99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계획 (10)</w:t>
      </w:r>
    </w:p>
    <w:p w14:paraId="3D002E5D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바탕" w:eastAsia="굴림" w:hAnsi="굴림" w:cs="굴림"/>
          <w:color w:val="000000"/>
          <w:kern w:val="0"/>
          <w:szCs w:val="20"/>
        </w:rPr>
        <w:tab/>
      </w: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무리 없는 진행.</w:t>
      </w:r>
    </w:p>
    <w:p w14:paraId="4AFF7EF3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주제 (20)</w:t>
      </w:r>
    </w:p>
    <w:p w14:paraId="46B60FF6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바탕" w:eastAsia="굴림" w:hAnsi="굴림" w:cs="굴림"/>
          <w:color w:val="000000"/>
          <w:kern w:val="0"/>
          <w:szCs w:val="20"/>
        </w:rPr>
        <w:tab/>
      </w: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신규성, 진보성, 창의성, 현실성</w:t>
      </w:r>
    </w:p>
    <w:p w14:paraId="518F287B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개념설계 (20)</w:t>
      </w:r>
    </w:p>
    <w:p w14:paraId="7C10E7E6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바탕" w:eastAsia="굴림" w:hAnsi="굴림" w:cs="굴림"/>
          <w:color w:val="000000"/>
          <w:kern w:val="0"/>
          <w:szCs w:val="20"/>
        </w:rPr>
        <w:tab/>
      </w: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주제에 명시된 바대로 필요한 기능이 모두 포함되었는가?</w:t>
      </w:r>
    </w:p>
    <w:p w14:paraId="2F9D4E01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상세설계 (30)</w:t>
      </w:r>
    </w:p>
    <w:p w14:paraId="40C6421F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바탕" w:eastAsia="굴림" w:hAnsi="굴림" w:cs="굴림"/>
          <w:color w:val="000000"/>
          <w:kern w:val="0"/>
          <w:szCs w:val="20"/>
        </w:rPr>
        <w:tab/>
      </w: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계획에 명시된 바대로 결과물과 일치하는가?</w:t>
      </w:r>
    </w:p>
    <w:p w14:paraId="10E37D3A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바탕" w:eastAsia="굴림" w:hAnsi="굴림" w:cs="굴림"/>
          <w:color w:val="000000"/>
          <w:kern w:val="0"/>
          <w:szCs w:val="20"/>
        </w:rPr>
        <w:tab/>
      </w: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각각의 practical constraints에 기술된 사항을 만족하는가?</w:t>
      </w:r>
    </w:p>
    <w:p w14:paraId="0247C502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보고서 (20)</w:t>
      </w:r>
    </w:p>
    <w:p w14:paraId="165D9447" w14:textId="77777777" w:rsidR="003508A4" w:rsidRPr="003508A4" w:rsidRDefault="003508A4" w:rsidP="003508A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바탕" w:eastAsia="굴림" w:hAnsi="굴림" w:cs="굴림"/>
          <w:color w:val="000000"/>
          <w:kern w:val="0"/>
          <w:szCs w:val="20"/>
        </w:rPr>
        <w:tab/>
      </w:r>
      <w:r w:rsidRPr="003508A4">
        <w:rPr>
          <w:rFonts w:ascii="맑은 고딕" w:eastAsia="맑은 고딕" w:hAnsi="맑은 고딕" w:cs="굴림" w:hint="eastAsia"/>
          <w:color w:val="000000"/>
          <w:kern w:val="0"/>
          <w:szCs w:val="20"/>
        </w:rPr>
        <w:t>짜임새 있는 정리 및 표현</w:t>
      </w:r>
    </w:p>
    <w:p w14:paraId="07F9023B" w14:textId="77777777" w:rsidR="003508A4" w:rsidRPr="00C94D05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6D740B6" w14:textId="503E6753" w:rsidR="003508A4" w:rsidRPr="007A4908" w:rsidRDefault="003508A4" w:rsidP="007A4908">
      <w:pPr>
        <w:pStyle w:val="a6"/>
        <w:numPr>
          <w:ilvl w:val="0"/>
          <w:numId w:val="4"/>
        </w:numPr>
        <w:spacing w:after="0" w:line="384" w:lineRule="auto"/>
        <w:ind w:leftChars="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7A4908">
        <w:rPr>
          <w:rFonts w:ascii="맑은 고딕" w:eastAsia="맑은 고딕" w:hAnsi="맑은 고딕" w:cs="굴림" w:hint="eastAsia"/>
          <w:b/>
          <w:color w:val="000000"/>
          <w:kern w:val="0"/>
          <w:sz w:val="28"/>
          <w:szCs w:val="28"/>
        </w:rPr>
        <w:lastRenderedPageBreak/>
        <w:t>요약</w:t>
      </w:r>
    </w:p>
    <w:p w14:paraId="6E2067F9" w14:textId="571F564F" w:rsidR="00D01C41" w:rsidRPr="00755613" w:rsidRDefault="00D01C41" w:rsidP="00D01C41">
      <w:pPr>
        <w:pStyle w:val="a6"/>
        <w:spacing w:line="276" w:lineRule="auto"/>
        <w:ind w:leftChars="220" w:left="44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2016년 1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시작된 조류 </w:t>
      </w:r>
      <w:r w:rsidR="00706D62">
        <w:rPr>
          <w:rFonts w:hint="eastAsia"/>
          <w:sz w:val="22"/>
        </w:rPr>
        <w:t>인플루엔자</w:t>
      </w:r>
      <w:r>
        <w:rPr>
          <w:rFonts w:hint="eastAsia"/>
          <w:sz w:val="22"/>
        </w:rPr>
        <w:t xml:space="preserve">로 인해 대한민국은 </w:t>
      </w:r>
      <w:proofErr w:type="spellStart"/>
      <w:r>
        <w:rPr>
          <w:rFonts w:hint="eastAsia"/>
          <w:sz w:val="22"/>
        </w:rPr>
        <w:t>산란계의</w:t>
      </w:r>
      <w:proofErr w:type="spellEnd"/>
      <w:r>
        <w:rPr>
          <w:rFonts w:hint="eastAsia"/>
          <w:sz w:val="22"/>
        </w:rPr>
        <w:t xml:space="preserve"> 떼죽음으로 전례 없는 계란 값 폭등을 겪었다.</w:t>
      </w:r>
      <w:r>
        <w:rPr>
          <w:sz w:val="22"/>
        </w:rPr>
        <w:t xml:space="preserve"> </w:t>
      </w:r>
      <w:r w:rsidR="00AF7F6F">
        <w:rPr>
          <w:rFonts w:hint="eastAsia"/>
          <w:sz w:val="22"/>
        </w:rPr>
        <w:t>대부분</w:t>
      </w:r>
      <w:r>
        <w:rPr>
          <w:rFonts w:hint="eastAsia"/>
          <w:sz w:val="22"/>
        </w:rPr>
        <w:t xml:space="preserve"> 음식에 자주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사용되는 계란 원가가 폭등하자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외식업계는</w:t>
      </w:r>
      <w:proofErr w:type="spellEnd"/>
      <w:r>
        <w:rPr>
          <w:rFonts w:hint="eastAsia"/>
          <w:sz w:val="22"/>
        </w:rPr>
        <w:t xml:space="preserve"> 음식 가격을 인상하거나 계란 사용을 일시 중지하는 등 전국적인 큰 혼란이 빚어졌다.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본 논문에서는 데이터 분석 기법을 이용해 조류 인플루엔자 바이러스와 해당 지역의 기온의 상관 관계를 밝혀내고자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한다. 기온 외에도 습도, 강수량 등 외부 환경 요인을 늘릴 수 있으나</w:t>
      </w:r>
      <w:r w:rsidR="00004427">
        <w:rPr>
          <w:rFonts w:hint="eastAsia"/>
          <w:sz w:val="22"/>
        </w:rPr>
        <w:t xml:space="preserve"> 데이터 수집의 한계로</w:t>
      </w:r>
      <w:r>
        <w:rPr>
          <w:rFonts w:hint="eastAsia"/>
          <w:sz w:val="22"/>
        </w:rPr>
        <w:t xml:space="preserve"> 본 논문에서는 기온과의 관계만 파해지고자 한다. </w:t>
      </w:r>
      <w:r w:rsidR="006B7733">
        <w:rPr>
          <w:rFonts w:hint="eastAsia"/>
          <w:sz w:val="22"/>
        </w:rPr>
        <w:t xml:space="preserve">구체적으로는 회귀분석 기법을 </w:t>
      </w:r>
      <w:r>
        <w:rPr>
          <w:rFonts w:hint="eastAsia"/>
          <w:sz w:val="22"/>
        </w:rPr>
        <w:t>이용해 조류 독감과 외부 기온의 상관관계를 파악한 후 조류 인플루엔자</w:t>
      </w:r>
      <w:r w:rsidR="00827CBD">
        <w:rPr>
          <w:rFonts w:hint="eastAsia"/>
          <w:sz w:val="22"/>
        </w:rPr>
        <w:t xml:space="preserve"> 발생과의 연관성을 측정</w:t>
      </w:r>
      <w:r>
        <w:rPr>
          <w:rFonts w:hint="eastAsia"/>
          <w:sz w:val="22"/>
        </w:rPr>
        <w:t>하고자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조류 </w:t>
      </w:r>
      <w:r w:rsidR="00827CBD">
        <w:rPr>
          <w:rFonts w:hint="eastAsia"/>
          <w:sz w:val="22"/>
        </w:rPr>
        <w:t>인플루엔자</w:t>
      </w:r>
      <w:r>
        <w:rPr>
          <w:rFonts w:hint="eastAsia"/>
          <w:sz w:val="22"/>
        </w:rPr>
        <w:t xml:space="preserve"> 발생 데이터는 농림축산검역본부 사이트에서 공개 데이터로 얻을 수 있고 기온</w:t>
      </w:r>
      <w:r w:rsidR="00827CBD">
        <w:rPr>
          <w:rFonts w:hint="eastAsia"/>
          <w:sz w:val="22"/>
        </w:rPr>
        <w:t xml:space="preserve"> 데이터는 기상정보개방포털 사이트에서</w:t>
      </w:r>
      <w:r>
        <w:rPr>
          <w:rFonts w:hint="eastAsia"/>
          <w:sz w:val="22"/>
        </w:rPr>
        <w:t xml:space="preserve"> 데이터를 얻을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본 논문을 통해</w:t>
      </w:r>
      <w:r w:rsidRPr="00AD54F7">
        <w:rPr>
          <w:rFonts w:asciiTheme="minorEastAsia" w:hAnsiTheme="minorEastAsia"/>
          <w:sz w:val="22"/>
        </w:rPr>
        <w:t xml:space="preserve"> </w:t>
      </w:r>
      <w:r w:rsidR="009E71F0" w:rsidRPr="00AD54F7">
        <w:rPr>
          <w:rFonts w:asciiTheme="minorEastAsia" w:hAnsiTheme="minorEastAsia" w:hint="eastAsia"/>
          <w:sz w:val="22"/>
        </w:rPr>
        <w:t>(1) 조류 인플루엔자 바이러스와 기온의 상관관계 측정,</w:t>
      </w:r>
      <w:r w:rsidR="009E71F0" w:rsidRPr="00AD54F7">
        <w:rPr>
          <w:rFonts w:asciiTheme="minorEastAsia" w:hAnsiTheme="minorEastAsia"/>
          <w:sz w:val="22"/>
        </w:rPr>
        <w:t xml:space="preserve"> </w:t>
      </w:r>
      <w:r w:rsidR="009E71F0" w:rsidRPr="00AD54F7">
        <w:rPr>
          <w:rFonts w:asciiTheme="minorEastAsia" w:hAnsiTheme="minorEastAsia" w:hint="eastAsia"/>
          <w:sz w:val="22"/>
        </w:rPr>
        <w:t>(2) 측정을 통해 향후 연구 혹은 활용방안으로써 활용할 수 있을 것이다.</w:t>
      </w:r>
    </w:p>
    <w:p w14:paraId="3ADA778F" w14:textId="77777777" w:rsidR="003508A4" w:rsidRPr="00D01C41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A298316" w14:textId="159C88C7" w:rsidR="003508A4" w:rsidRPr="007A4908" w:rsidRDefault="003508A4" w:rsidP="007A4908">
      <w:pPr>
        <w:pStyle w:val="a6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바탕" w:eastAsia="굴림" w:hAnsi="굴림" w:cs="굴림"/>
          <w:b/>
          <w:color w:val="000000"/>
          <w:kern w:val="0"/>
          <w:szCs w:val="20"/>
        </w:rPr>
      </w:pPr>
      <w:r w:rsidRPr="007A4908">
        <w:rPr>
          <w:rFonts w:ascii="맑은 고딕" w:eastAsia="맑은 고딕" w:hAnsi="맑은 고딕" w:cs="굴림" w:hint="eastAsia"/>
          <w:b/>
          <w:color w:val="000000"/>
          <w:kern w:val="0"/>
          <w:sz w:val="28"/>
          <w:szCs w:val="28"/>
          <w:shd w:val="clear" w:color="auto" w:fill="FFFFFF"/>
        </w:rPr>
        <w:t>서론</w:t>
      </w:r>
      <w:r w:rsidR="00262006" w:rsidRPr="007A4908">
        <w:rPr>
          <w:rFonts w:ascii="맑은 고딕" w:eastAsia="맑은 고딕" w:hAnsi="맑은 고딕" w:cs="굴림" w:hint="eastAsia"/>
          <w:b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39418E" w:rsidRPr="007A4908">
        <w:rPr>
          <w:rFonts w:ascii="맑은 고딕" w:eastAsia="맑은 고딕" w:hAnsi="맑은 고딕" w:cs="굴림" w:hint="eastAsia"/>
          <w:b/>
          <w:color w:val="000000"/>
          <w:kern w:val="0"/>
          <w:sz w:val="28"/>
          <w:szCs w:val="28"/>
          <w:shd w:val="clear" w:color="auto" w:fill="FFFFFF"/>
        </w:rPr>
        <w:t>(6페이지 이내)</w:t>
      </w:r>
    </w:p>
    <w:p w14:paraId="68BBD33C" w14:textId="65834811" w:rsidR="005C6D69" w:rsidRPr="007A4908" w:rsidRDefault="00BF770B" w:rsidP="007A4908">
      <w:pPr>
        <w:pStyle w:val="a6"/>
        <w:numPr>
          <w:ilvl w:val="0"/>
          <w:numId w:val="10"/>
        </w:numPr>
        <w:spacing w:after="0" w:line="276" w:lineRule="auto"/>
        <w:ind w:leftChars="0"/>
        <w:textAlignment w:val="baseline"/>
        <w:rPr>
          <w:rFonts w:ascii="맑은 고딕" w:eastAsia="맑은 고딕" w:hAnsi="맑은 고딕" w:cs="굴림"/>
          <w:b/>
          <w:color w:val="000000"/>
          <w:kern w:val="0"/>
          <w:sz w:val="24"/>
          <w:szCs w:val="24"/>
          <w:shd w:val="clear" w:color="auto" w:fill="FFFFFF"/>
        </w:rPr>
      </w:pPr>
      <w:r w:rsidRPr="007A4908">
        <w:rPr>
          <w:rFonts w:ascii="맑은 고딕" w:eastAsia="맑은 고딕" w:hAnsi="맑은 고딕" w:cs="굴림" w:hint="eastAsia"/>
          <w:b/>
          <w:color w:val="000000"/>
          <w:kern w:val="0"/>
          <w:sz w:val="24"/>
          <w:szCs w:val="24"/>
          <w:shd w:val="clear" w:color="auto" w:fill="FFFFFF"/>
        </w:rPr>
        <w:t>제안</w:t>
      </w:r>
      <w:r w:rsidR="005C6D69" w:rsidRPr="007A4908">
        <w:rPr>
          <w:rFonts w:ascii="맑은 고딕" w:eastAsia="맑은 고딕" w:hAnsi="맑은 고딕" w:cs="굴림" w:hint="eastAsia"/>
          <w:b/>
          <w:color w:val="000000"/>
          <w:kern w:val="0"/>
          <w:sz w:val="24"/>
          <w:szCs w:val="24"/>
          <w:shd w:val="clear" w:color="auto" w:fill="FFFFFF"/>
        </w:rPr>
        <w:t xml:space="preserve"> 배경</w:t>
      </w:r>
      <w:r w:rsidRPr="007A4908">
        <w:rPr>
          <w:rFonts w:ascii="맑은 고딕" w:eastAsia="맑은 고딕" w:hAnsi="맑은 고딕" w:cs="굴림" w:hint="eastAsia"/>
          <w:b/>
          <w:color w:val="000000"/>
          <w:kern w:val="0"/>
          <w:sz w:val="24"/>
          <w:szCs w:val="24"/>
          <w:shd w:val="clear" w:color="auto" w:fill="FFFFFF"/>
        </w:rPr>
        <w:t xml:space="preserve"> 및 필요성</w:t>
      </w:r>
    </w:p>
    <w:p w14:paraId="55F4D8A1" w14:textId="58702256" w:rsidR="0077426C" w:rsidRDefault="008E5D82" w:rsidP="005C6D69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  <w:r w:rsidR="005C6D6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2016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년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11월부터 발생하기 시작한 조류 </w:t>
      </w:r>
      <w:r w:rsidR="00F2536F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인플루엔자는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대한민국 사회에 지대한 영향을 끼쳤다. 이전부터 조류 </w:t>
      </w:r>
      <w:r w:rsidR="00D1250B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인플루엔자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로 인한 피해는 있었으나 그 여파가 일반 소비자 식탁에까지 미친 건 이번이 처음이다. </w:t>
      </w:r>
      <w:r w:rsidR="002652AA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조류 인플루엔자로 </w:t>
      </w:r>
      <w:r w:rsidR="00C3697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인한</w:t>
      </w:r>
      <w:r w:rsidR="002652AA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4F079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산란계</w:t>
      </w:r>
      <w:proofErr w:type="spellEnd"/>
      <w:r w:rsidR="004F079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수 </w:t>
      </w:r>
      <w:r w:rsidR="00C3697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급감으로</w:t>
      </w:r>
      <w:r w:rsidR="004F079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계란의 공급이 현저히 감소했고 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계란 값은 </w:t>
      </w:r>
      <w:proofErr w:type="spellStart"/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며칠만에</w:t>
      </w:r>
      <w:proofErr w:type="spellEnd"/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두 배 이상으로 </w:t>
      </w:r>
      <w:r w:rsidR="0050146A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치솟았다</w:t>
      </w:r>
      <w:r w:rsidR="00CD58E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. 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계란을 이용한 음식이 많은 한국인의 밥상 특성상 그 영향은 이루 말할 수 없을 정도로 지대했다. </w:t>
      </w:r>
      <w:r w:rsidR="00E4623B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2017년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3월 기준 </w:t>
      </w:r>
      <w:proofErr w:type="spellStart"/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살처분된</w:t>
      </w:r>
      <w:proofErr w:type="spellEnd"/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가금류의 수는 3000만 마리 이상으로 기존 사육되는 가금류 수의 20%를 차지한다. </w:t>
      </w:r>
      <w:sdt>
        <w:sdtPr>
          <w:rPr>
            <w:rFonts w:ascii="맑은 고딕" w:eastAsia="맑은 고딕" w:hAnsi="맑은 고딕" w:cs="굴림" w:hint="eastAsia"/>
            <w:color w:val="000000"/>
            <w:kern w:val="0"/>
            <w:sz w:val="22"/>
            <w:shd w:val="clear" w:color="auto" w:fill="FFFFFF"/>
          </w:rPr>
          <w:id w:val="-765540346"/>
          <w:citation/>
        </w:sdtPr>
        <w:sdtEndPr/>
        <w:sdtContent>
          <w:r w:rsidR="0077426C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begin"/>
          </w:r>
          <w:r w:rsidR="0077426C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instrText xml:space="preserve"> </w:instrText>
          </w:r>
          <w:r w:rsidR="0077426C">
            <w:rPr>
              <w:rFonts w:ascii="맑은 고딕" w:eastAsia="맑은 고딕" w:hAnsi="맑은 고딕" w:cs="굴림" w:hint="eastAsia"/>
              <w:color w:val="000000"/>
              <w:kern w:val="0"/>
              <w:sz w:val="22"/>
              <w:shd w:val="clear" w:color="auto" w:fill="FFFFFF"/>
            </w:rPr>
            <w:instrText>CITATION 정빛나17 \l 1042</w:instrText>
          </w:r>
          <w:r w:rsidR="0077426C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instrText xml:space="preserve"> </w:instrText>
          </w:r>
          <w:r w:rsidR="0077426C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separate"/>
          </w:r>
          <w:r w:rsidR="0077426C" w:rsidRPr="0077426C">
            <w:rPr>
              <w:rFonts w:ascii="맑은 고딕" w:eastAsia="맑은 고딕" w:hAnsi="맑은 고딕" w:cs="굴림" w:hint="eastAsia"/>
              <w:noProof/>
              <w:color w:val="000000"/>
              <w:kern w:val="0"/>
              <w:sz w:val="22"/>
              <w:shd w:val="clear" w:color="auto" w:fill="FFFFFF"/>
            </w:rPr>
            <w:t>(정빛나, 2017)</w:t>
          </w:r>
          <w:r w:rsidR="0077426C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end"/>
          </w:r>
        </w:sdtContent>
      </w:sdt>
      <w:r w:rsidR="0077426C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이렇듯 조류 </w:t>
      </w:r>
      <w:r w:rsidR="005F7B17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인플루엔자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로 인해 경제적, 사회적 손실이 매우 큰 상황이지만 문제는 여기서 끝나지 않았다는 점이다. 조류 독감으로 심각한 피해를 본 양계장 업주들은 이를 예방하기 위해 인체에 해롭다고 판정된 살충제를 가금류에 투여했다. 결국 인간에게 해를 끼칠 수 있는 살충제 사용이 언론에 적발되면서 소비자는 계란 사용을 더욱 기피하게 되었다. 닭은 조류 </w:t>
      </w:r>
      <w:r w:rsidR="0024162D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인플루엔자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로 인해 대량으로 </w:t>
      </w:r>
      <w:proofErr w:type="spellStart"/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살처분</w:t>
      </w:r>
      <w:proofErr w:type="spellEnd"/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되었고, 계란은 팔리지 않으니 </w:t>
      </w:r>
      <w:r w:rsidR="00F52BAF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양계업자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들은 그야말로 사면초가에 빠진 것이다.</w:t>
      </w:r>
      <w:r w:rsidR="0077426C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</w:p>
    <w:p w14:paraId="2D278729" w14:textId="77777777" w:rsidR="0077426C" w:rsidRDefault="0077426C" w:rsidP="0077426C">
      <w:pPr>
        <w:spacing w:after="0" w:line="276" w:lineRule="auto"/>
        <w:ind w:leftChars="220" w:left="44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4312922C" w14:textId="77777777" w:rsidR="0055627C" w:rsidRDefault="0077426C" w:rsidP="0055627C">
      <w:pPr>
        <w:keepNext/>
        <w:spacing w:after="0" w:line="276" w:lineRule="auto"/>
        <w:ind w:leftChars="220" w:left="440"/>
        <w:jc w:val="center"/>
        <w:textAlignment w:val="baseline"/>
      </w:pPr>
      <w:r w:rsidRPr="001F52E7">
        <w:rPr>
          <w:noProof/>
        </w:rPr>
        <w:drawing>
          <wp:inline distT="0" distB="0" distL="0" distR="0" wp14:anchorId="7AB440EE" wp14:editId="727F795F">
            <wp:extent cx="5286680" cy="2714625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6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F9C" w14:textId="18082BC8" w:rsidR="0077426C" w:rsidRPr="001830F8" w:rsidRDefault="0055627C" w:rsidP="00047307">
      <w:pPr>
        <w:pStyle w:val="a7"/>
        <w:jc w:val="center"/>
      </w:pPr>
      <w:r>
        <w:t xml:space="preserve">그림 </w:t>
      </w:r>
      <w:r w:rsidR="0032286B">
        <w:fldChar w:fldCharType="begin"/>
      </w:r>
      <w:r w:rsidR="0032286B">
        <w:instrText xml:space="preserve"> SEQ </w:instrText>
      </w:r>
      <w:r w:rsidR="0032286B">
        <w:instrText>그림</w:instrText>
      </w:r>
      <w:r w:rsidR="0032286B">
        <w:instrText xml:space="preserve"> \* ARABIC </w:instrText>
      </w:r>
      <w:r w:rsidR="0032286B">
        <w:fldChar w:fldCharType="separate"/>
      </w:r>
      <w:r>
        <w:rPr>
          <w:noProof/>
        </w:rPr>
        <w:t>1</w:t>
      </w:r>
      <w:r w:rsidR="0032286B">
        <w:rPr>
          <w:noProof/>
        </w:rPr>
        <w:fldChar w:fldCharType="end"/>
      </w:r>
      <w:r>
        <w:rPr>
          <w:rFonts w:hint="eastAsia"/>
        </w:rPr>
        <w:t xml:space="preserve"> 2</w:t>
      </w:r>
      <w:r w:rsidRPr="005F44BF">
        <w:t xml:space="preserve">017년 1월10일까지의 </w:t>
      </w:r>
      <w:proofErr w:type="spellStart"/>
      <w:r w:rsidRPr="005F44BF">
        <w:t>살처분계</w:t>
      </w:r>
      <w:proofErr w:type="spellEnd"/>
      <w:r w:rsidRPr="005F44BF">
        <w:t xml:space="preserve"> 상황 그래프</w:t>
      </w:r>
    </w:p>
    <w:p w14:paraId="63B251DB" w14:textId="11C121C0" w:rsidR="0077426C" w:rsidRDefault="0077426C" w:rsidP="00BF770B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이렇듯 조류 </w:t>
      </w:r>
      <w:r w:rsidR="00565EB0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인플루엔자로 인한 일명 </w:t>
      </w:r>
      <w:r w:rsidR="00565EB0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‘</w:t>
      </w:r>
      <w:r w:rsidR="00565EB0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계란 파동</w:t>
      </w:r>
      <w:r w:rsidR="00565EB0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’</w:t>
      </w:r>
      <w:r w:rsidR="00565EB0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은 11개월이 지난 지금에서야 서서히 안정을 찾기 시작했다.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  <w:r w:rsidR="00CB42D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하지만 살충제 파동으로 인한 계란에 대한 부정적인 시선은 여전히 존재하며 </w:t>
      </w:r>
      <w:proofErr w:type="spellStart"/>
      <w:r w:rsidR="0047296D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산란계가</w:t>
      </w:r>
      <w:proofErr w:type="spellEnd"/>
      <w:r w:rsidR="0047296D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급감한 </w:t>
      </w:r>
      <w:proofErr w:type="spellStart"/>
      <w:r w:rsidR="00133512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양계업자들</w:t>
      </w:r>
      <w:proofErr w:type="spellEnd"/>
      <w:r w:rsidR="00133512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또한 향후 </w:t>
      </w:r>
      <w:proofErr w:type="spellStart"/>
      <w:r w:rsidR="00133512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산란계가</w:t>
      </w:r>
      <w:proofErr w:type="spellEnd"/>
      <w:r w:rsidR="00133512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보충되기 전까지는</w:t>
      </w:r>
      <w:r w:rsidR="00BB4C9A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어려움이 지속될 것으로 보인다.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</w:p>
    <w:p w14:paraId="26B6E79B" w14:textId="77777777" w:rsidR="00233B39" w:rsidRDefault="00233B39" w:rsidP="00BF770B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사회적으로나 경제적으로나 한국 사회에 심각한 피해를 준 조류 독감을 예방하는 방법으로는 방역 작업이 전부일 정도로 기술적 지원이 안 되고 있는 상황이다. 본 논문을 작성하면서 조류 인플루엔자에 예방과 관련된 다른 논문을 검색했지만 방역 작업의 효율성을 높이는 방법 외의 내용은 찾아볼 수 없었다. </w:t>
      </w:r>
    </w:p>
    <w:p w14:paraId="51DFF375" w14:textId="6099207C" w:rsidR="00233B39" w:rsidRPr="00447EA1" w:rsidRDefault="00233B39" w:rsidP="00BF770B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하지만 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UN(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이하 유엔) 산하의 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LEAD Company(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이하 리드 컴퍼니)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사례를 통해 조류 인플루엔자를 빅데이터 분석을 통해 예방할 수 있을 것이라 생각한다. 리드 컴퍼니의 주 목적은 </w:t>
      </w:r>
      <w:r w:rsidR="00981C9E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통신사, 보험사 등에서 얻은 고객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빅데이터로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감염병의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전파 경로를 예측해 이를 사전에 예방하는 것이다. 이 방법을 조류 </w:t>
      </w:r>
      <w:r w:rsidR="003E1092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인플루엔자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에 대입하여 그 전파를 방지할 수 있다면 한국 사회에 이번 조류 독감 및 살충제 계란 파동과 같은 손실을 예방할 수 있을 것이다. 본 논문이 주장하는 필요성은 바로 </w:t>
      </w:r>
      <w:r w:rsidR="0057648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조류 인플루엔자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의 예상 </w:t>
      </w:r>
      <w:r w:rsidR="0057648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발생 지점을 </w:t>
      </w:r>
      <w:r w:rsidR="0061269A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예측하고 이를 방지에 사회적 손실을 </w:t>
      </w:r>
      <w:proofErr w:type="spellStart"/>
      <w:r w:rsidR="0061269A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줄이하는</w:t>
      </w:r>
      <w:proofErr w:type="spellEnd"/>
      <w:r w:rsidR="0061269A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것에 있다.</w:t>
      </w:r>
    </w:p>
    <w:p w14:paraId="6378C18A" w14:textId="77777777" w:rsidR="00BF770B" w:rsidRDefault="00BF770B" w:rsidP="00BF770B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b/>
          <w:color w:val="000000"/>
          <w:kern w:val="0"/>
          <w:sz w:val="24"/>
          <w:szCs w:val="24"/>
          <w:shd w:val="clear" w:color="auto" w:fill="FFFFFF"/>
        </w:rPr>
      </w:pPr>
    </w:p>
    <w:p w14:paraId="2016959D" w14:textId="1AA6F356" w:rsidR="00BF770B" w:rsidRPr="007A4908" w:rsidRDefault="00BF770B" w:rsidP="007A4908">
      <w:pPr>
        <w:pStyle w:val="a6"/>
        <w:numPr>
          <w:ilvl w:val="0"/>
          <w:numId w:val="10"/>
        </w:numPr>
        <w:spacing w:after="0" w:line="276" w:lineRule="auto"/>
        <w:ind w:leftChars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 w:rsidRPr="007A4908">
        <w:rPr>
          <w:rFonts w:ascii="맑은 고딕" w:eastAsia="맑은 고딕" w:hAnsi="맑은 고딕" w:cs="굴림" w:hint="eastAsia"/>
          <w:b/>
          <w:color w:val="000000"/>
          <w:kern w:val="0"/>
          <w:sz w:val="24"/>
          <w:szCs w:val="24"/>
          <w:shd w:val="clear" w:color="auto" w:fill="FFFFFF"/>
        </w:rPr>
        <w:t>논문의 목표</w:t>
      </w:r>
    </w:p>
    <w:p w14:paraId="1FBE1D64" w14:textId="4794AC27" w:rsidR="0077426C" w:rsidRDefault="00BF770B" w:rsidP="00BF770B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 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본 논문의 최종 목표는 조류 독감을 1차 발생에 그치게 하는 것이다. 사실 조류 </w:t>
      </w:r>
      <w:r w:rsidR="003B5C7E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lastRenderedPageBreak/>
        <w:t>인플루엔자는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철새에 의해 유입되므로 완전 예방은 불가능하다. 하지만 바이러스의 </w:t>
      </w:r>
      <w:r w:rsidR="00D8250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발생 지점을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예측해 막는다면 조류 독감으로 인한 피해를 대폭 줄일 수 있을 것이다. </w:t>
      </w:r>
      <w:sdt>
        <w:sdtPr>
          <w:rPr>
            <w:rFonts w:ascii="맑은 고딕" w:eastAsia="맑은 고딕" w:hAnsi="맑은 고딕" w:cs="굴림" w:hint="eastAsia"/>
            <w:color w:val="000000"/>
            <w:kern w:val="0"/>
            <w:sz w:val="22"/>
            <w:shd w:val="clear" w:color="auto" w:fill="FFFFFF"/>
          </w:rPr>
          <w:id w:val="56670680"/>
          <w:citation/>
        </w:sdtPr>
        <w:sdtEndPr/>
        <w:sdtContent>
          <w:r w:rsidR="0077426C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begin"/>
          </w:r>
          <w:r w:rsidR="0077426C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instrText xml:space="preserve"> CITATION 김재만15 \l 1033 </w:instrText>
          </w:r>
          <w:r w:rsidR="0077426C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separate"/>
          </w:r>
          <w:r w:rsidR="0077426C" w:rsidRPr="0077426C">
            <w:rPr>
              <w:rFonts w:ascii="맑은 고딕" w:eastAsia="맑은 고딕" w:hAnsi="맑은 고딕" w:cs="굴림"/>
              <w:noProof/>
              <w:color w:val="000000"/>
              <w:kern w:val="0"/>
              <w:sz w:val="22"/>
              <w:shd w:val="clear" w:color="auto" w:fill="FFFFFF"/>
            </w:rPr>
            <w:t>(김재만, 2015)</w:t>
          </w:r>
          <w:r w:rsidR="0077426C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end"/>
          </w:r>
        </w:sdtContent>
      </w:sdt>
      <w:r w:rsidR="0061269A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. 향후 습도, 날씨 등과 같은 다양한 데이터와 </w:t>
      </w:r>
      <w:proofErr w:type="spellStart"/>
      <w:r w:rsidR="0061269A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교차검증</w:t>
      </w:r>
      <w:proofErr w:type="spellEnd"/>
      <w:r w:rsidR="0061269A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, 주성분 분석 기법 등 다양한 분석 기법을 이용해 더욱 정확한 발생 지점 예측 모델을 만들 수 있을 것이다.</w:t>
      </w:r>
    </w:p>
    <w:p w14:paraId="5448E4AE" w14:textId="77777777" w:rsidR="00D939C4" w:rsidRDefault="00D939C4" w:rsidP="00BF770B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7EC1574A" w14:textId="28CB6FB2" w:rsidR="00BF770B" w:rsidRPr="007A4908" w:rsidRDefault="00BF770B" w:rsidP="007A4908">
      <w:pPr>
        <w:pStyle w:val="a6"/>
        <w:numPr>
          <w:ilvl w:val="0"/>
          <w:numId w:val="10"/>
        </w:numPr>
        <w:spacing w:after="0" w:line="276" w:lineRule="auto"/>
        <w:ind w:leftChars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 w:rsidRPr="007A4908">
        <w:rPr>
          <w:rFonts w:ascii="맑은 고딕" w:eastAsia="맑은 고딕" w:hAnsi="맑은 고딕" w:cs="굴림" w:hint="eastAsia"/>
          <w:b/>
          <w:color w:val="000000"/>
          <w:kern w:val="0"/>
          <w:sz w:val="24"/>
          <w:szCs w:val="24"/>
          <w:shd w:val="clear" w:color="auto" w:fill="FFFFFF"/>
        </w:rPr>
        <w:t xml:space="preserve">논문 전체 </w:t>
      </w:r>
      <w:r w:rsidRPr="007A4908">
        <w:rPr>
          <w:rFonts w:ascii="맑은 고딕" w:eastAsia="맑은 고딕" w:hAnsi="맑은 고딕" w:cs="굴림"/>
          <w:b/>
          <w:color w:val="000000"/>
          <w:kern w:val="0"/>
          <w:sz w:val="24"/>
          <w:szCs w:val="24"/>
          <w:shd w:val="clear" w:color="auto" w:fill="FFFFFF"/>
        </w:rPr>
        <w:t>overview</w:t>
      </w:r>
    </w:p>
    <w:p w14:paraId="5B7A42EB" w14:textId="7469A452" w:rsidR="0077426C" w:rsidRDefault="00BF770B" w:rsidP="00BF770B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 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본 논문은 크게</w:t>
      </w:r>
    </w:p>
    <w:p w14:paraId="7C66170C" w14:textId="67FB3F21" w:rsidR="0077426C" w:rsidRDefault="0077426C" w:rsidP="00BF770B">
      <w:pPr>
        <w:pStyle w:val="a6"/>
        <w:numPr>
          <w:ilvl w:val="0"/>
          <w:numId w:val="1"/>
        </w:numPr>
        <w:spacing w:after="0" w:line="276" w:lineRule="auto"/>
        <w:ind w:leftChars="530" w:left="142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데이터 </w:t>
      </w:r>
      <w:r w:rsidR="00F1042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수집, 생성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및 정리 상황</w:t>
      </w:r>
    </w:p>
    <w:p w14:paraId="738F13DA" w14:textId="3AFEADB6" w:rsidR="0077426C" w:rsidRDefault="00F10424" w:rsidP="00BF770B">
      <w:pPr>
        <w:pStyle w:val="a6"/>
        <w:numPr>
          <w:ilvl w:val="0"/>
          <w:numId w:val="1"/>
        </w:numPr>
        <w:spacing w:after="0" w:line="276" w:lineRule="auto"/>
        <w:ind w:leftChars="530" w:left="142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정리된 </w:t>
      </w:r>
      <w:r w:rsidR="0077426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데이터를 이용한 그래프 추출</w:t>
      </w:r>
    </w:p>
    <w:p w14:paraId="65EB7473" w14:textId="77777777" w:rsidR="00DF0CB0" w:rsidRDefault="00DF0CB0" w:rsidP="00BF770B">
      <w:pPr>
        <w:pStyle w:val="a6"/>
        <w:numPr>
          <w:ilvl w:val="0"/>
          <w:numId w:val="1"/>
        </w:numPr>
        <w:spacing w:after="0" w:line="276" w:lineRule="auto"/>
        <w:ind w:leftChars="530" w:left="142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그래프와 수치 데이터를 이용해 회귀분석 기법을 실행하고, 기온과 조류 인플루엔자의 연관성 분석</w:t>
      </w:r>
    </w:p>
    <w:p w14:paraId="4B8923C4" w14:textId="14DF4BFA" w:rsidR="0077426C" w:rsidRDefault="0077426C" w:rsidP="00BF770B">
      <w:pPr>
        <w:pStyle w:val="a6"/>
        <w:numPr>
          <w:ilvl w:val="0"/>
          <w:numId w:val="1"/>
        </w:numPr>
        <w:spacing w:after="0" w:line="276" w:lineRule="auto"/>
        <w:ind w:leftChars="530" w:left="142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결론</w:t>
      </w:r>
    </w:p>
    <w:p w14:paraId="672DFBF4" w14:textId="77777777" w:rsidR="0077426C" w:rsidRDefault="0077426C" w:rsidP="004D3955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이 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4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가지 부분으로 진행될 예정이다.</w:t>
      </w:r>
    </w:p>
    <w:p w14:paraId="1B2B7FB9" w14:textId="7493F94B" w:rsidR="00D63F6D" w:rsidRDefault="0077426C" w:rsidP="008D74AF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데이터 </w:t>
      </w:r>
      <w:r w:rsidR="006E2F9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수집, 생성 및 정리 상황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에서는, 조류 </w:t>
      </w:r>
      <w:r w:rsidR="006E2F9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인플루엔자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신고 상황을 농림축산검역본부 사이트</w:t>
      </w:r>
      <w:sdt>
        <w:sdtPr>
          <w:rPr>
            <w:rFonts w:ascii="맑은 고딕" w:eastAsia="맑은 고딕" w:hAnsi="맑은 고딕" w:cs="굴림" w:hint="eastAsia"/>
            <w:color w:val="000000"/>
            <w:kern w:val="0"/>
            <w:sz w:val="22"/>
            <w:shd w:val="clear" w:color="auto" w:fill="FFFFFF"/>
          </w:rPr>
          <w:id w:val="-1144190932"/>
          <w:citation/>
        </w:sdtPr>
        <w:sdtEndPr/>
        <w:sdtContent>
          <w:r w:rsidR="00261DBF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begin"/>
          </w:r>
          <w:r w:rsidR="00261DBF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instrText xml:space="preserve">CITATION 이주희7년 \l 1042 </w:instrText>
          </w:r>
          <w:r w:rsidR="00261DBF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separate"/>
          </w:r>
          <w:r w:rsidR="00261DBF">
            <w:rPr>
              <w:rFonts w:ascii="맑은 고딕" w:eastAsia="맑은 고딕" w:hAnsi="맑은 고딕" w:cs="굴림"/>
              <w:noProof/>
              <w:color w:val="000000"/>
              <w:kern w:val="0"/>
              <w:sz w:val="22"/>
              <w:shd w:val="clear" w:color="auto" w:fill="FFFFFF"/>
            </w:rPr>
            <w:t xml:space="preserve"> </w:t>
          </w:r>
          <w:r w:rsidR="00261DBF" w:rsidRPr="00261DBF">
            <w:rPr>
              <w:rFonts w:ascii="맑은 고딕" w:eastAsia="맑은 고딕" w:hAnsi="맑은 고딕" w:cs="굴림" w:hint="eastAsia"/>
              <w:noProof/>
              <w:color w:val="000000"/>
              <w:kern w:val="0"/>
              <w:sz w:val="22"/>
              <w:shd w:val="clear" w:color="auto" w:fill="FFFFFF"/>
            </w:rPr>
            <w:t>(농림축산검역본부, 2017년)</w:t>
          </w:r>
          <w:r w:rsidR="00261DBF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end"/>
          </w:r>
        </w:sdtContent>
      </w:sdt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에서, 조류 </w:t>
      </w:r>
      <w:r w:rsidR="002308F7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인플루엔자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발생 지역의 기온 데이터 및 당시 한국의 평균 기온 데이터는 </w:t>
      </w:r>
      <w:r w:rsidR="00221F77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기상자료개발포털</w:t>
      </w:r>
      <w:sdt>
        <w:sdtPr>
          <w:rPr>
            <w:rFonts w:ascii="맑은 고딕" w:eastAsia="맑은 고딕" w:hAnsi="맑은 고딕" w:cs="굴림" w:hint="eastAsia"/>
            <w:color w:val="000000"/>
            <w:kern w:val="0"/>
            <w:sz w:val="22"/>
            <w:shd w:val="clear" w:color="auto" w:fill="FFFFFF"/>
          </w:rPr>
          <w:id w:val="-436996919"/>
          <w:citation/>
        </w:sdtPr>
        <w:sdtEndPr/>
        <w:sdtContent>
          <w:r w:rsidR="00221F77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begin"/>
          </w:r>
          <w:r w:rsidR="00221F77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instrText xml:space="preserve"> </w:instrText>
          </w:r>
          <w:r w:rsidR="00221F77">
            <w:rPr>
              <w:rFonts w:ascii="맑은 고딕" w:eastAsia="맑은 고딕" w:hAnsi="맑은 고딕" w:cs="굴림" w:hint="eastAsia"/>
              <w:color w:val="000000"/>
              <w:kern w:val="0"/>
              <w:sz w:val="22"/>
              <w:shd w:val="clear" w:color="auto" w:fill="FFFFFF"/>
            </w:rPr>
            <w:instrText>CITATION 기상자7년 \l 1042</w:instrText>
          </w:r>
          <w:r w:rsidR="00221F77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instrText xml:space="preserve"> </w:instrText>
          </w:r>
          <w:r w:rsidR="00221F77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separate"/>
          </w:r>
          <w:r w:rsidR="00221F77">
            <w:rPr>
              <w:rFonts w:ascii="맑은 고딕" w:eastAsia="맑은 고딕" w:hAnsi="맑은 고딕" w:cs="굴림" w:hint="eastAsia"/>
              <w:noProof/>
              <w:color w:val="000000"/>
              <w:kern w:val="0"/>
              <w:sz w:val="22"/>
              <w:shd w:val="clear" w:color="auto" w:fill="FFFFFF"/>
            </w:rPr>
            <w:t xml:space="preserve"> </w:t>
          </w:r>
          <w:r w:rsidR="00221F77" w:rsidRPr="00221F77">
            <w:rPr>
              <w:rFonts w:ascii="맑은 고딕" w:eastAsia="맑은 고딕" w:hAnsi="맑은 고딕" w:cs="굴림" w:hint="eastAsia"/>
              <w:noProof/>
              <w:color w:val="000000"/>
              <w:kern w:val="0"/>
              <w:sz w:val="22"/>
              <w:shd w:val="clear" w:color="auto" w:fill="FFFFFF"/>
            </w:rPr>
            <w:t>(기상자료개방포털, 2017년)</w:t>
          </w:r>
          <w:r w:rsidR="00221F77"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end"/>
          </w:r>
        </w:sdtContent>
      </w:sdt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사이트에서 데이터를 얻을 수 있었다. 그런 후 조류 </w:t>
      </w:r>
      <w:r w:rsidR="00356DA2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인플루엔자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발생 지역과 날짜, 그리고 당시 해당 지역 기온 및 당시의 한국 평균 기온 데이터를 병합해</w:t>
      </w:r>
      <w:r w:rsidR="0057731E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하나의 엑셀 파일로 정리하였다.</w:t>
      </w:r>
      <w:r w:rsidR="00654212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</w:p>
    <w:p w14:paraId="61F0CE23" w14:textId="2D7AE877" w:rsidR="001D350E" w:rsidRDefault="00654212" w:rsidP="001D350E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엑셀 파일은 열은 조류 인플루엔자 발생 구역(</w:t>
      </w:r>
      <w:r w:rsidRPr="00654212">
        <w:rPr>
          <w:rFonts w:ascii="맑은 고딕" w:eastAsia="맑은 고딕" w:hAnsi="맑은 고딕" w:cs="굴림"/>
          <w:i/>
          <w:color w:val="000000"/>
          <w:kern w:val="0"/>
          <w:sz w:val="22"/>
          <w:shd w:val="clear" w:color="auto" w:fill="FFFFFF"/>
        </w:rPr>
        <w:t>area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),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당시 지역 기온(</w:t>
      </w:r>
      <w:r w:rsidRPr="00654212">
        <w:rPr>
          <w:rFonts w:ascii="맑은 고딕" w:eastAsia="맑은 고딕" w:hAnsi="맑은 고딕" w:cs="굴림"/>
          <w:i/>
          <w:color w:val="000000"/>
          <w:kern w:val="0"/>
          <w:sz w:val="22"/>
          <w:shd w:val="clear" w:color="auto" w:fill="FFFFFF"/>
        </w:rPr>
        <w:t>temperature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),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당시 전국 평균 기온(</w:t>
      </w:r>
      <w:proofErr w:type="spellStart"/>
      <w:r w:rsidRPr="00654212">
        <w:rPr>
          <w:rFonts w:ascii="맑은 고딕" w:eastAsia="맑은 고딕" w:hAnsi="맑은 고딕" w:cs="굴림"/>
          <w:i/>
          <w:color w:val="000000"/>
          <w:kern w:val="0"/>
          <w:sz w:val="22"/>
          <w:shd w:val="clear" w:color="auto" w:fill="FFFFFF"/>
        </w:rPr>
        <w:t>AvgTemp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)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그리고 기온과 전국 평균 기온의 차(</w:t>
      </w:r>
      <w:proofErr w:type="spellStart"/>
      <w:r w:rsidRPr="00654212">
        <w:rPr>
          <w:rFonts w:ascii="맑은 고딕" w:eastAsia="맑은 고딕" w:hAnsi="맑은 고딕" w:cs="굴림"/>
          <w:i/>
          <w:color w:val="000000"/>
          <w:kern w:val="0"/>
          <w:sz w:val="22"/>
          <w:shd w:val="clear" w:color="auto" w:fill="FFFFFF"/>
        </w:rPr>
        <w:t>TempDifferential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)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가 있다</w:t>
      </w:r>
      <w:r w:rsidR="001D350E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 여기서 발생 구역(</w:t>
      </w:r>
      <w:r w:rsidR="001D350E" w:rsidRPr="001D350E">
        <w:rPr>
          <w:rFonts w:ascii="맑은 고딕" w:eastAsia="맑은 고딕" w:hAnsi="맑은 고딕" w:cs="굴림"/>
          <w:i/>
          <w:color w:val="000000"/>
          <w:kern w:val="0"/>
          <w:sz w:val="22"/>
          <w:shd w:val="clear" w:color="auto" w:fill="FFFFFF"/>
        </w:rPr>
        <w:t>area</w:t>
      </w:r>
      <w:r w:rsidR="001D350E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)</w:t>
      </w:r>
      <w:r w:rsidR="001D350E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의 분류 기준은 제안 작품 소개에서 자세히 설명할 예정이다.</w:t>
      </w:r>
    </w:p>
    <w:p w14:paraId="53D5A65B" w14:textId="77777777" w:rsidR="001D350E" w:rsidRDefault="001D350E" w:rsidP="001D350E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4DC82598" w14:textId="77777777" w:rsidR="001D350E" w:rsidRDefault="001D350E" w:rsidP="001D350E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125707A5" w14:textId="77777777" w:rsidR="001D350E" w:rsidRDefault="001D350E" w:rsidP="001D350E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2FCD0D19" w14:textId="77777777" w:rsidR="001D350E" w:rsidRDefault="001D350E" w:rsidP="001D350E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687C4ED9" w14:textId="77777777" w:rsidR="001D350E" w:rsidRDefault="001D350E" w:rsidP="001D350E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03E9C1B6" w14:textId="77777777" w:rsidR="001D350E" w:rsidRDefault="001D350E" w:rsidP="001D350E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39B925A7" w14:textId="4766B56B" w:rsidR="001D350E" w:rsidRPr="001D350E" w:rsidRDefault="001D350E" w:rsidP="001D350E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143357BC" w14:textId="6B1CC6FF" w:rsidR="00713C60" w:rsidRDefault="00713C60" w:rsidP="004D3955">
      <w:pPr>
        <w:pStyle w:val="a7"/>
        <w:keepNext/>
        <w:jc w:val="center"/>
      </w:pPr>
      <w:r>
        <w:lastRenderedPageBreak/>
        <w:t xml:space="preserve">표 </w:t>
      </w:r>
      <w:r w:rsidR="0032286B">
        <w:fldChar w:fldCharType="begin"/>
      </w:r>
      <w:r w:rsidR="0032286B">
        <w:instrText xml:space="preserve"> SEQ </w:instrText>
      </w:r>
      <w:r w:rsidR="0032286B">
        <w:instrText>표</w:instrText>
      </w:r>
      <w:r w:rsidR="0032286B">
        <w:instrText xml:space="preserve"> \* ARABIC </w:instrText>
      </w:r>
      <w:r w:rsidR="0032286B">
        <w:fldChar w:fldCharType="separate"/>
      </w:r>
      <w:r>
        <w:rPr>
          <w:noProof/>
        </w:rPr>
        <w:t>1</w:t>
      </w:r>
      <w:r w:rsidR="0032286B">
        <w:rPr>
          <w:noProof/>
        </w:rPr>
        <w:fldChar w:fldCharType="end"/>
      </w:r>
      <w:r>
        <w:rPr>
          <w:rFonts w:hint="eastAsia"/>
        </w:rPr>
        <w:t xml:space="preserve"> 조류 인플루엔자 발생 지역, 당시 해당 지역 기온, 전국 평균 기온 그리고 </w:t>
      </w:r>
      <w:proofErr w:type="spellStart"/>
      <w:r>
        <w:rPr>
          <w:rFonts w:hint="eastAsia"/>
        </w:rPr>
        <w:t>기온차를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정리한엑셀</w:t>
      </w:r>
      <w:proofErr w:type="spellEnd"/>
      <w:r>
        <w:rPr>
          <w:rFonts w:hint="eastAsia"/>
        </w:rPr>
        <w:t xml:space="preserve"> 파일의 일부</w:t>
      </w:r>
    </w:p>
    <w:p w14:paraId="484A358B" w14:textId="2D243996" w:rsidR="0057731E" w:rsidRDefault="005A4A99" w:rsidP="004D3955">
      <w:pPr>
        <w:spacing w:after="0" w:line="276" w:lineRule="auto"/>
        <w:ind w:leftChars="220" w:left="440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040107D4" wp14:editId="6ED7D7B0">
            <wp:extent cx="3016023" cy="3511927"/>
            <wp:effectExtent l="0" t="0" r="6985" b="0"/>
            <wp:docPr id="3" name="그림 3" descr="../../스크린샷%202017-10-29%20오후%202.5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스크린샷%202017-10-29%20오후%202.51.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56" cy="35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5933" w14:textId="77777777" w:rsidR="00571941" w:rsidRDefault="00571941" w:rsidP="004D3955">
      <w:pPr>
        <w:spacing w:after="0" w:line="276" w:lineRule="auto"/>
        <w:ind w:leftChars="220" w:left="440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100EE921" w14:textId="77777777" w:rsidR="0077426C" w:rsidRPr="00232295" w:rsidRDefault="0077426C" w:rsidP="006762E2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데이터를 이용한 그래프 추출에서는, 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Python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의 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Pandas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등의 라이브러리를 이용해 그래프를 얻을 수 있었다. 그래프 추출 시작 단계에서 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Python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의 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Altair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라이브러리를 이용해 그래프를 작성할 계획이었으나 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Pandas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의 사용법 및 사례가 더 많다는 것을 발견하여 </w:t>
      </w: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Pandas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이용하기로 최종 결정하였다.</w:t>
      </w:r>
      <w:sdt>
        <w:sdtPr>
          <w:rPr>
            <w:rFonts w:ascii="맑은 고딕" w:eastAsia="맑은 고딕" w:hAnsi="맑은 고딕" w:cs="굴림" w:hint="eastAsia"/>
            <w:color w:val="000000"/>
            <w:kern w:val="0"/>
            <w:sz w:val="22"/>
            <w:shd w:val="clear" w:color="auto" w:fill="FFFFFF"/>
          </w:rPr>
          <w:id w:val="-2115742693"/>
          <w:citation/>
        </w:sdtPr>
        <w:sdtEndPr/>
        <w:sdtContent>
          <w:r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begin"/>
          </w:r>
          <w:r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instrText xml:space="preserve"> </w:instrText>
          </w:r>
          <w:r>
            <w:rPr>
              <w:rFonts w:ascii="맑은 고딕" w:eastAsia="맑은 고딕" w:hAnsi="맑은 고딕" w:cs="굴림" w:hint="eastAsia"/>
              <w:color w:val="000000"/>
              <w:kern w:val="0"/>
              <w:sz w:val="22"/>
              <w:shd w:val="clear" w:color="auto" w:fill="FFFFFF"/>
            </w:rPr>
            <w:instrText>CITATION Pin15 \l 1042</w:instrText>
          </w:r>
          <w:r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instrText xml:space="preserve"> </w:instrText>
          </w:r>
          <w:r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separate"/>
          </w:r>
          <w:r>
            <w:rPr>
              <w:rFonts w:ascii="맑은 고딕" w:eastAsia="맑은 고딕" w:hAnsi="맑은 고딕" w:cs="굴림" w:hint="eastAsia"/>
              <w:noProof/>
              <w:color w:val="000000"/>
              <w:kern w:val="0"/>
              <w:sz w:val="22"/>
              <w:shd w:val="clear" w:color="auto" w:fill="FFFFFF"/>
            </w:rPr>
            <w:t xml:space="preserve"> </w:t>
          </w:r>
          <w:r w:rsidRPr="0077426C">
            <w:rPr>
              <w:rFonts w:ascii="맑은 고딕" w:eastAsia="맑은 고딕" w:hAnsi="맑은 고딕" w:cs="굴림" w:hint="eastAsia"/>
              <w:noProof/>
              <w:color w:val="000000"/>
              <w:kern w:val="0"/>
              <w:sz w:val="22"/>
              <w:shd w:val="clear" w:color="auto" w:fill="FFFFFF"/>
            </w:rPr>
            <w:t>(PinkWink, 2015)</w:t>
          </w:r>
          <w:r>
            <w:rPr>
              <w:rFonts w:ascii="맑은 고딕" w:eastAsia="맑은 고딕" w:hAnsi="맑은 고딕" w:cs="굴림"/>
              <w:color w:val="000000"/>
              <w:kern w:val="0"/>
              <w:sz w:val="22"/>
              <w:shd w:val="clear" w:color="auto" w:fill="FFFFFF"/>
            </w:rPr>
            <w:fldChar w:fldCharType="end"/>
          </w:r>
        </w:sdtContent>
      </w:sdt>
    </w:p>
    <w:p w14:paraId="4A0F0DEE" w14:textId="24EAB7B9" w:rsidR="00742BF4" w:rsidRPr="005B36D3" w:rsidRDefault="005E1FC3" w:rsidP="00742BF4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그렇게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그래프라는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="005C4CDC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시각적 데이터를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얻었고, 기온과 조류 인플루엔자 발생 지역 </w:t>
      </w:r>
      <w:r w:rsidR="000A2281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데이터 간의 연관성을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회귀분석 기법을 이용해</w:t>
      </w:r>
      <w:r w:rsidR="000A2281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수치화하여 결론을 도출할 수 있었다. 시각적 데이터로는 자세한 연관성을 알아낼 수 없었지만</w:t>
      </w:r>
      <w:r w:rsidR="000F2C20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,</w:t>
      </w:r>
      <w:r w:rsidR="000A2281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회귀분석 기법에서 생성된 </w:t>
      </w:r>
      <w:r w:rsidR="000A2281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multiple R</w:t>
      </w:r>
      <w:r w:rsidR="000A2281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값이 매우 높은 수치를 보여 기온과 조류 인플루엔자 간의 연관성이 높음을 알 수 있었다</w:t>
      </w:r>
      <w:r w:rsidR="00742BF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. </w:t>
      </w:r>
      <w:r w:rsidR="00742BF4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Multiple R</w:t>
      </w:r>
      <w:r w:rsidR="00742BF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의 값과 관련된 글을 구현 및 결과분석에서 다룰 예정이다.</w:t>
      </w:r>
    </w:p>
    <w:p w14:paraId="5B7D262C" w14:textId="77777777" w:rsidR="0039418E" w:rsidRPr="0039418E" w:rsidRDefault="0039418E" w:rsidP="0039418E">
      <w:pPr>
        <w:spacing w:after="0" w:line="276" w:lineRule="auto"/>
        <w:ind w:leftChars="330" w:left="6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</w:p>
    <w:p w14:paraId="57EEBD1A" w14:textId="5FBC2435" w:rsidR="003508A4" w:rsidRPr="00701161" w:rsidRDefault="003508A4" w:rsidP="00701161">
      <w:pPr>
        <w:pStyle w:val="a6"/>
        <w:numPr>
          <w:ilvl w:val="0"/>
          <w:numId w:val="11"/>
        </w:numPr>
        <w:spacing w:after="0" w:line="384" w:lineRule="auto"/>
        <w:ind w:leftChars="0"/>
        <w:textAlignment w:val="baseline"/>
        <w:rPr>
          <w:rFonts w:ascii="바탕" w:eastAsia="굴림" w:hAnsi="굴림" w:cs="굴림"/>
          <w:b/>
          <w:color w:val="000000"/>
          <w:kern w:val="0"/>
          <w:szCs w:val="20"/>
        </w:rPr>
      </w:pPr>
      <w:proofErr w:type="spellStart"/>
      <w:r w:rsidRPr="00701161">
        <w:rPr>
          <w:rFonts w:ascii="맑은 고딕" w:eastAsia="맑은 고딕" w:hAnsi="맑은 고딕" w:cs="굴림" w:hint="eastAsia"/>
          <w:b/>
          <w:color w:val="000000"/>
          <w:kern w:val="0"/>
          <w:sz w:val="28"/>
          <w:szCs w:val="28"/>
          <w:shd w:val="clear" w:color="auto" w:fill="FFFFFF"/>
        </w:rPr>
        <w:t>관련연구</w:t>
      </w:r>
      <w:proofErr w:type="spellEnd"/>
      <w:r w:rsidRPr="00701161">
        <w:rPr>
          <w:rFonts w:ascii="맑은 고딕" w:eastAsia="맑은 고딕" w:hAnsi="맑은 고딕" w:cs="굴림" w:hint="eastAsia"/>
          <w:b/>
          <w:color w:val="000000"/>
          <w:kern w:val="0"/>
          <w:sz w:val="28"/>
          <w:szCs w:val="28"/>
          <w:shd w:val="clear" w:color="auto" w:fill="FFFFFF"/>
        </w:rPr>
        <w:t xml:space="preserve"> (7페이지 이내)</w:t>
      </w:r>
    </w:p>
    <w:p w14:paraId="37F5966A" w14:textId="1104F573" w:rsidR="005B36D3" w:rsidRPr="00062288" w:rsidRDefault="005B36D3" w:rsidP="005B36D3">
      <w:pPr>
        <w:pStyle w:val="a6"/>
        <w:numPr>
          <w:ilvl w:val="1"/>
          <w:numId w:val="3"/>
        </w:numPr>
        <w:spacing w:after="0" w:line="276" w:lineRule="auto"/>
        <w:ind w:leftChars="0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  <w:shd w:val="clear" w:color="auto" w:fill="FFFFFF"/>
        </w:rPr>
      </w:pPr>
      <w:r w:rsidRPr="00062288">
        <w:rPr>
          <w:rFonts w:asciiTheme="majorEastAsia" w:eastAsiaTheme="majorEastAsia" w:hAnsiTheme="majorEastAsia" w:cs="굴림" w:hint="eastAsia"/>
          <w:color w:val="000000"/>
          <w:kern w:val="0"/>
          <w:sz w:val="24"/>
          <w:szCs w:val="24"/>
        </w:rPr>
        <w:t>빅데이터와 전염병의 연관성</w:t>
      </w:r>
    </w:p>
    <w:p w14:paraId="63982A63" w14:textId="3D9B33B9" w:rsidR="005B36D3" w:rsidRDefault="005B36D3" w:rsidP="005B36D3">
      <w:pPr>
        <w:spacing w:after="0" w:line="276" w:lineRule="auto"/>
        <w:ind w:leftChars="770" w:left="154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 이전까지 빅데이터를 이용한 연구 분야는 주로 정치,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마켓팅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, 신제품 기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lastRenderedPageBreak/>
        <w:t xml:space="preserve">획 등에 사용되어 왔다. 빅데이터를 이용하여 전염병을 다루는 연구는 매우 적게 이루어졌으며 이 또한 큰 주목을 받지 못한 채 활용이 못 되고 있다. 하지만 2015년 발생한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메르스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사태 이후 사람들은 기존 언론에 대해 불신하기 시작했고 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SNS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를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통해서 전염병과 관련된 정보를 얻기 시작했다. </w:t>
      </w:r>
      <w:sdt>
        <w:sdtPr>
          <w:rPr>
            <w:rFonts w:asciiTheme="majorEastAsia" w:eastAsiaTheme="majorEastAsia" w:hAnsiTheme="majorEastAsia" w:cs="굴림" w:hint="eastAsia"/>
            <w:color w:val="000000"/>
            <w:kern w:val="0"/>
            <w:sz w:val="22"/>
          </w:rPr>
          <w:id w:val="2133433323"/>
          <w:citation/>
        </w:sdtPr>
        <w:sdtEndPr/>
        <w:sdtContent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begin"/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instrText xml:space="preserve">CITATION 허지윤17 \l 1042 </w:instrTex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separate"/>
          </w:r>
          <w:r w:rsidRPr="005B36D3">
            <w:rPr>
              <w:rFonts w:asciiTheme="majorEastAsia" w:eastAsiaTheme="majorEastAsia" w:hAnsiTheme="majorEastAsia" w:cs="굴림" w:hint="eastAsia"/>
              <w:noProof/>
              <w:color w:val="000000"/>
              <w:kern w:val="0"/>
              <w:sz w:val="22"/>
            </w:rPr>
            <w:t>(허지윤, 2017)</w: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end"/>
          </w:r>
        </w:sdtContent>
      </w:sdt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이와 같이 국내의 경우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메르스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사태를 통해 빅데이터를 전염병과 연관 짓기 시작했고 관련 연구도 진행이 되었지만 구체적으로 조류 독감의 확산과 빅데이터와 관련된 연구가 진행된 경우가 매우 드물다. 실제로 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RISS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와 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NDSL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에서 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“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조류 독감 빅데이터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”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키워드로 검색할 시 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RISS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에서는 관련 논문 하나, 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NDSL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에서는 아예 관련 논문이 검색되지 않는다. 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RISS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에서 검색된 논문은 </w:t>
      </w: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「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빅데이터 기반 실시간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농축산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검역을 위한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확산경로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탐색과 역학조사 모델링 연구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[1</w:t>
      </w: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]</w:t>
      </w:r>
      <w:r w:rsidR="00611A5E" w:rsidRPr="00611A5E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 </w:t>
      </w:r>
      <w:r w:rsidR="00611A5E"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」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으로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2010년 발생한 구제역과 농장</w:t>
      </w:r>
      <w:r w:rsidR="00CC08BF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간 차량 이동을 연관 지어 특정 차량 방문 시 바이러스가 전염된다는 주제로 작성되어 있다. 이 논문에 의하면, 기존 역학 조사는 특정 농장 방문 차량 리스트를 추출하거나 특정 차량의 방문 농장 리스트를 추출하는 기법을 사용하고 있으나 이를 특정 농장 방문 차량을 유형별,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목적별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, 기간별 등으로 분석하고 특정 차량의 방문 농장을 유형별,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가축종류별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, 기간별, 발병이력여부별 등으로 분석하는, 보다 자세하고 빅데이터를 이용해 방대한 데이터를 통해 유의미한 데이터를 추출하는 것에 방점을 두고 기존 시스템을 개선하고자 하는 이론을 제시하였다.</w:t>
      </w:r>
      <w:sdt>
        <w:sdtPr>
          <w:rPr>
            <w:rFonts w:asciiTheme="majorEastAsia" w:eastAsiaTheme="majorEastAsia" w:hAnsiTheme="majorEastAsia" w:cs="굴림" w:hint="eastAsia"/>
            <w:color w:val="000000"/>
            <w:kern w:val="0"/>
            <w:sz w:val="22"/>
          </w:rPr>
          <w:id w:val="1725940437"/>
          <w:citation/>
        </w:sdtPr>
        <w:sdtEndPr/>
        <w:sdtContent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begin"/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instrText xml:space="preserve"> </w:instrText>
          </w:r>
          <w:r>
            <w:rPr>
              <w:rFonts w:asciiTheme="majorEastAsia" w:eastAsiaTheme="majorEastAsia" w:hAnsiTheme="majorEastAsia" w:cs="굴림" w:hint="eastAsia"/>
              <w:color w:val="000000"/>
              <w:kern w:val="0"/>
              <w:sz w:val="22"/>
            </w:rPr>
            <w:instrText>CITATION 김종현14 \l 1042</w:instrTex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instrText xml:space="preserve"> </w:instrTex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separate"/>
          </w:r>
          <w:r>
            <w:rPr>
              <w:rFonts w:asciiTheme="majorEastAsia" w:eastAsiaTheme="majorEastAsia" w:hAnsiTheme="majorEastAsia" w:cs="굴림" w:hint="eastAsia"/>
              <w:noProof/>
              <w:color w:val="000000"/>
              <w:kern w:val="0"/>
              <w:sz w:val="22"/>
            </w:rPr>
            <w:t xml:space="preserve"> </w:t>
          </w:r>
          <w:r w:rsidRPr="005B36D3">
            <w:rPr>
              <w:rFonts w:asciiTheme="majorEastAsia" w:eastAsiaTheme="majorEastAsia" w:hAnsiTheme="majorEastAsia" w:cs="굴림" w:hint="eastAsia"/>
              <w:noProof/>
              <w:color w:val="000000"/>
              <w:kern w:val="0"/>
              <w:sz w:val="22"/>
            </w:rPr>
            <w:t>(김종현(KimJong, 2014)</w: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end"/>
          </w:r>
        </w:sdtContent>
      </w:sdt>
    </w:p>
    <w:p w14:paraId="5F9EF58C" w14:textId="77777777" w:rsidR="005B36D3" w:rsidRDefault="005B36D3" w:rsidP="005B36D3">
      <w:pPr>
        <w:spacing w:after="0" w:line="276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14:paraId="703EF70A" w14:textId="05CFB085" w:rsidR="005B36D3" w:rsidRPr="005B36D3" w:rsidRDefault="005B36D3" w:rsidP="005B36D3">
      <w:pPr>
        <w:pStyle w:val="a6"/>
        <w:numPr>
          <w:ilvl w:val="1"/>
          <w:numId w:val="3"/>
        </w:numPr>
        <w:spacing w:after="0" w:line="276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5B36D3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효과적인 논문 전파 방식</w:t>
      </w:r>
    </w:p>
    <w:p w14:paraId="4B296AC0" w14:textId="79A76A73" w:rsidR="003C683D" w:rsidRPr="0000339A" w:rsidRDefault="005B36D3" w:rsidP="009368D8">
      <w:pPr>
        <w:spacing w:after="0" w:line="276" w:lineRule="auto"/>
        <w:ind w:leftChars="770" w:left="1540" w:firstLine="220"/>
        <w:textAlignment w:val="baseline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한편, 또다른 논문인 </w:t>
      </w: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「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페이스북 이용을 통한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정보획득과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사회자본이 질병 예방행동의도에 미치는 영향</w:t>
      </w:r>
      <w:r w:rsidR="00611A5E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[2]</w:t>
      </w: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」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에서는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메르스로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인해 페이스북을 이용한 전염병 관련 소식을 접하는 사람들이 늘고 있다는 것을 총 324명의 설문조사를 통해 도출하였다. 여기서 사람들은 빅데이터를 이용해 전염병과 관련된 소식을 들으면 오히려 전염병 예방에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소흘해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진다고 주장하고 있다</w:t>
      </w:r>
      <w:r w:rsidR="002278D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  <w:r w:rsidR="002278D7">
        <w:rPr>
          <w:rFonts w:asciiTheme="majorEastAsia" w:eastAsiaTheme="majorEastAsia" w:hAnsiTheme="majorEastAsia" w:cs="굴림"/>
          <w:color w:val="000000"/>
          <w:kern w:val="0"/>
          <w:sz w:val="22"/>
        </w:rPr>
        <w:t>SNS</w:t>
      </w:r>
      <w:r w:rsidR="002278D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상에는 검증되는 않은 이야기와 괴담이 난무하면서 사람들은 </w:t>
      </w:r>
      <w:r w:rsidR="002278D7">
        <w:rPr>
          <w:rFonts w:asciiTheme="majorEastAsia" w:eastAsiaTheme="majorEastAsia" w:hAnsiTheme="majorEastAsia" w:cs="굴림"/>
          <w:color w:val="000000"/>
          <w:kern w:val="0"/>
          <w:sz w:val="22"/>
        </w:rPr>
        <w:t>SNS</w:t>
      </w:r>
      <w:r w:rsidR="002278D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에서 생성되는 소식을 귀담아 듣지 않는 것이다. 그러므로 본 논문의 주장을 전파하기 위해서는 더욱 다양한 데이터와 분석 기법으로 객관적인 수치를 제시한 후, 여러 학회를 통해 본 논문의 아이디어를 전문가들에게 전하여 설득하고 실천하게 만드는 것이 효과적일 것이다.</w:t>
      </w:r>
    </w:p>
    <w:p w14:paraId="7AE28ED5" w14:textId="77777777" w:rsidR="005B36D3" w:rsidRPr="005A5FC6" w:rsidRDefault="005B36D3" w:rsidP="005B36D3">
      <w:pPr>
        <w:pStyle w:val="a6"/>
        <w:numPr>
          <w:ilvl w:val="1"/>
          <w:numId w:val="3"/>
        </w:numPr>
        <w:spacing w:after="0" w:line="276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5A5FC6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lastRenderedPageBreak/>
        <w:t>전염병과 빅데이터의 연관성에 대한 정부의 태도 변화 필요</w:t>
      </w:r>
    </w:p>
    <w:p w14:paraId="608E8A32" w14:textId="431177DB" w:rsidR="005B36D3" w:rsidRDefault="005B36D3" w:rsidP="005B36D3">
      <w:pPr>
        <w:spacing w:after="0" w:line="276" w:lineRule="auto"/>
        <w:ind w:leftChars="770" w:left="1540" w:firstLine="22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「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사회안전을 위한 빅데이터 활용의 재난대응 정책</w:t>
      </w:r>
      <w:r w:rsidR="00611A5E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[3]</w:t>
      </w: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」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에 의하면, 현대사회는 고도의 전산화, 정보화가 진행되었는데도 불구하고 전염병과 관련해서 정부의 대응이 미흡하다고 지적하고 있다.</w:t>
      </w:r>
      <w:sdt>
        <w:sdtPr>
          <w:rPr>
            <w:rFonts w:asciiTheme="majorEastAsia" w:eastAsiaTheme="majorEastAsia" w:hAnsiTheme="majorEastAsia" w:cs="굴림" w:hint="eastAsia"/>
            <w:color w:val="000000"/>
            <w:kern w:val="0"/>
            <w:sz w:val="22"/>
          </w:rPr>
          <w:id w:val="1402488362"/>
          <w:citation/>
        </w:sdtPr>
        <w:sdtEndPr/>
        <w:sdtContent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begin"/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instrText xml:space="preserve"> </w:instrText>
          </w:r>
          <w:r>
            <w:rPr>
              <w:rFonts w:asciiTheme="majorEastAsia" w:eastAsiaTheme="majorEastAsia" w:hAnsiTheme="majorEastAsia" w:cs="굴림" w:hint="eastAsia"/>
              <w:color w:val="000000"/>
              <w:kern w:val="0"/>
              <w:sz w:val="22"/>
            </w:rPr>
            <w:instrText>CITATION 정영철16 \l 1042</w:instrTex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instrText xml:space="preserve"> </w:instrTex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separate"/>
          </w:r>
          <w:r>
            <w:rPr>
              <w:rFonts w:asciiTheme="majorEastAsia" w:eastAsiaTheme="majorEastAsia" w:hAnsiTheme="majorEastAsia" w:cs="굴림" w:hint="eastAsia"/>
              <w:noProof/>
              <w:color w:val="000000"/>
              <w:kern w:val="0"/>
              <w:sz w:val="22"/>
            </w:rPr>
            <w:t xml:space="preserve"> </w:t>
          </w:r>
          <w:r w:rsidRPr="005B36D3">
            <w:rPr>
              <w:rFonts w:asciiTheme="majorEastAsia" w:eastAsiaTheme="majorEastAsia" w:hAnsiTheme="majorEastAsia" w:cs="굴림" w:hint="eastAsia"/>
              <w:noProof/>
              <w:color w:val="000000"/>
              <w:kern w:val="0"/>
              <w:sz w:val="22"/>
            </w:rPr>
            <w:t>(정영철최익수,, 2016)</w: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end"/>
          </w:r>
        </w:sdtContent>
      </w:sdt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 w:rsidR="00A92F8F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빅데이터를 이용하여 바이러스의 패턴을 분석하고 이를 효과적으로 예방할 수 있음에도 불구하고 정부는 바이러스가 창궐한 이후에야 적극적인 대응을 실시하고 이마저도 검역 강화 등 구시대적인 </w:t>
      </w:r>
      <w:r w:rsidR="005B55C2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방식을 이용하고 있다. </w:t>
      </w:r>
      <w:proofErr w:type="spellStart"/>
      <w:r w:rsidR="005B55C2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메르스</w:t>
      </w:r>
      <w:proofErr w:type="spellEnd"/>
      <w:r w:rsidR="005B55C2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사태와 2016년 11월 발생한 조류 인플루엔자 사태는, 그 시작은 비록 </w:t>
      </w:r>
      <w:proofErr w:type="spellStart"/>
      <w:r w:rsidR="005B55C2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우연이었을지</w:t>
      </w:r>
      <w:proofErr w:type="spellEnd"/>
      <w:r w:rsidR="005B55C2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몰라도 정부의 미흡한 대응 방식이 한 </w:t>
      </w:r>
      <w:proofErr w:type="spellStart"/>
      <w:r w:rsidR="005B55C2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몫한</w:t>
      </w:r>
      <w:proofErr w:type="spellEnd"/>
      <w:r w:rsidR="005B55C2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것이다.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만약 정부가 빅데이터를 이용해 </w:t>
      </w:r>
      <w:r w:rsidR="00914D8C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조류 인플루엔자 등의 전염병을 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적극적으로 예방한다면 서론에서 서술한 것과 같은 재앙이 발생하지 않았을 것이다. </w:t>
      </w:r>
      <w:r w:rsidR="001B1842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그러므로 정부는 더이상 바이러스가 발생한 이후에야 검역 강화를 하는, 구시대적인 방식에서 벗어나 빅데이터와 통계학의 다양한 분석 기법을 이용해 전염병을 예방해야 할 것</w:t>
      </w:r>
      <w:bookmarkStart w:id="0" w:name="_GoBack"/>
      <w:bookmarkEnd w:id="0"/>
      <w:r w:rsidR="001B1842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이다.</w:t>
      </w:r>
    </w:p>
    <w:p w14:paraId="57589414" w14:textId="77777777" w:rsidR="005B36D3" w:rsidRPr="00914D8C" w:rsidRDefault="005B36D3" w:rsidP="005B36D3">
      <w:pPr>
        <w:spacing w:after="0" w:line="276" w:lineRule="auto"/>
        <w:ind w:leftChars="440" w:left="880" w:firstLine="22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14:paraId="7C359D07" w14:textId="77777777" w:rsidR="005B36D3" w:rsidRDefault="005B36D3" w:rsidP="005B36D3">
      <w:pPr>
        <w:pStyle w:val="a6"/>
        <w:numPr>
          <w:ilvl w:val="1"/>
          <w:numId w:val="3"/>
        </w:numPr>
        <w:spacing w:after="0" w:line="276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해외에서 입증된 빅데이터를 이용한 전염병 예방 효과</w:t>
      </w:r>
    </w:p>
    <w:p w14:paraId="40C86C42" w14:textId="41D76234" w:rsidR="005B36D3" w:rsidRPr="00B95C4B" w:rsidRDefault="005B36D3" w:rsidP="007F2C96">
      <w:pPr>
        <w:pStyle w:val="a6"/>
        <w:spacing w:after="0" w:line="276" w:lineRule="auto"/>
        <w:ind w:leftChars="0" w:left="1669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「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Study on Big Data in Public Health, </w:t>
      </w:r>
      <w:proofErr w:type="spellStart"/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Telemedine</w:t>
      </w:r>
      <w:proofErr w:type="spellEnd"/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 and Healthcare</w:t>
      </w:r>
      <w:r w:rsidR="00611A5E">
        <w:rPr>
          <w:rFonts w:asciiTheme="majorEastAsia" w:eastAsiaTheme="majorEastAsia" w:hAnsiTheme="majorEastAsia" w:cs="굴림"/>
          <w:color w:val="000000"/>
          <w:kern w:val="0"/>
          <w:sz w:val="22"/>
        </w:rPr>
        <w:t>[</w:t>
      </w:r>
      <w:r w:rsidR="00611A5E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4]</w:t>
      </w: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」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에 의하면</w:t>
      </w:r>
      <w:r w:rsidR="008B72D9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,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빅데이터를 이용한 공중보건 관리는 권장 사항이라</w:t>
      </w:r>
      <w:r w:rsidR="0058034B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하고 있다. </w:t>
      </w:r>
      <w:sdt>
        <w:sdtPr>
          <w:rPr>
            <w:rFonts w:asciiTheme="majorEastAsia" w:eastAsiaTheme="majorEastAsia" w:hAnsiTheme="majorEastAsia" w:cs="굴림" w:hint="eastAsia"/>
            <w:color w:val="000000"/>
            <w:kern w:val="0"/>
            <w:sz w:val="22"/>
          </w:rPr>
          <w:id w:val="-1514449124"/>
          <w:citation/>
        </w:sdtPr>
        <w:sdtEndPr/>
        <w:sdtContent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begin"/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instrText xml:space="preserve"> CITATION Ges16 \l 1033 </w:instrTex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separate"/>
          </w:r>
          <w:r w:rsidRPr="005B36D3">
            <w:rPr>
              <w:rFonts w:asciiTheme="majorEastAsia" w:eastAsiaTheme="majorEastAsia" w:hAnsiTheme="majorEastAsia" w:cs="굴림"/>
              <w:noProof/>
              <w:color w:val="000000"/>
              <w:kern w:val="0"/>
              <w:sz w:val="22"/>
            </w:rPr>
            <w:t>(Osterreich, 2016)</w: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end"/>
          </w:r>
        </w:sdtContent>
      </w:sdt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그러면서 각국의 정책, 그리고 국민들의 관심 등이 필요하다 주장하고 있다. </w:t>
      </w: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「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Big Data Analytics for Healthcare</w:t>
      </w:r>
      <w:r w:rsidR="00611A5E">
        <w:rPr>
          <w:rFonts w:asciiTheme="majorEastAsia" w:eastAsiaTheme="majorEastAsia" w:hAnsiTheme="majorEastAsia" w:cs="굴림"/>
          <w:color w:val="000000"/>
          <w:kern w:val="0"/>
          <w:sz w:val="22"/>
        </w:rPr>
        <w:t>[</w:t>
      </w:r>
      <w:r w:rsidR="00611A5E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5]</w:t>
      </w: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」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에서는 빅데이터와 공중보건을 어떻게 하면 효과적으로 융합할 수 있는지를 서술하고 있다. 예컨대 빅데이터로 환자의 상태를 상세히 분석하고 관련 사례를 통해 어떠한 전염병에 감염될지를 예측하여 사람들이 병원비로 사용하는 액수를 낮출 수 있다는 것이다.</w:t>
      </w:r>
      <w:sdt>
        <w:sdtPr>
          <w:rPr>
            <w:rFonts w:asciiTheme="majorEastAsia" w:eastAsiaTheme="majorEastAsia" w:hAnsiTheme="majorEastAsia" w:cs="굴림" w:hint="eastAsia"/>
            <w:color w:val="000000"/>
            <w:kern w:val="0"/>
            <w:sz w:val="22"/>
          </w:rPr>
          <w:id w:val="769208883"/>
          <w:citation/>
        </w:sdtPr>
        <w:sdtEndPr/>
        <w:sdtContent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begin"/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instrText xml:space="preserve"> CITATION Jim13 \l 1033 </w:instrTex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separate"/>
          </w:r>
          <w:r>
            <w:rPr>
              <w:rFonts w:asciiTheme="majorEastAsia" w:eastAsiaTheme="majorEastAsia" w:hAnsiTheme="majorEastAsia" w:cs="굴림"/>
              <w:noProof/>
              <w:color w:val="000000"/>
              <w:kern w:val="0"/>
              <w:sz w:val="22"/>
            </w:rPr>
            <w:t xml:space="preserve"> </w:t>
          </w:r>
          <w:r w:rsidRPr="005B36D3">
            <w:rPr>
              <w:rFonts w:asciiTheme="majorEastAsia" w:eastAsiaTheme="majorEastAsia" w:hAnsiTheme="majorEastAsia" w:cs="굴림"/>
              <w:noProof/>
              <w:color w:val="000000"/>
              <w:kern w:val="0"/>
              <w:sz w:val="22"/>
            </w:rPr>
            <w:t>(Jimeng Sun, 2013)</w: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end"/>
          </w:r>
        </w:sdtContent>
      </w:sdt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「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Big Data for Health</w:t>
      </w:r>
      <w:r w:rsidR="00611A5E">
        <w:rPr>
          <w:rFonts w:asciiTheme="majorEastAsia" w:eastAsiaTheme="majorEastAsia" w:hAnsiTheme="majorEastAsia" w:cs="굴림"/>
          <w:color w:val="000000"/>
          <w:kern w:val="0"/>
          <w:sz w:val="22"/>
        </w:rPr>
        <w:t>[</w:t>
      </w:r>
      <w:r w:rsidR="00611A5E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6]</w:t>
      </w:r>
      <w:r w:rsidRPr="0023651A">
        <w:rPr>
          <w:rFonts w:asciiTheme="majorEastAsia" w:eastAsiaTheme="majorEastAsia" w:hAnsiTheme="majorEastAsia" w:cs="굴림"/>
          <w:color w:val="000000"/>
          <w:kern w:val="0"/>
          <w:sz w:val="22"/>
        </w:rPr>
        <w:t>」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에서는 빅데이터를 이용하여 전염병에 발생 가능성을 예측하고 관련 백신 연구를 선행하여 효과적인 전염병 전파 저지를 하는 것을 서술하고 있다. 또한 사람의 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DNA, 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인체 구성 등을 빅데이터로 정리해 감염되기 쉬운 바이러스를 분류해서 전염병을 예방하는 것에도 방점을 뒀다.</w:t>
      </w:r>
      <w:sdt>
        <w:sdtPr>
          <w:rPr>
            <w:rFonts w:asciiTheme="majorEastAsia" w:eastAsiaTheme="majorEastAsia" w:hAnsiTheme="majorEastAsia" w:cs="굴림" w:hint="eastAsia"/>
            <w:color w:val="000000"/>
            <w:kern w:val="0"/>
            <w:sz w:val="22"/>
          </w:rPr>
          <w:id w:val="1047034783"/>
          <w:citation/>
        </w:sdtPr>
        <w:sdtEndPr/>
        <w:sdtContent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begin"/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instrText xml:space="preserve"> CITATION Jav15 \l 1033 </w:instrTex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separate"/>
          </w:r>
          <w:r>
            <w:rPr>
              <w:rFonts w:asciiTheme="majorEastAsia" w:eastAsiaTheme="majorEastAsia" w:hAnsiTheme="majorEastAsia" w:cs="굴림"/>
              <w:noProof/>
              <w:color w:val="000000"/>
              <w:kern w:val="0"/>
              <w:sz w:val="22"/>
            </w:rPr>
            <w:t xml:space="preserve"> </w:t>
          </w:r>
          <w:r w:rsidRPr="005B36D3">
            <w:rPr>
              <w:rFonts w:asciiTheme="majorEastAsia" w:eastAsiaTheme="majorEastAsia" w:hAnsiTheme="majorEastAsia" w:cs="굴림"/>
              <w:noProof/>
              <w:color w:val="000000"/>
              <w:kern w:val="0"/>
              <w:sz w:val="22"/>
            </w:rPr>
            <w:t>(Javier Andreu-Perez, 2015)</w:t>
          </w:r>
          <w:r>
            <w:rPr>
              <w:rFonts w:asciiTheme="majorEastAsia" w:eastAsiaTheme="majorEastAsia" w:hAnsiTheme="majorEastAsia" w:cs="굴림"/>
              <w:color w:val="000000"/>
              <w:kern w:val="0"/>
              <w:sz w:val="22"/>
            </w:rPr>
            <w:fldChar w:fldCharType="end"/>
          </w:r>
        </w:sdtContent>
      </w:sdt>
    </w:p>
    <w:p w14:paraId="63EDF4CB" w14:textId="77777777" w:rsidR="005B36D3" w:rsidRDefault="005B36D3" w:rsidP="005B36D3">
      <w:pPr>
        <w:spacing w:after="0" w:line="276" w:lineRule="auto"/>
        <w:textAlignment w:val="baseline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</w:p>
    <w:p w14:paraId="2A2272AB" w14:textId="77777777" w:rsidR="00C506D1" w:rsidRPr="00F31485" w:rsidRDefault="00C506D1" w:rsidP="005B36D3">
      <w:pPr>
        <w:spacing w:after="0" w:line="276" w:lineRule="auto"/>
        <w:textAlignment w:val="baseline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</w:p>
    <w:p w14:paraId="3AD50143" w14:textId="77777777" w:rsidR="005B36D3" w:rsidRPr="00B95C4B" w:rsidRDefault="005B36D3" w:rsidP="005B36D3">
      <w:pPr>
        <w:pStyle w:val="a6"/>
        <w:numPr>
          <w:ilvl w:val="1"/>
          <w:numId w:val="3"/>
        </w:numPr>
        <w:spacing w:after="0" w:line="276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B95C4B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lastRenderedPageBreak/>
        <w:t>관련연구를 통한 고찰</w:t>
      </w:r>
    </w:p>
    <w:p w14:paraId="189E484D" w14:textId="4501979D" w:rsidR="005B36D3" w:rsidRDefault="005B36D3" w:rsidP="005B36D3">
      <w:pPr>
        <w:spacing w:after="0" w:line="276" w:lineRule="auto"/>
        <w:ind w:leftChars="770" w:left="154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 상술한 관련연구를 참고하면서 본 </w:t>
      </w:r>
      <w:r w:rsidR="00F13871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논문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은 본 연구의 방향, 전파 방식 등 다양한 방법을 알 수 있었다. 하지만 조류 독감과 빅데이터에 대한 분석 기법, 분석 사례 등을 연구한 논문은 찾을 수 없었고 그나마 빅데이터를 이용해 조류 독감 등 전염병을 예방하는 방법으로는 방역 작업의 세분화, 감염자의 이동 경로 추적 및 분석 등의 이동과 관련된 연구 밖에 없었다. </w:t>
      </w:r>
    </w:p>
    <w:p w14:paraId="0B48671A" w14:textId="0078E08C" w:rsidR="005B36D3" w:rsidRPr="004C2185" w:rsidRDefault="005B36D3" w:rsidP="005B36D3">
      <w:pPr>
        <w:spacing w:after="0" w:line="276" w:lineRule="auto"/>
        <w:ind w:leftChars="770" w:left="154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본 </w:t>
      </w:r>
      <w:r w:rsidR="0085336B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논문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은 조류 독감의 전파에 영향을 미치는 요소가 방역 작업과 차량 이동 외에도 환경적 요인이 있을 것이라 확신하고 연구에 임했다. 그러므로 향후 데이터 분석 등을 통해 관련 연구가 미비했던 본 주제에 대한 결론을 도출하여 논문을 작성하고자 한다.</w:t>
      </w:r>
    </w:p>
    <w:p w14:paraId="1C97E062" w14:textId="77777777" w:rsidR="0039418E" w:rsidRPr="003508A4" w:rsidRDefault="0039418E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C9B2A8E" w14:textId="30C7FE9B" w:rsidR="003508A4" w:rsidRPr="007E2298" w:rsidRDefault="003508A4" w:rsidP="007E2298">
      <w:pPr>
        <w:pStyle w:val="a6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7E2298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shd w:val="clear" w:color="auto" w:fill="FFFFFF"/>
        </w:rPr>
        <w:t>제안 작품 소개 (7페이지 이내)</w:t>
      </w:r>
    </w:p>
    <w:p w14:paraId="67BC8BA9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실제로 구현에 대해 소개합니다. 자세하면 자세할수록 좋습니다. 이론적 배경과 시스템구성은 필수입니다.</w:t>
      </w:r>
    </w:p>
    <w:p w14:paraId="4746B8D2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F2D35BD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</w:rPr>
        <w:t xml:space="preserve">■ </w:t>
      </w:r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shd w:val="clear" w:color="auto" w:fill="FFFFFF"/>
        </w:rPr>
        <w:t>구현 및 결과분석 (7페이지 이내)</w:t>
      </w:r>
    </w:p>
    <w:p w14:paraId="0473919E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소정의 결과를 소개하고 결과에 대한 분석을 적습니다.</w:t>
      </w:r>
    </w:p>
    <w:p w14:paraId="60A61AE9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F63458B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</w:rPr>
        <w:t xml:space="preserve">■ </w:t>
      </w:r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shd w:val="clear" w:color="auto" w:fill="FFFFFF"/>
        </w:rPr>
        <w:t>결론 및 소감 (2페이지 이내)</w:t>
      </w:r>
    </w:p>
    <w:p w14:paraId="7E6FCAB9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결론을 맺습니다.</w:t>
      </w:r>
    </w:p>
    <w:p w14:paraId="21C10442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졸업작품/논문을 하면서 겪었던 소중한 경험들에 대해 적습니다. 가장 중요한 부분입니다.</w:t>
      </w:r>
    </w:p>
    <w:p w14:paraId="04CD24EF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D0E86D7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</w:rPr>
        <w:t xml:space="preserve">■ </w:t>
      </w:r>
      <w:r w:rsidRPr="003508A4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  <w:shd w:val="clear" w:color="auto" w:fill="FFFFFF"/>
        </w:rPr>
        <w:t>참고문헌 (1페이지 이내)</w:t>
      </w:r>
    </w:p>
    <w:p w14:paraId="4157D1C7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인용한 참고문헌입니다. 최소 20개 이면 영문 10개 국문 10개 이상입니다. 참고문헌 인</w:t>
      </w:r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lastRenderedPageBreak/>
        <w:t>용은 다음과 같이 합니다 [1].</w:t>
      </w:r>
    </w:p>
    <w:p w14:paraId="611799CE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1745DDC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[1] </w:t>
      </w:r>
      <w:proofErr w:type="spellStart"/>
      <w:proofErr w:type="gramStart"/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K.Thompson</w:t>
      </w:r>
      <w:proofErr w:type="spellEnd"/>
      <w:proofErr w:type="gramEnd"/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, G. J. Miller, and R. Wilder, "Wide-area Internet traffic patterns and characteristics (extended version)," </w:t>
      </w:r>
      <w:proofErr w:type="spellStart"/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IEEENetworkMagazine</w:t>
      </w:r>
      <w:proofErr w:type="spellEnd"/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, November 1997.</w:t>
      </w:r>
    </w:p>
    <w:p w14:paraId="48419B96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7FA9B18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[2] Network Simulator ns-2, http://www.isi.edu/nsnam/ns/.</w:t>
      </w:r>
    </w:p>
    <w:p w14:paraId="041C93C8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75E0BA3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508A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[3]</w:t>
      </w:r>
    </w:p>
    <w:p w14:paraId="4DF15DF5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FAE4F81" w14:textId="77777777" w:rsidR="003508A4" w:rsidRPr="003508A4" w:rsidRDefault="003508A4" w:rsidP="003508A4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D2CD6FD" w14:textId="77777777" w:rsidR="003508A4" w:rsidRPr="003508A4" w:rsidRDefault="003508A4" w:rsidP="003508A4">
      <w:pP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26641AC" w14:textId="77777777" w:rsidR="009C4B1C" w:rsidRDefault="009C4B1C"/>
    <w:sectPr w:rsidR="009C4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HY견고딕">
    <w:altName w:val="Arial Unicode MS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404"/>
    <w:multiLevelType w:val="hybridMultilevel"/>
    <w:tmpl w:val="17686F9C"/>
    <w:lvl w:ilvl="0" w:tplc="8EC232B8">
      <w:start w:val="1"/>
      <w:numFmt w:val="bullet"/>
      <w:lvlText w:val="■"/>
      <w:lvlJc w:val="left"/>
      <w:pPr>
        <w:ind w:left="900" w:hanging="420"/>
      </w:pPr>
      <w:rPr>
        <w:rFonts w:ascii="맑은 고딕" w:eastAsia="맑은 고딕" w:hAnsi="맑은 고딕" w:cs="굴림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6483740"/>
    <w:multiLevelType w:val="multilevel"/>
    <w:tmpl w:val="3F669A24"/>
    <w:lvl w:ilvl="0">
      <w:start w:val="3"/>
      <w:numFmt w:val="decimal"/>
      <w:lvlText w:val="%1"/>
      <w:lvlJc w:val="left"/>
      <w:pPr>
        <w:ind w:left="360" w:hanging="360"/>
      </w:pPr>
      <w:rPr>
        <w:rFonts w:asciiTheme="majorEastAsia" w:eastAsiaTheme="majorEastAsia" w:hAnsiTheme="majorEastAsia" w:hint="eastAsia"/>
      </w:rPr>
    </w:lvl>
    <w:lvl w:ilvl="1">
      <w:start w:val="1"/>
      <w:numFmt w:val="ganada"/>
      <w:lvlText w:val="%2)"/>
      <w:lvlJc w:val="left"/>
      <w:pPr>
        <w:ind w:left="12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asciiTheme="majorEastAsia" w:eastAsiaTheme="majorEastAsia" w:hAnsiTheme="majorEastAsia" w:hint="eastAsia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asciiTheme="majorEastAsia" w:eastAsiaTheme="majorEastAsia" w:hAnsiTheme="majorEastAsia" w:hint="eastAsia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asciiTheme="majorEastAsia" w:eastAsiaTheme="majorEastAsia" w:hAnsiTheme="majorEastAsia" w:hint="eastAsia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asciiTheme="majorEastAsia" w:eastAsiaTheme="majorEastAsia" w:hAnsiTheme="majorEastAsia" w:hint="eastAsia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asciiTheme="majorEastAsia" w:eastAsiaTheme="majorEastAsia" w:hAnsiTheme="majorEastAsia" w:hint="eastAsia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asciiTheme="majorEastAsia" w:eastAsiaTheme="majorEastAsia" w:hAnsiTheme="majorEastAsia" w:hint="eastAsia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asciiTheme="majorEastAsia" w:eastAsiaTheme="majorEastAsia" w:hAnsiTheme="majorEastAsia" w:hint="eastAsia"/>
      </w:rPr>
    </w:lvl>
  </w:abstractNum>
  <w:abstractNum w:abstractNumId="2">
    <w:nsid w:val="0C8040AF"/>
    <w:multiLevelType w:val="hybridMultilevel"/>
    <w:tmpl w:val="A9406736"/>
    <w:lvl w:ilvl="0" w:tplc="1324BB48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9E8192D"/>
    <w:multiLevelType w:val="hybridMultilevel"/>
    <w:tmpl w:val="9F8AED3A"/>
    <w:lvl w:ilvl="0" w:tplc="73FE5EBC">
      <w:start w:val="1"/>
      <w:numFmt w:val="ganada"/>
      <w:lvlText w:val="%1)"/>
      <w:lvlJc w:val="left"/>
      <w:pPr>
        <w:ind w:left="960" w:hanging="480"/>
      </w:pPr>
      <w:rPr>
        <w:b/>
        <w:sz w:val="24"/>
        <w:szCs w:val="24"/>
      </w:rPr>
    </w:lvl>
    <w:lvl w:ilvl="1" w:tplc="8E9C93B0">
      <w:start w:val="1"/>
      <w:numFmt w:val="bullet"/>
      <w:lvlText w:val="■"/>
      <w:lvlJc w:val="left"/>
      <w:pPr>
        <w:ind w:left="1380" w:hanging="420"/>
      </w:pPr>
      <w:rPr>
        <w:rFonts w:ascii="맑은 고딕" w:eastAsia="맑은 고딕" w:hAnsi="맑은 고딕" w:cs="굴림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775784E"/>
    <w:multiLevelType w:val="hybridMultilevel"/>
    <w:tmpl w:val="6650A04E"/>
    <w:lvl w:ilvl="0" w:tplc="8028EF56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>
    <w:nsid w:val="2E146DD4"/>
    <w:multiLevelType w:val="hybridMultilevel"/>
    <w:tmpl w:val="7F102C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1374A52"/>
    <w:multiLevelType w:val="hybridMultilevel"/>
    <w:tmpl w:val="75C6A72A"/>
    <w:lvl w:ilvl="0" w:tplc="D3B0A272">
      <w:start w:val="1"/>
      <w:numFmt w:val="bullet"/>
      <w:lvlText w:val="■"/>
      <w:lvlJc w:val="left"/>
      <w:pPr>
        <w:ind w:left="900" w:hanging="420"/>
      </w:pPr>
      <w:rPr>
        <w:rFonts w:ascii="맑은 고딕" w:eastAsia="맑은 고딕" w:hAnsi="맑은 고딕" w:cs="굴림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CC94AC7"/>
    <w:multiLevelType w:val="hybridMultilevel"/>
    <w:tmpl w:val="4F26E698"/>
    <w:lvl w:ilvl="0" w:tplc="0CC0621A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6B4F0243"/>
    <w:multiLevelType w:val="multilevel"/>
    <w:tmpl w:val="BE728B66"/>
    <w:lvl w:ilvl="0">
      <w:start w:val="1"/>
      <w:numFmt w:val="decimal"/>
      <w:lvlText w:val="%1."/>
      <w:lvlJc w:val="left"/>
      <w:pPr>
        <w:ind w:left="840" w:hanging="360"/>
      </w:pPr>
      <w:rPr>
        <w:rFonts w:ascii="맑은 고딕" w:eastAsia="맑은 고딕" w:hAnsi="맑은 고딕" w:hint="eastAsia"/>
        <w:sz w:val="28"/>
      </w:rPr>
    </w:lvl>
    <w:lvl w:ilvl="1">
      <w:start w:val="1"/>
      <w:numFmt w:val="decimal"/>
      <w:isLgl/>
      <w:lvlText w:val="%1.%2"/>
      <w:lvlJc w:val="left"/>
      <w:pPr>
        <w:ind w:left="1669" w:hanging="720"/>
      </w:pPr>
      <w:rPr>
        <w:rFonts w:asciiTheme="majorEastAsia" w:eastAsiaTheme="majorEastAsia" w:hAnsiTheme="majorEastAsia" w:hint="eastAsia"/>
        <w:sz w:val="22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asciiTheme="majorEastAsia" w:eastAsiaTheme="majorEastAsia" w:hAnsiTheme="majorEastAsia" w:hint="eastAsia"/>
        <w:sz w:val="22"/>
      </w:rPr>
    </w:lvl>
    <w:lvl w:ilvl="3">
      <w:start w:val="1"/>
      <w:numFmt w:val="decimal"/>
      <w:isLgl/>
      <w:lvlText w:val="%1.%2.%3.%4"/>
      <w:lvlJc w:val="left"/>
      <w:pPr>
        <w:ind w:left="2967" w:hanging="1080"/>
      </w:pPr>
      <w:rPr>
        <w:rFonts w:asciiTheme="majorEastAsia" w:eastAsiaTheme="majorEastAsia" w:hAnsiTheme="majorEastAsia" w:hint="eastAsia"/>
        <w:sz w:val="22"/>
      </w:rPr>
    </w:lvl>
    <w:lvl w:ilvl="4">
      <w:start w:val="1"/>
      <w:numFmt w:val="decimal"/>
      <w:isLgl/>
      <w:lvlText w:val="%1.%2.%3.%4.%5"/>
      <w:lvlJc w:val="left"/>
      <w:pPr>
        <w:ind w:left="3796" w:hanging="1440"/>
      </w:pPr>
      <w:rPr>
        <w:rFonts w:asciiTheme="majorEastAsia" w:eastAsiaTheme="majorEastAsia" w:hAnsiTheme="majorEastAsia" w:hint="eastAsia"/>
        <w:sz w:val="22"/>
      </w:rPr>
    </w:lvl>
    <w:lvl w:ilvl="5">
      <w:start w:val="1"/>
      <w:numFmt w:val="decimal"/>
      <w:isLgl/>
      <w:lvlText w:val="%1.%2.%3.%4.%5.%6"/>
      <w:lvlJc w:val="left"/>
      <w:pPr>
        <w:ind w:left="4265" w:hanging="1440"/>
      </w:pPr>
      <w:rPr>
        <w:rFonts w:asciiTheme="majorEastAsia" w:eastAsiaTheme="majorEastAsia" w:hAnsiTheme="majorEastAsia" w:hint="eastAsia"/>
        <w:sz w:val="22"/>
      </w:rPr>
    </w:lvl>
    <w:lvl w:ilvl="6">
      <w:start w:val="1"/>
      <w:numFmt w:val="decimal"/>
      <w:isLgl/>
      <w:lvlText w:val="%1.%2.%3.%4.%5.%6.%7"/>
      <w:lvlJc w:val="left"/>
      <w:pPr>
        <w:ind w:left="5094" w:hanging="1800"/>
      </w:pPr>
      <w:rPr>
        <w:rFonts w:asciiTheme="majorEastAsia" w:eastAsiaTheme="majorEastAsia" w:hAnsiTheme="majorEastAsia" w:hint="eastAsia"/>
        <w:sz w:val="22"/>
      </w:rPr>
    </w:lvl>
    <w:lvl w:ilvl="7">
      <w:start w:val="1"/>
      <w:numFmt w:val="decimal"/>
      <w:isLgl/>
      <w:lvlText w:val="%1.%2.%3.%4.%5.%6.%7.%8"/>
      <w:lvlJc w:val="left"/>
      <w:pPr>
        <w:ind w:left="5563" w:hanging="1800"/>
      </w:pPr>
      <w:rPr>
        <w:rFonts w:asciiTheme="majorEastAsia" w:eastAsiaTheme="majorEastAsia" w:hAnsiTheme="majorEastAsia" w:hint="eastAsia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392" w:hanging="2160"/>
      </w:pPr>
      <w:rPr>
        <w:rFonts w:asciiTheme="majorEastAsia" w:eastAsiaTheme="majorEastAsia" w:hAnsiTheme="majorEastAsia" w:hint="eastAsia"/>
        <w:sz w:val="22"/>
      </w:rPr>
    </w:lvl>
  </w:abstractNum>
  <w:abstractNum w:abstractNumId="9">
    <w:nsid w:val="75F1747F"/>
    <w:multiLevelType w:val="hybridMultilevel"/>
    <w:tmpl w:val="297A8C86"/>
    <w:lvl w:ilvl="0" w:tplc="72C0B7BE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b/>
        <w:sz w:val="2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/>
        <w:sz w:val="2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D0A3B5C"/>
    <w:multiLevelType w:val="hybridMultilevel"/>
    <w:tmpl w:val="E102A46A"/>
    <w:lvl w:ilvl="0" w:tplc="F8CC635A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3405EF"/>
    <w:multiLevelType w:val="hybridMultilevel"/>
    <w:tmpl w:val="8D7079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11"/>
  </w:num>
  <w:num w:numId="9">
    <w:abstractNumId w:val="5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D2"/>
    <w:rsid w:val="00004427"/>
    <w:rsid w:val="0003320D"/>
    <w:rsid w:val="00047307"/>
    <w:rsid w:val="00062288"/>
    <w:rsid w:val="00075016"/>
    <w:rsid w:val="000A2281"/>
    <w:rsid w:val="000F2C20"/>
    <w:rsid w:val="0010675F"/>
    <w:rsid w:val="00133512"/>
    <w:rsid w:val="001A3B39"/>
    <w:rsid w:val="001B1842"/>
    <w:rsid w:val="001B3CFC"/>
    <w:rsid w:val="001D1898"/>
    <w:rsid w:val="001D350E"/>
    <w:rsid w:val="002149C1"/>
    <w:rsid w:val="00221F77"/>
    <w:rsid w:val="002278D7"/>
    <w:rsid w:val="002308F7"/>
    <w:rsid w:val="00233B39"/>
    <w:rsid w:val="0024162D"/>
    <w:rsid w:val="002575AA"/>
    <w:rsid w:val="00261DBF"/>
    <w:rsid w:val="00262006"/>
    <w:rsid w:val="002652AA"/>
    <w:rsid w:val="0032286B"/>
    <w:rsid w:val="003279D2"/>
    <w:rsid w:val="00331D23"/>
    <w:rsid w:val="003508A4"/>
    <w:rsid w:val="00356DA2"/>
    <w:rsid w:val="0039418E"/>
    <w:rsid w:val="003A1058"/>
    <w:rsid w:val="003B5C7E"/>
    <w:rsid w:val="003C683D"/>
    <w:rsid w:val="003E1092"/>
    <w:rsid w:val="003F4628"/>
    <w:rsid w:val="00405CD5"/>
    <w:rsid w:val="00405D6C"/>
    <w:rsid w:val="0047296D"/>
    <w:rsid w:val="004775CA"/>
    <w:rsid w:val="00485211"/>
    <w:rsid w:val="00491401"/>
    <w:rsid w:val="004A2CF7"/>
    <w:rsid w:val="004D3955"/>
    <w:rsid w:val="004F0794"/>
    <w:rsid w:val="0050146A"/>
    <w:rsid w:val="0055627C"/>
    <w:rsid w:val="00565EB0"/>
    <w:rsid w:val="00571941"/>
    <w:rsid w:val="0057648C"/>
    <w:rsid w:val="0057731E"/>
    <w:rsid w:val="0058034B"/>
    <w:rsid w:val="005A4A99"/>
    <w:rsid w:val="005B36D3"/>
    <w:rsid w:val="005B55C2"/>
    <w:rsid w:val="005C4CDC"/>
    <w:rsid w:val="005C6D69"/>
    <w:rsid w:val="005E08D9"/>
    <w:rsid w:val="005E1FC3"/>
    <w:rsid w:val="005E79CA"/>
    <w:rsid w:val="005F7B17"/>
    <w:rsid w:val="00611A5E"/>
    <w:rsid w:val="0061269A"/>
    <w:rsid w:val="00613335"/>
    <w:rsid w:val="00654212"/>
    <w:rsid w:val="006762E2"/>
    <w:rsid w:val="0068508A"/>
    <w:rsid w:val="006B7733"/>
    <w:rsid w:val="006E2F95"/>
    <w:rsid w:val="00701161"/>
    <w:rsid w:val="00705A43"/>
    <w:rsid w:val="00706D62"/>
    <w:rsid w:val="00713C60"/>
    <w:rsid w:val="00742BF4"/>
    <w:rsid w:val="0077426C"/>
    <w:rsid w:val="007A4908"/>
    <w:rsid w:val="007D3C21"/>
    <w:rsid w:val="007E2298"/>
    <w:rsid w:val="007F1634"/>
    <w:rsid w:val="007F2C96"/>
    <w:rsid w:val="00827CBD"/>
    <w:rsid w:val="0085336B"/>
    <w:rsid w:val="008B72D9"/>
    <w:rsid w:val="008D1E42"/>
    <w:rsid w:val="008D74AF"/>
    <w:rsid w:val="008E083B"/>
    <w:rsid w:val="008E5D82"/>
    <w:rsid w:val="00914A13"/>
    <w:rsid w:val="00914D8C"/>
    <w:rsid w:val="009368D8"/>
    <w:rsid w:val="00940ACC"/>
    <w:rsid w:val="00981C9E"/>
    <w:rsid w:val="00991B52"/>
    <w:rsid w:val="009C263C"/>
    <w:rsid w:val="009C4B1C"/>
    <w:rsid w:val="009E71F0"/>
    <w:rsid w:val="00A46409"/>
    <w:rsid w:val="00A92F8F"/>
    <w:rsid w:val="00AD54F7"/>
    <w:rsid w:val="00AF7F6F"/>
    <w:rsid w:val="00B752F4"/>
    <w:rsid w:val="00B9094F"/>
    <w:rsid w:val="00B95588"/>
    <w:rsid w:val="00BB4C9A"/>
    <w:rsid w:val="00BF770B"/>
    <w:rsid w:val="00C20AEB"/>
    <w:rsid w:val="00C36973"/>
    <w:rsid w:val="00C506D1"/>
    <w:rsid w:val="00C94D05"/>
    <w:rsid w:val="00CB42D9"/>
    <w:rsid w:val="00CC08BF"/>
    <w:rsid w:val="00CD58EC"/>
    <w:rsid w:val="00CF05E7"/>
    <w:rsid w:val="00D01C41"/>
    <w:rsid w:val="00D1250B"/>
    <w:rsid w:val="00D471E5"/>
    <w:rsid w:val="00D63F6D"/>
    <w:rsid w:val="00D82505"/>
    <w:rsid w:val="00D939C4"/>
    <w:rsid w:val="00DF0CB0"/>
    <w:rsid w:val="00E4623B"/>
    <w:rsid w:val="00E974C1"/>
    <w:rsid w:val="00EB1787"/>
    <w:rsid w:val="00EC37CA"/>
    <w:rsid w:val="00ED71D0"/>
    <w:rsid w:val="00F10424"/>
    <w:rsid w:val="00F13871"/>
    <w:rsid w:val="00F15C9F"/>
    <w:rsid w:val="00F164D2"/>
    <w:rsid w:val="00F24A78"/>
    <w:rsid w:val="00F2536F"/>
    <w:rsid w:val="00F52BAF"/>
    <w:rsid w:val="00F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168F"/>
  <w15:chartTrackingRefBased/>
  <w15:docId w15:val="{746731C3-CDC0-42D9-AC40-AD053BCB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08A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a5"/>
    <w:uiPriority w:val="99"/>
    <w:semiHidden/>
    <w:unhideWhenUsed/>
    <w:rsid w:val="003508A4"/>
    <w:pPr>
      <w:shd w:val="clear" w:color="auto" w:fill="FFFFFF"/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a5">
    <w:name w:val="본문 문자"/>
    <w:basedOn w:val="a0"/>
    <w:link w:val="a4"/>
    <w:uiPriority w:val="99"/>
    <w:semiHidden/>
    <w:rsid w:val="003508A4"/>
    <w:rPr>
      <w:rFonts w:ascii="바탕" w:eastAsia="굴림" w:hAnsi="굴림" w:cs="굴림"/>
      <w:color w:val="000000"/>
      <w:kern w:val="0"/>
      <w:szCs w:val="20"/>
      <w:shd w:val="clear" w:color="auto" w:fill="FFFFFF"/>
    </w:rPr>
  </w:style>
  <w:style w:type="paragraph" w:styleId="a6">
    <w:name w:val="List Paragraph"/>
    <w:basedOn w:val="a"/>
    <w:uiPriority w:val="34"/>
    <w:qFormat/>
    <w:rsid w:val="00D01C41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77426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정빛나17</b:Tag>
    <b:SourceType>InternetSite</b:SourceType>
    <b:Guid>{AE3266F3-5BCA-40B6-B435-BFD50F6E7EC1}</b:Guid>
    <b:Title>AI 재앙 언제 끝나나…"피해규모 1조원"</b:Title>
    <b:InternetSiteTitle>연합뉴스</b:InternetSiteTitle>
    <b:Year>2017</b:Year>
    <b:Month>1</b:Month>
    <b:Day>5</b:Day>
    <b:URL>http://www.yonhapnews.co.kr/bulletin/2017/01/04/0200000000AKR20170104182700030.HTML</b:URL>
    <b:Author>
      <b:Author>
        <b:NameList>
          <b:Person>
            <b:Last>정빛나</b:Last>
          </b:Person>
        </b:NameList>
      </b:Author>
    </b:Author>
    <b:RefOrder>1</b:RefOrder>
  </b:Source>
  <b:Source>
    <b:Tag>김재만15</b:Tag>
    <b:SourceType>ArticleInAPeriodical</b:SourceType>
    <b:Guid>{801A229F-D2E2-C04A-8445-6864D1F10011}</b:Guid>
    <b:Author>
      <b:Author>
        <b:NameList>
          <b:Person>
            <b:Last>김재만</b:Last>
          </b:Person>
        </b:NameList>
      </b:Author>
    </b:Author>
    <b:Title>조류인플루엔자 발병지역을 예상하는 ‘빅데이터’</b:Title>
    <b:InternetSiteTitle>MSIT</b:InternetSiteTitle>
    <b:Year>2015</b:Year>
    <b:Month>11</b:Month>
    <b:PeriodicalTitle>MSIT Webzine</b:PeriodicalTitle>
    <b:RefOrder>2</b:RefOrder>
  </b:Source>
  <b:Source>
    <b:Tag>Pin15</b:Tag>
    <b:SourceType>InternetSite</b:SourceType>
    <b:Guid>{777DE7FB-838D-BC48-8E0A-A4F9F0DAD73A}</b:Guid>
    <b:Author>
      <b:Author>
        <b:NameList>
          <b:Person>
            <b:Last>PinkWink</b:Last>
          </b:Person>
        </b:NameList>
      </b:Author>
    </b:Author>
    <b:Title>Python Pandas를 이용해 분석한 데이터를 그래프로 표현하기... </b:Title>
    <b:InternetSiteTitle>PinkWink</b:InternetSiteTitle>
    <b:URL>http://pinkwink.kr/773 [PinkWink]</b:URL>
    <b:Year>2015</b:Year>
    <b:Month>8</b:Month>
    <b:Day>6</b:Day>
    <b:RefOrder>5</b:RefOrder>
  </b:Source>
  <b:Source>
    <b:Tag>이주희7년</b:Tag>
    <b:SourceType>InternetSite</b:SourceType>
    <b:Guid>{A6D282AE-9892-A346-858C-EF903D6A8089}</b:Guid>
    <b:Title>농림축산검역본부 자료실</b:Title>
    <b:Year>2017년</b:Year>
    <b:Author>
      <b:Author>
        <b:NameList>
          <b:Person>
            <b:Last>농림축산검역본부</b:Last>
          </b:Person>
        </b:NameList>
      </b:Author>
    </b:Author>
    <b:InternetSiteTitle>농림축산검역본부</b:InternetSiteTitle>
    <b:URL>http://www.qia.go.kr/viewwebQiaCom.do?id=42562&amp;type=2_12qlgzls</b:URL>
    <b:Month>9월</b:Month>
    <b:Day>16일</b:Day>
    <b:RefOrder>3</b:RefOrder>
  </b:Source>
  <b:Source>
    <b:Tag>기상자7년</b:Tag>
    <b:SourceType>InternetSite</b:SourceType>
    <b:Guid>{4FB4A69C-2CFB-B94C-9BE7-56EC76BA10A3}</b:Guid>
    <b:Author>
      <b:Author>
        <b:NameList>
          <b:Person>
            <b:Last>기상자료개방포털</b:Last>
          </b:Person>
        </b:NameList>
      </b:Author>
    </b:Author>
    <b:Title>기상자료개방포털 자료실</b:Title>
    <b:InternetSiteTitle>기상자료개방포털</b:InternetSiteTitle>
    <b:URL>https://data.kma.go.kr/data/rmt/rmtList.do?code=400&amp;pgmNo=570</b:URL>
    <b:Year>2017년</b:Year>
    <b:Month>9월</b:Month>
    <b:Day>16일</b:Day>
    <b:RefOrder>4</b:RefOrder>
  </b:Source>
  <b:Source>
    <b:Tag>허지윤17</b:Tag>
    <b:SourceType>ConferenceProceedings</b:SourceType>
    <b:Guid>{49FE24BD-3B46-0F46-8E0D-5C0DC5CD7218}</b:Guid>
    <b:Title>페이스북 이용을 통한 정보획득과 사회자본이 질병 예방행동의도에 미치는 영향</b:Title>
    <b:City>서울시</b:City>
    <b:Publisher>연세대학교</b:Publisher>
    <b:Year>2017</b:Year>
    <b:Pages>4</b:Pages>
    <b:Author>
      <b:Author>
        <b:NameList>
          <b:Person>
            <b:Last>허지윤</b:Last>
          </b:Person>
        </b:NameList>
      </b:Author>
    </b:Author>
    <b:ConferenceName>연세대학교 석사학위논문</b:ConferenceName>
    <b:RefOrder>6</b:RefOrder>
  </b:Source>
  <b:Source>
    <b:Tag>김종현14</b:Tag>
    <b:SourceType>ConferenceProceedings</b:SourceType>
    <b:Guid>{15187278-1646-954E-A02F-EEE64EEB98B3}</b:Guid>
    <b:Author>
      <b:Author>
        <b:NameList>
          <b:Person>
            <b:Last>김종현(Kim</b:Last>
            <b:First>Jong</b:First>
            <b:Middle>Hyun) ,송태준(Song,Tae Joon) ,김상수(Kim,Sang Su) ,안동혁(Ahn,Dong Hyuk)</b:Middle>
          </b:Person>
        </b:NameList>
      </b:Author>
    </b:Author>
    <b:Title>빅데이터 기반 실시간 농축산 검역을 위한 확산경로 탐색과 역학조사 모델링 연구</b:Title>
    <b:ConferenceName>한국IT서비스학회 학술대회 논문집</b:ConferenceName>
    <b:Publisher>한국IT서비스학회</b:Publisher>
    <b:City>서울</b:City>
    <b:Year>2014</b:Year>
    <b:Pages>5-6</b:Pages>
    <b:RefOrder>7</b:RefOrder>
  </b:Source>
  <b:Source>
    <b:Tag>정영철16</b:Tag>
    <b:SourceType>ConferenceProceedings</b:SourceType>
    <b:Guid>{9592505E-18AC-594A-9955-532D55C987E6}</b:Guid>
    <b:Author>
      <b:Author>
        <b:NameList>
          <b:Person>
            <b:Last>정영철</b:Last>
            <b:First>최익수,</b:First>
            <b:Middle>배용근</b:Middle>
          </b:Person>
        </b:NameList>
      </b:Author>
    </b:Author>
    <b:Title>사회안전을 위한 빅데이터 활용의 재난대응 정책</b:Title>
    <b:ConferenceName>한국정보통신학회논문지</b:ConferenceName>
    <b:Publisher>한국정보통신학회</b:Publisher>
    <b:City>서울</b:City>
    <b:Year>2016</b:Year>
    <b:Pages>684-685</b:Pages>
    <b:RefOrder>8</b:RefOrder>
  </b:Source>
  <b:Source>
    <b:Tag>Ges16</b:Tag>
    <b:SourceType>ConferenceProceedings</b:SourceType>
    <b:Guid>{1820BF5B-C8FB-E146-B840-F89E4E07526D}</b:Guid>
    <b:Title>Study on Big Data in Public Health, Telemedine and Healthcare</b:Title>
    <b:Year>2016</b:Year>
    <b:Author>
      <b:Author>
        <b:NameList>
          <b:Person>
            <b:Last>Osterreich</b:Last>
            <b:First>Gesundheit</b:First>
          </b:Person>
        </b:NameList>
      </b:Author>
    </b:Author>
    <b:ConferenceName>Forschungs- und Planungs Gmbh</b:ConferenceName>
    <b:Publisher>European Commisiion</b:Publisher>
    <b:City>Brussels</b:City>
    <b:Pages>43-48</b:Pages>
    <b:RefOrder>9</b:RefOrder>
  </b:Source>
  <b:Source>
    <b:Tag>Jim13</b:Tag>
    <b:SourceType>ConferenceProceedings</b:SourceType>
    <b:Guid>{9ECF318A-956B-BC47-9BDB-99871630EBF3}</b:Guid>
    <b:Author>
      <b:Author>
        <b:NameList>
          <b:Person>
            <b:Last>Jimeng Sun</b:Last>
            <b:First>Chandan</b:First>
            <b:Middle>K. Reddy</b:Middle>
          </b:Person>
        </b:NameList>
      </b:Author>
    </b:Author>
    <b:Title>Big Data Analytics for Healthcare</b:Title>
    <b:ConferenceName>Tutorial presentation at the SIAM International Conference on Data Mining</b:ConferenceName>
    <b:Publisher>IBM</b:Publisher>
    <b:City>Austin</b:City>
    <b:Year>2013</b:Year>
    <b:Pages>12</b:Pages>
    <b:RefOrder>10</b:RefOrder>
  </b:Source>
  <b:Source>
    <b:Tag>Jav15</b:Tag>
    <b:SourceType>ConferenceProceedings</b:SourceType>
    <b:Guid>{EB208867-6F54-C24B-94D9-2516370CB658}</b:Guid>
    <b:Author>
      <b:Author>
        <b:NameList>
          <b:Person>
            <b:Last>Javier Andreu-Perez</b:Last>
            <b:First>Carmen</b:First>
            <b:Middle>C. Y. Poon, Robert D. Merrifield, Stephen T. C. Wong, and Guang-Zhong Yang</b:Middle>
          </b:Person>
        </b:NameList>
      </b:Author>
    </b:Author>
    <b:Title>Big Data for Health</b:Title>
    <b:ConferenceName>IEEE JOURNAL OF BIOMEDICAL AND HEALTH INFORMATICS</b:ConferenceName>
    <b:Publisher>IEEE</b:Publisher>
    <b:City>Fellow</b:City>
    <b:Year>2015</b:Year>
    <b:Pages>1195, 1197</b:Pages>
    <b:RefOrder>11</b:RefOrder>
  </b:Source>
</b:Sources>
</file>

<file path=customXml/itemProps1.xml><?xml version="1.0" encoding="utf-8"?>
<ds:datastoreItem xmlns:ds="http://schemas.openxmlformats.org/officeDocument/2006/customXml" ds:itemID="{F27F9378-3301-8C41-857B-E3CA9406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1103</Words>
  <Characters>6291</Characters>
  <Application>Microsoft Macintosh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Du</dc:creator>
  <cp:keywords/>
  <dc:description/>
  <cp:lastModifiedBy>두건</cp:lastModifiedBy>
  <cp:revision>107</cp:revision>
  <dcterms:created xsi:type="dcterms:W3CDTF">2017-10-17T13:24:00Z</dcterms:created>
  <dcterms:modified xsi:type="dcterms:W3CDTF">2017-10-29T11:21:00Z</dcterms:modified>
</cp:coreProperties>
</file>