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A79" w:rsidRDefault="0003708C">
      <w:r>
        <w:t xml:space="preserve">По функциональности, ядра почти не различаются: поддерживают </w:t>
      </w:r>
      <w:proofErr w:type="spellStart"/>
      <w:r>
        <w:t>многопроцессность</w:t>
      </w:r>
      <w:proofErr w:type="spellEnd"/>
      <w:r>
        <w:t xml:space="preserve">, </w:t>
      </w:r>
      <w:proofErr w:type="spellStart"/>
      <w:r>
        <w:t>многопоточность</w:t>
      </w:r>
      <w:proofErr w:type="spellEnd"/>
      <w:r>
        <w:t xml:space="preserve">, виртуальную память. Управление памятью – страницами по запросам. </w:t>
      </w:r>
      <w:proofErr w:type="spellStart"/>
      <w:r>
        <w:t>Осноное</w:t>
      </w:r>
      <w:proofErr w:type="spellEnd"/>
      <w:r>
        <w:t xml:space="preserve"> отличие </w:t>
      </w:r>
      <w:proofErr w:type="spellStart"/>
      <w:r>
        <w:t>ОСей</w:t>
      </w:r>
      <w:proofErr w:type="spellEnd"/>
      <w:r>
        <w:t xml:space="preserve"> – файловые системы. ФС – иерархические.</w:t>
      </w:r>
    </w:p>
    <w:p w:rsidR="0003708C" w:rsidRDefault="0003708C">
      <w:r>
        <w:t>Уровни: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1"/>
        <w:gridCol w:w="1493"/>
        <w:gridCol w:w="4107"/>
      </w:tblGrid>
      <w:tr w:rsidR="0003708C" w:rsidTr="0003708C">
        <w:trPr>
          <w:trHeight w:val="270"/>
        </w:trPr>
        <w:tc>
          <w:tcPr>
            <w:tcW w:w="331" w:type="dxa"/>
          </w:tcPr>
          <w:p w:rsidR="0003708C" w:rsidRDefault="0003708C">
            <w:r>
              <w:t>1</w:t>
            </w:r>
          </w:p>
        </w:tc>
        <w:tc>
          <w:tcPr>
            <w:tcW w:w="1493" w:type="dxa"/>
          </w:tcPr>
          <w:p w:rsidR="0003708C" w:rsidRDefault="0003708C">
            <w:r>
              <w:t>символьный</w:t>
            </w:r>
          </w:p>
        </w:tc>
        <w:tc>
          <w:tcPr>
            <w:tcW w:w="4107" w:type="dxa"/>
          </w:tcPr>
          <w:p w:rsidR="0003708C" w:rsidRDefault="0003708C">
            <w:proofErr w:type="gramStart"/>
            <w:r>
              <w:t>верхний</w:t>
            </w:r>
            <w:proofErr w:type="gramEnd"/>
            <w:r>
              <w:t>, для именования файлов</w:t>
            </w:r>
          </w:p>
        </w:tc>
      </w:tr>
      <w:tr w:rsidR="0003708C" w:rsidTr="0003708C">
        <w:trPr>
          <w:trHeight w:val="270"/>
        </w:trPr>
        <w:tc>
          <w:tcPr>
            <w:tcW w:w="331" w:type="dxa"/>
          </w:tcPr>
          <w:p w:rsidR="0003708C" w:rsidRDefault="0003708C">
            <w:r>
              <w:t>2</w:t>
            </w:r>
          </w:p>
        </w:tc>
        <w:tc>
          <w:tcPr>
            <w:tcW w:w="1493" w:type="dxa"/>
          </w:tcPr>
          <w:p w:rsidR="0003708C" w:rsidRDefault="0003708C">
            <w:r>
              <w:t>базовый</w:t>
            </w:r>
          </w:p>
        </w:tc>
        <w:tc>
          <w:tcPr>
            <w:tcW w:w="4107" w:type="dxa"/>
          </w:tcPr>
          <w:p w:rsidR="0003708C" w:rsidRPr="0003708C" w:rsidRDefault="0003708C">
            <w:r>
              <w:t xml:space="preserve">позволяет обратиться к </w:t>
            </w:r>
            <w:proofErr w:type="spellStart"/>
            <w:r>
              <w:rPr>
                <w:lang w:val="en-US"/>
              </w:rPr>
              <w:t>inode</w:t>
            </w:r>
            <w:proofErr w:type="spellEnd"/>
          </w:p>
        </w:tc>
      </w:tr>
      <w:tr w:rsidR="0003708C" w:rsidTr="0003708C">
        <w:trPr>
          <w:trHeight w:val="270"/>
        </w:trPr>
        <w:tc>
          <w:tcPr>
            <w:tcW w:w="331" w:type="dxa"/>
          </w:tcPr>
          <w:p w:rsidR="0003708C" w:rsidRDefault="0003708C">
            <w:r>
              <w:t>3</w:t>
            </w:r>
          </w:p>
        </w:tc>
        <w:tc>
          <w:tcPr>
            <w:tcW w:w="1493" w:type="dxa"/>
          </w:tcPr>
          <w:p w:rsidR="0003708C" w:rsidRDefault="0003708C">
            <w:r>
              <w:t>проверки прав доступа</w:t>
            </w:r>
          </w:p>
        </w:tc>
        <w:tc>
          <w:tcPr>
            <w:tcW w:w="4107" w:type="dxa"/>
          </w:tcPr>
          <w:p w:rsidR="0003708C" w:rsidRPr="0003708C" w:rsidRDefault="0003708C">
            <w:proofErr w:type="gramStart"/>
            <w:r>
              <w:t>возможен</w:t>
            </w:r>
            <w:proofErr w:type="gramEnd"/>
            <w:r>
              <w:t xml:space="preserve"> только на уровне </w:t>
            </w:r>
            <w:proofErr w:type="spellStart"/>
            <w:r>
              <w:rPr>
                <w:lang w:val="en-US"/>
              </w:rPr>
              <w:t>inode</w:t>
            </w:r>
            <w:proofErr w:type="spellEnd"/>
          </w:p>
        </w:tc>
      </w:tr>
      <w:tr w:rsidR="0003708C" w:rsidTr="0003708C">
        <w:trPr>
          <w:trHeight w:val="260"/>
        </w:trPr>
        <w:tc>
          <w:tcPr>
            <w:tcW w:w="331" w:type="dxa"/>
          </w:tcPr>
          <w:p w:rsidR="0003708C" w:rsidRDefault="0003708C">
            <w:r>
              <w:t>4</w:t>
            </w:r>
          </w:p>
        </w:tc>
        <w:tc>
          <w:tcPr>
            <w:tcW w:w="1493" w:type="dxa"/>
          </w:tcPr>
          <w:p w:rsidR="0003708C" w:rsidRDefault="0003708C">
            <w:r>
              <w:t>логический</w:t>
            </w:r>
          </w:p>
        </w:tc>
        <w:tc>
          <w:tcPr>
            <w:tcW w:w="4107" w:type="dxa"/>
          </w:tcPr>
          <w:p w:rsidR="0003708C" w:rsidRDefault="0003708C" w:rsidP="0003708C">
            <w:r>
              <w:t>объясняет, как получить доступ к отдельному  блоку/байту</w:t>
            </w:r>
          </w:p>
        </w:tc>
      </w:tr>
      <w:tr w:rsidR="0003708C" w:rsidTr="0003708C">
        <w:trPr>
          <w:trHeight w:val="270"/>
        </w:trPr>
        <w:tc>
          <w:tcPr>
            <w:tcW w:w="331" w:type="dxa"/>
          </w:tcPr>
          <w:p w:rsidR="0003708C" w:rsidRDefault="0003708C">
            <w:r>
              <w:t>5</w:t>
            </w:r>
          </w:p>
        </w:tc>
        <w:tc>
          <w:tcPr>
            <w:tcW w:w="1493" w:type="dxa"/>
          </w:tcPr>
          <w:p w:rsidR="0003708C" w:rsidRDefault="0003708C">
            <w:r>
              <w:t>физический</w:t>
            </w:r>
          </w:p>
        </w:tc>
        <w:tc>
          <w:tcPr>
            <w:tcW w:w="4107" w:type="dxa"/>
          </w:tcPr>
          <w:p w:rsidR="0003708C" w:rsidRDefault="0003708C">
            <w:r>
              <w:t>уровень устройства, подсистема ввода/вывода</w:t>
            </w:r>
          </w:p>
        </w:tc>
      </w:tr>
    </w:tbl>
    <w:p w:rsidR="0003708C" w:rsidRDefault="0003708C"/>
    <w:p w:rsidR="0003708C" w:rsidRDefault="0003708C">
      <w:r>
        <w:t xml:space="preserve">Файл описывается </w:t>
      </w:r>
      <w:proofErr w:type="spellStart"/>
      <w:r>
        <w:rPr>
          <w:lang w:val="en-US"/>
        </w:rPr>
        <w:t>inode</w:t>
      </w:r>
      <w:proofErr w:type="spellEnd"/>
      <w:r w:rsidRPr="0003708C">
        <w:t xml:space="preserve"> (</w:t>
      </w:r>
      <w:r>
        <w:rPr>
          <w:lang w:val="en-US"/>
        </w:rPr>
        <w:t>index</w:t>
      </w:r>
      <w:r w:rsidRPr="0003708C">
        <w:t xml:space="preserve"> </w:t>
      </w:r>
      <w:r>
        <w:rPr>
          <w:lang w:val="en-US"/>
        </w:rPr>
        <w:t>node</w:t>
      </w:r>
      <w:r w:rsidRPr="0003708C">
        <w:t xml:space="preserve">) </w:t>
      </w:r>
      <w:r>
        <w:t xml:space="preserve">– большая структура. Их несколько копий: в ядре (содержит все поля, для оперирования файлом), </w:t>
      </w:r>
      <w:proofErr w:type="gramStart"/>
      <w:r>
        <w:t>дисковый</w:t>
      </w:r>
      <w:proofErr w:type="gramEnd"/>
      <w:r>
        <w:t xml:space="preserve"> (??).</w:t>
      </w:r>
    </w:p>
    <w:p w:rsidR="0003708C" w:rsidRDefault="0003708C">
      <w:proofErr w:type="spellStart"/>
      <w:proofErr w:type="gramStart"/>
      <w:r>
        <w:rPr>
          <w:lang w:val="en-US"/>
        </w:rPr>
        <w:t>inode</w:t>
      </w:r>
      <w:proofErr w:type="spellEnd"/>
      <w:proofErr w:type="gramEnd"/>
      <w:r>
        <w:t xml:space="preserve"> содержит информацию о физическом расположении.</w:t>
      </w:r>
    </w:p>
    <w:p w:rsidR="0003708C" w:rsidRDefault="0003708C">
      <w:r>
        <w:t>Файлы бывают:</w:t>
      </w:r>
      <w:r>
        <w:br/>
        <w:t xml:space="preserve">- </w:t>
      </w:r>
      <w:proofErr w:type="spellStart"/>
      <w:r>
        <w:t>блокориентированные</w:t>
      </w:r>
      <w:proofErr w:type="spellEnd"/>
      <w:r>
        <w:t>;</w:t>
      </w:r>
      <w:r>
        <w:br/>
        <w:t xml:space="preserve">- </w:t>
      </w:r>
      <w:proofErr w:type="spellStart"/>
      <w:r>
        <w:t>байториентированные</w:t>
      </w:r>
      <w:proofErr w:type="spellEnd"/>
      <w:r>
        <w:t xml:space="preserve"> (символьные, текстовые - на уровне пользователя).</w:t>
      </w:r>
    </w:p>
    <w:p w:rsidR="008636A2" w:rsidRDefault="008636A2">
      <w:proofErr w:type="spellStart"/>
      <w:r>
        <w:t>Устойства</w:t>
      </w:r>
      <w:proofErr w:type="spellEnd"/>
      <w:r>
        <w:t>:</w:t>
      </w:r>
      <w:r>
        <w:br/>
        <w:t>- символьные;</w:t>
      </w:r>
      <w:r>
        <w:br/>
        <w:t>- блочные (ЖД).</w:t>
      </w:r>
    </w:p>
    <w:p w:rsidR="008636A2" w:rsidRDefault="008636A2">
      <w:r>
        <w:t xml:space="preserve">Декларация: в </w:t>
      </w:r>
      <w:r>
        <w:rPr>
          <w:lang w:val="en-US"/>
        </w:rPr>
        <w:t>UNIX</w:t>
      </w:r>
      <w:r w:rsidRPr="008636A2">
        <w:t xml:space="preserve"> </w:t>
      </w:r>
      <w:r>
        <w:t xml:space="preserve">всё файл. Следствие этого: </w:t>
      </w:r>
      <w:r>
        <w:t>работа</w:t>
      </w:r>
      <w:r>
        <w:t xml:space="preserve"> с файлами и устройствами одними и теми же системными вызовами позволила сократить количество системных вызовов.</w:t>
      </w:r>
    </w:p>
    <w:p w:rsidR="008636A2" w:rsidRDefault="008636A2">
      <w:r>
        <w:t xml:space="preserve">В </w:t>
      </w:r>
      <w:r>
        <w:rPr>
          <w:lang w:val="en-US"/>
        </w:rPr>
        <w:t>Unix</w:t>
      </w:r>
      <w:r w:rsidRPr="008636A2">
        <w:t xml:space="preserve"> </w:t>
      </w:r>
      <w:r>
        <w:t xml:space="preserve">можно установить любое количество файловых систем. Эта идея получила название </w:t>
      </w:r>
      <w:proofErr w:type="spellStart"/>
      <w:r>
        <w:rPr>
          <w:lang w:val="en-US"/>
        </w:rPr>
        <w:t>vnode</w:t>
      </w:r>
      <w:proofErr w:type="spellEnd"/>
      <w:r w:rsidRPr="008636A2">
        <w:t>/</w:t>
      </w:r>
      <w:proofErr w:type="spellStart"/>
      <w:r>
        <w:rPr>
          <w:lang w:val="en-US"/>
        </w:rPr>
        <w:t>vfs</w:t>
      </w:r>
      <w:proofErr w:type="spellEnd"/>
      <w:r w:rsidRPr="008636A2">
        <w:t>.</w:t>
      </w:r>
      <w:r>
        <w:t xml:space="preserve"> Этот интерфейс имеет </w:t>
      </w:r>
      <w:proofErr w:type="gramStart"/>
      <w:r>
        <w:t>объектно ориентированный</w:t>
      </w:r>
      <w:proofErr w:type="gramEnd"/>
      <w:r>
        <w:t xml:space="preserve"> подход. На основе 1 класса можно породить 1 или более новых классов наследников. Класс наследник может стать базовым для его наследников.</w:t>
      </w:r>
    </w:p>
    <w:p w:rsidR="008636A2" w:rsidRDefault="008636A2">
      <w:pPr>
        <w:rPr>
          <w:lang w:val="en-US"/>
        </w:rPr>
      </w:pPr>
      <w:r>
        <w:t xml:space="preserve">Архитектура </w:t>
      </w:r>
      <w:proofErr w:type="spellStart"/>
      <w:r>
        <w:rPr>
          <w:lang w:val="en-US"/>
        </w:rPr>
        <w:t>vfs</w:t>
      </w:r>
      <w:proofErr w:type="spellEnd"/>
      <w:r>
        <w:rPr>
          <w:lang w:val="en-US"/>
        </w:rPr>
        <w:t>:</w:t>
      </w:r>
    </w:p>
    <w:p w:rsidR="008636A2" w:rsidRDefault="008636A2">
      <w:r>
        <w:rPr>
          <w:noProof/>
          <w:lang w:eastAsia="ru-RU"/>
        </w:rPr>
        <w:drawing>
          <wp:inline distT="0" distB="0" distL="0" distR="0" wp14:anchorId="00D9AFED" wp14:editId="78DFA112">
            <wp:extent cx="5940425" cy="2338402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17" w:rsidRPr="00644B17" w:rsidRDefault="00644B17">
      <w:r>
        <w:lastRenderedPageBreak/>
        <w:t>Рисунок 1.</w:t>
      </w:r>
    </w:p>
    <w:p w:rsidR="008636A2" w:rsidRDefault="008636A2">
      <w:r>
        <w:rPr>
          <w:noProof/>
          <w:lang w:eastAsia="ru-RU"/>
        </w:rPr>
        <w:drawing>
          <wp:inline distT="0" distB="0" distL="0" distR="0" wp14:anchorId="31E97DC0" wp14:editId="1FEFE82C">
            <wp:extent cx="5940425" cy="4465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17" w:rsidRPr="00644B17" w:rsidRDefault="00644B17">
      <w:r>
        <w:t>Рисунок 2</w:t>
      </w:r>
      <w:r>
        <w:t>.</w:t>
      </w:r>
    </w:p>
    <w:p w:rsidR="008636A2" w:rsidRDefault="008636A2">
      <w:r w:rsidRPr="008636A2">
        <w:t>/</w:t>
      </w:r>
      <w:proofErr w:type="spellStart"/>
      <w:r>
        <w:rPr>
          <w:lang w:val="en-US"/>
        </w:rPr>
        <w:t>usr</w:t>
      </w:r>
      <w:proofErr w:type="spellEnd"/>
      <w:r w:rsidRPr="008636A2">
        <w:t>/</w:t>
      </w:r>
      <w:r>
        <w:rPr>
          <w:lang w:val="en-US"/>
        </w:rPr>
        <w:t>lib</w:t>
      </w:r>
      <w:r w:rsidRPr="008636A2">
        <w:t xml:space="preserve"> </w:t>
      </w:r>
      <w:r>
        <w:t>– абсолютное имя</w:t>
      </w:r>
    </w:p>
    <w:p w:rsidR="008636A2" w:rsidRDefault="008636A2">
      <w:r w:rsidRPr="008636A2">
        <w:t>./</w:t>
      </w:r>
      <w:r>
        <w:rPr>
          <w:lang w:val="en-US"/>
        </w:rPr>
        <w:t>lib</w:t>
      </w:r>
      <w:r w:rsidRPr="008636A2">
        <w:t xml:space="preserve"> </w:t>
      </w:r>
      <w:r>
        <w:t>–</w:t>
      </w:r>
      <w:r w:rsidRPr="008636A2">
        <w:t xml:space="preserve"> </w:t>
      </w:r>
      <w:r>
        <w:t>относительное имя</w:t>
      </w:r>
    </w:p>
    <w:p w:rsidR="008636A2" w:rsidRDefault="008636A2">
      <w:r>
        <w:t>По</w:t>
      </w:r>
      <w:r w:rsidRPr="008636A2">
        <w:t xml:space="preserve"> </w:t>
      </w:r>
      <w:proofErr w:type="spellStart"/>
      <w:r>
        <w:t>Вахалии</w:t>
      </w:r>
      <w:proofErr w:type="spellEnd"/>
      <w:r w:rsidRPr="008636A2">
        <w:t xml:space="preserve"> (</w:t>
      </w:r>
      <w:proofErr w:type="spellStart"/>
      <w:proofErr w:type="gramStart"/>
      <w:r>
        <w:t>стр</w:t>
      </w:r>
      <w:proofErr w:type="spellEnd"/>
      <w:proofErr w:type="gramEnd"/>
      <w:r w:rsidRPr="008636A2">
        <w:t xml:space="preserve"> 366):</w:t>
      </w:r>
      <w:r w:rsidRPr="008636A2">
        <w:br/>
      </w:r>
      <w:r>
        <w:rPr>
          <w:lang w:val="en-US"/>
        </w:rPr>
        <w:t>mount</w:t>
      </w:r>
      <w:r w:rsidRPr="008636A2">
        <w:t xml:space="preserve"> (</w:t>
      </w:r>
      <w:r>
        <w:rPr>
          <w:lang w:val="en-US"/>
        </w:rPr>
        <w:t>spec</w:t>
      </w:r>
      <w:r w:rsidRPr="008636A2">
        <w:t xml:space="preserve">, </w:t>
      </w:r>
      <w:proofErr w:type="spellStart"/>
      <w:r>
        <w:rPr>
          <w:lang w:val="en-US"/>
        </w:rPr>
        <w:t>dir</w:t>
      </w:r>
      <w:proofErr w:type="spellEnd"/>
      <w:r w:rsidRPr="008636A2">
        <w:t xml:space="preserve">, </w:t>
      </w:r>
      <w:r>
        <w:rPr>
          <w:lang w:val="en-US"/>
        </w:rPr>
        <w:t>flags</w:t>
      </w:r>
      <w:r w:rsidRPr="008636A2">
        <w:t xml:space="preserve">, </w:t>
      </w:r>
      <w:r>
        <w:rPr>
          <w:lang w:val="en-US"/>
        </w:rPr>
        <w:t>type</w:t>
      </w:r>
      <w:r w:rsidRPr="008636A2">
        <w:t xml:space="preserve">, </w:t>
      </w:r>
      <w:proofErr w:type="spellStart"/>
      <w:r>
        <w:rPr>
          <w:lang w:val="en-US"/>
        </w:rPr>
        <w:t>dataptr</w:t>
      </w:r>
      <w:proofErr w:type="spellEnd"/>
      <w:r w:rsidRPr="008636A2">
        <w:t xml:space="preserve">, </w:t>
      </w:r>
      <w:proofErr w:type="spellStart"/>
      <w:r>
        <w:rPr>
          <w:lang w:val="en-US"/>
        </w:rPr>
        <w:t>datalen</w:t>
      </w:r>
      <w:proofErr w:type="spellEnd"/>
      <w:r w:rsidRPr="008636A2">
        <w:t>);</w:t>
      </w:r>
      <w:r w:rsidRPr="008636A2">
        <w:br/>
      </w:r>
      <w:r>
        <w:rPr>
          <w:lang w:val="en-US"/>
        </w:rPr>
        <w:t>spec</w:t>
      </w:r>
      <w:r w:rsidRPr="008636A2">
        <w:t xml:space="preserve"> – </w:t>
      </w:r>
      <w:r>
        <w:t>имя файла – устройства, представляющего ФС;</w:t>
      </w:r>
      <w:r>
        <w:br/>
      </w:r>
      <w:proofErr w:type="spellStart"/>
      <w:r>
        <w:rPr>
          <w:lang w:val="en-US"/>
        </w:rPr>
        <w:t>dir</w:t>
      </w:r>
      <w:proofErr w:type="spellEnd"/>
      <w:r>
        <w:t xml:space="preserve"> – полное имя каталога;</w:t>
      </w:r>
      <w:r>
        <w:br/>
      </w:r>
      <w:r>
        <w:rPr>
          <w:lang w:val="en-US"/>
        </w:rPr>
        <w:t>type</w:t>
      </w:r>
      <w:r>
        <w:t xml:space="preserve"> – тип файловой системы;</w:t>
      </w:r>
      <w:r>
        <w:br/>
      </w:r>
      <w:proofErr w:type="spellStart"/>
      <w:r>
        <w:rPr>
          <w:lang w:val="en-US"/>
        </w:rPr>
        <w:t>dataptr</w:t>
      </w:r>
      <w:proofErr w:type="spellEnd"/>
      <w:r>
        <w:t xml:space="preserve"> </w:t>
      </w:r>
      <w:r w:rsidR="0035166B">
        <w:t>–</w:t>
      </w:r>
      <w:r>
        <w:t xml:space="preserve"> </w:t>
      </w:r>
      <w:r w:rsidR="0035166B">
        <w:t>дополнительные аргументы, зависящие от ФС;</w:t>
      </w:r>
      <w:r w:rsidR="0035166B">
        <w:br/>
      </w:r>
      <w:proofErr w:type="spellStart"/>
      <w:r>
        <w:rPr>
          <w:lang w:val="en-US"/>
        </w:rPr>
        <w:t>datalen</w:t>
      </w:r>
      <w:proofErr w:type="spellEnd"/>
      <w:r w:rsidR="0035166B">
        <w:t xml:space="preserve"> – длинна блока </w:t>
      </w:r>
      <w:proofErr w:type="spellStart"/>
      <w:r w:rsidR="0035166B">
        <w:rPr>
          <w:lang w:val="en-US"/>
        </w:rPr>
        <w:t>dataptr</w:t>
      </w:r>
      <w:proofErr w:type="spellEnd"/>
      <w:r w:rsidR="0035166B">
        <w:t>.</w:t>
      </w:r>
    </w:p>
    <w:p w:rsidR="0035166B" w:rsidRDefault="0035166B">
      <w:r>
        <w:t xml:space="preserve">Монтировать ФС может только привилегированный пользователь.  Точка монтирования – каталог. Устройство – специальный файл, с помощью которого система получает доступ к физическому устройству. </w:t>
      </w:r>
    </w:p>
    <w:p w:rsidR="0035166B" w:rsidRDefault="0035166B">
      <w:r>
        <w:t xml:space="preserve">В командной строке функция </w:t>
      </w:r>
      <w:r>
        <w:rPr>
          <w:lang w:val="en-US"/>
        </w:rPr>
        <w:t>mount</w:t>
      </w:r>
      <w:r w:rsidRPr="0035166B">
        <w:t xml:space="preserve"> </w:t>
      </w:r>
      <w:r>
        <w:t xml:space="preserve">выглядит так: </w:t>
      </w:r>
      <w:r>
        <w:br/>
      </w:r>
      <w:r w:rsidRPr="0035166B">
        <w:t xml:space="preserve"># </w:t>
      </w:r>
      <w:r>
        <w:rPr>
          <w:lang w:val="en-US"/>
        </w:rPr>
        <w:t>mount</w:t>
      </w:r>
      <w:r w:rsidRPr="0035166B">
        <w:t xml:space="preserve"> </w:t>
      </w:r>
      <w:r>
        <w:t xml:space="preserve">устройство </w:t>
      </w:r>
      <w:proofErr w:type="spellStart"/>
      <w:r>
        <w:t>точка_монтирования</w:t>
      </w:r>
      <w:proofErr w:type="spellEnd"/>
    </w:p>
    <w:p w:rsidR="0035166B" w:rsidRDefault="0035166B">
      <w:r>
        <w:t xml:space="preserve">Даже ФС в разделе ЖД нужно монтировать. Отметим, что при инсталляции </w:t>
      </w:r>
      <w:r>
        <w:rPr>
          <w:lang w:val="en-US"/>
        </w:rPr>
        <w:t>Linux</w:t>
      </w:r>
      <w:r w:rsidRPr="0035166B">
        <w:t xml:space="preserve"> </w:t>
      </w:r>
      <w:r>
        <w:t xml:space="preserve">и создании на ЖД раздела </w:t>
      </w:r>
      <w:r>
        <w:rPr>
          <w:lang w:val="en-US"/>
        </w:rPr>
        <w:t>Linux</w:t>
      </w:r>
      <w:r>
        <w:t xml:space="preserve">, автоматически конфигурируется на монтировании </w:t>
      </w:r>
      <w:proofErr w:type="gramStart"/>
      <w:r>
        <w:t>основных</w:t>
      </w:r>
      <w:proofErr w:type="gramEnd"/>
      <w:r>
        <w:t xml:space="preserve"> ФС-м при каждом запуске. </w:t>
      </w:r>
    </w:p>
    <w:p w:rsidR="0035166B" w:rsidRDefault="0035166B">
      <w:proofErr w:type="spellStart"/>
      <w:proofErr w:type="gramStart"/>
      <w:r>
        <w:rPr>
          <w:lang w:val="en-US"/>
        </w:rPr>
        <w:lastRenderedPageBreak/>
        <w:t>umount</w:t>
      </w:r>
      <w:proofErr w:type="spellEnd"/>
      <w:proofErr w:type="gramEnd"/>
      <w:r w:rsidRPr="0035166B">
        <w:t xml:space="preserve"> – </w:t>
      </w:r>
      <w:r>
        <w:t xml:space="preserve">команда, чтобы </w:t>
      </w:r>
      <w:proofErr w:type="spellStart"/>
      <w:r>
        <w:t>отмонтировать</w:t>
      </w:r>
      <w:proofErr w:type="spellEnd"/>
      <w:r>
        <w:t>.</w:t>
      </w:r>
    </w:p>
    <w:p w:rsidR="0035166B" w:rsidRDefault="0035166B">
      <w:r>
        <w:t>Файл – любая поименованная совокупность данных, размещенная на запоминающих устройствах.</w:t>
      </w:r>
    </w:p>
    <w:p w:rsidR="0035166B" w:rsidRDefault="0035166B">
      <w:r>
        <w:t>Когда запускается процесс, он заинтересован в чтении/записи файлов.</w:t>
      </w:r>
    </w:p>
    <w:p w:rsidR="0035166B" w:rsidRDefault="0035166B">
      <w:r>
        <w:t>Библиотечные функции написаны для минимизации системных вызовов, т.к. системные вызовы переводят ОС в режим ядра.</w:t>
      </w:r>
    </w:p>
    <w:p w:rsidR="0035166B" w:rsidRDefault="0035166B">
      <w:r>
        <w:t xml:space="preserve">Любой </w:t>
      </w:r>
      <w:proofErr w:type="gramStart"/>
      <w:r>
        <w:t>запущенные</w:t>
      </w:r>
      <w:proofErr w:type="gramEnd"/>
      <w:r>
        <w:t xml:space="preserve"> процесс имеет дескриптор в таблице процессов. Все открытые файлы описаны в таблице открытых файлов, которая одна на систему.</w:t>
      </w:r>
    </w:p>
    <w:p w:rsidR="0035166B" w:rsidRDefault="0035166B">
      <w:r>
        <w:rPr>
          <w:noProof/>
          <w:lang w:eastAsia="ru-RU"/>
        </w:rPr>
        <w:drawing>
          <wp:inline distT="0" distB="0" distL="0" distR="0" wp14:anchorId="6AB5009E" wp14:editId="3CE5A2BD">
            <wp:extent cx="5934075" cy="2219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B17">
        <w:br/>
      </w:r>
      <w:r w:rsidR="00644B17">
        <w:t xml:space="preserve">Рисунок </w:t>
      </w:r>
      <w:r w:rsidR="00644B17">
        <w:t>3</w:t>
      </w:r>
      <w:r w:rsidR="00644B17">
        <w:t>.</w:t>
      </w:r>
    </w:p>
    <w:p w:rsidR="00644B17" w:rsidRDefault="00644B17">
      <w:r>
        <w:t xml:space="preserve">Два процесса решили одновременно открыть один и тот же файл. Будет создано 2 дескриптора, </w:t>
      </w:r>
      <w:proofErr w:type="gramStart"/>
      <w:r>
        <w:t>описывающие</w:t>
      </w:r>
      <w:proofErr w:type="gramEnd"/>
      <w:r>
        <w:t xml:space="preserve"> открытый файл.</w:t>
      </w:r>
    </w:p>
    <w:p w:rsidR="00644B17" w:rsidRPr="00644B17" w:rsidRDefault="00644B17">
      <w:r>
        <w:t xml:space="preserve">В </w:t>
      </w:r>
      <w:proofErr w:type="spellStart"/>
      <w:r>
        <w:rPr>
          <w:lang w:val="en-US"/>
        </w:rPr>
        <w:t>vnode</w:t>
      </w:r>
      <w:proofErr w:type="spellEnd"/>
      <w:r w:rsidRPr="00644B17">
        <w:t xml:space="preserve"> </w:t>
      </w:r>
      <w:r>
        <w:t xml:space="preserve">ссылка на </w:t>
      </w:r>
      <w:proofErr w:type="spellStart"/>
      <w:r>
        <w:rPr>
          <w:lang w:val="en-US"/>
        </w:rPr>
        <w:t>inode</w:t>
      </w:r>
      <w:proofErr w:type="spellEnd"/>
      <w:r w:rsidRPr="00644B17">
        <w:t>.</w:t>
      </w:r>
    </w:p>
    <w:p w:rsidR="00644B17" w:rsidRDefault="00644B17">
      <w:proofErr w:type="gramStart"/>
      <w:r>
        <w:rPr>
          <w:lang w:val="en-US"/>
        </w:rPr>
        <w:t>task</w:t>
      </w:r>
      <w:r w:rsidRPr="00644B17">
        <w:t>_</w:t>
      </w:r>
      <w:proofErr w:type="spellStart"/>
      <w:r>
        <w:rPr>
          <w:lang w:val="en-US"/>
        </w:rPr>
        <w:t>struct</w:t>
      </w:r>
      <w:proofErr w:type="spellEnd"/>
      <w:r w:rsidRPr="00644B17">
        <w:t xml:space="preserve"> – </w:t>
      </w:r>
      <w:r>
        <w:t xml:space="preserve">описывает процесс </w:t>
      </w:r>
      <w:r>
        <w:rPr>
          <w:lang w:val="en-US"/>
        </w:rPr>
        <w:t>Linux</w:t>
      </w:r>
      <w:r w:rsidRPr="00644B17">
        <w:t>.</w:t>
      </w:r>
      <w:proofErr w:type="gramEnd"/>
      <w:r w:rsidRPr="00644B17">
        <w:t xml:space="preserve"> </w:t>
      </w:r>
      <w:r>
        <w:t>В ней есть указатели:</w:t>
      </w:r>
    </w:p>
    <w:p w:rsidR="00644B17" w:rsidRDefault="00644B17">
      <w:r>
        <w:rPr>
          <w:noProof/>
          <w:lang w:eastAsia="ru-RU"/>
        </w:rPr>
        <w:drawing>
          <wp:inline distT="0" distB="0" distL="0" distR="0" wp14:anchorId="3AD3B4E1" wp14:editId="38203137">
            <wp:extent cx="5940425" cy="297542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17" w:rsidRPr="00644B17" w:rsidRDefault="00644B17" w:rsidP="00644B17">
      <w:r>
        <w:t xml:space="preserve">Рисунок </w:t>
      </w:r>
      <w:r>
        <w:t>4</w:t>
      </w:r>
      <w:r>
        <w:t>.</w:t>
      </w:r>
    </w:p>
    <w:p w:rsidR="00644B17" w:rsidRDefault="00644B17">
      <w:r>
        <w:rPr>
          <w:noProof/>
          <w:lang w:eastAsia="ru-RU"/>
        </w:rPr>
        <w:lastRenderedPageBreak/>
        <w:drawing>
          <wp:inline distT="0" distB="0" distL="0" distR="0" wp14:anchorId="6D8F45F6" wp14:editId="272931DF">
            <wp:extent cx="5940425" cy="19334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17" w:rsidRPr="00644B17" w:rsidRDefault="00644B17">
      <w:bookmarkStart w:id="0" w:name="_GoBack"/>
      <w:bookmarkEnd w:id="0"/>
    </w:p>
    <w:sectPr w:rsidR="00644B17" w:rsidRPr="00644B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10F9"/>
    <w:rsid w:val="0003708C"/>
    <w:rsid w:val="0035166B"/>
    <w:rsid w:val="00644B17"/>
    <w:rsid w:val="008636A2"/>
    <w:rsid w:val="008B10F9"/>
    <w:rsid w:val="00B9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370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63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36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370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63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36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IlyaPS</dc:creator>
  <cp:keywords/>
  <dc:description/>
  <cp:lastModifiedBy>IlyaPS</cp:lastModifiedBy>
  <cp:revision>3</cp:revision>
  <dcterms:created xsi:type="dcterms:W3CDTF">2016-02-21T12:54:00Z</dcterms:created>
  <dcterms:modified xsi:type="dcterms:W3CDTF">2016-02-21T13:35:00Z</dcterms:modified>
</cp:coreProperties>
</file>