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355" w:rsidRDefault="004A0539">
      <w:r>
        <w:t>1. Explain Principal Component Analysis in maximum two pages</w:t>
      </w:r>
    </w:p>
    <w:p w:rsidR="004A0539" w:rsidRDefault="004A0539">
      <w:r>
        <w:t>2. Apply PCA to the data of the file "PCATutorial.txt" and try to plot Comp1 vs. Comp2 and Comp1 vs. Comp3.</w:t>
      </w:r>
    </w:p>
    <w:p w:rsidR="004A0539" w:rsidRDefault="004A0539">
      <w:r>
        <w:t>3. Apply PLS to the data of the file "PLSTut</w:t>
      </w:r>
      <w:r w:rsidR="00DF27A3">
        <w:t xml:space="preserve">orial.txt" by considering </w:t>
      </w:r>
      <w:r w:rsidR="00DF27A3">
        <w:rPr>
          <w:lang w:eastAsia="ja-JP"/>
        </w:rPr>
        <w:t>MEDV</w:t>
      </w:r>
      <w:r>
        <w:t xml:space="preserve"> as response variable and others as predictor variables. Plot measured data vs. predicted results. </w:t>
      </w:r>
      <w:r w:rsidR="00DF27A3">
        <w:t>For the details of data, please refer to UCI Machine Learning Repository(</w:t>
      </w:r>
      <w:r w:rsidR="00DF27A3" w:rsidRPr="00DF27A3">
        <w:t>https://archive.ics.uci.edu/ml/datasets/Housing</w:t>
      </w:r>
      <w:r w:rsidR="00DF27A3">
        <w:t>).</w:t>
      </w:r>
    </w:p>
    <w:p w:rsidR="004A0539" w:rsidRDefault="004A0539">
      <w:bookmarkStart w:id="0" w:name="_GoBack"/>
      <w:bookmarkEnd w:id="0"/>
    </w:p>
    <w:sectPr w:rsidR="004A0539" w:rsidSect="000C73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0539"/>
    <w:rsid w:val="000C7355"/>
    <w:rsid w:val="004A0539"/>
    <w:rsid w:val="00DF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5F505E01-91F1-480F-B563-5D4095E3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3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江口遼平</cp:lastModifiedBy>
  <cp:revision>2</cp:revision>
  <dcterms:created xsi:type="dcterms:W3CDTF">2016-10-12T10:24:00Z</dcterms:created>
  <dcterms:modified xsi:type="dcterms:W3CDTF">2016-10-13T02:49:00Z</dcterms:modified>
</cp:coreProperties>
</file>