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2.0.0 -->
  <w:body>
    <w:p w:rsidR="00E0127A" w:rsidRPr="00A70E27" w:rsidP="00E0127A">
      <w:pPr>
        <w:jc w:val="center"/>
        <w:rPr>
          <w:rFonts w:ascii="Georgia" w:hAnsi="Georgia"/>
          <w:b/>
          <w:szCs w:val="22"/>
        </w:rPr>
      </w:pPr>
      <w:r w:rsidRPr="00A70E27">
        <w:rPr>
          <w:rFonts w:ascii="Georgia" w:hAnsi="Georgia"/>
          <w:b/>
          <w:szCs w:val="22"/>
        </w:rPr>
        <w:t>Project Specification Sheet</w:t>
      </w:r>
    </w:p>
    <w:p w:rsidR="00E0127A" w:rsidRPr="00A70E27" w:rsidP="00E0127A">
      <w:pPr>
        <w:jc w:val="center"/>
        <w:rPr>
          <w:rFonts w:ascii="Georgia" w:hAnsi="Georgia"/>
          <w:b/>
          <w:szCs w:val="22"/>
        </w:rPr>
      </w:pPr>
    </w:p>
    <w:p w:rsidR="00E0127A" w:rsidRPr="00A70E27" w:rsidP="00E0127A">
      <w:pPr>
        <w:rPr>
          <w:rFonts w:ascii="Georgia" w:hAnsi="Georgia"/>
          <w:szCs w:val="22"/>
        </w:rPr>
      </w:pPr>
      <w:r w:rsidRPr="00A70E27">
        <w:rPr>
          <w:rFonts w:ascii="Georgia" w:hAnsi="Georgia"/>
          <w:szCs w:val="22"/>
        </w:rPr>
        <w:tab/>
        <w:t>The following Project Specification Sheet is a template for software development services and deliverables (a “</w:t>
      </w:r>
      <w:r w:rsidRPr="00A70E27">
        <w:rPr>
          <w:rFonts w:ascii="Georgia" w:hAnsi="Georgia"/>
          <w:szCs w:val="22"/>
          <w:u w:val="single"/>
        </w:rPr>
        <w:t>Project</w:t>
      </w:r>
      <w:r w:rsidRPr="00A70E27">
        <w:rPr>
          <w:rFonts w:ascii="Georgia" w:hAnsi="Georgia"/>
          <w:szCs w:val="22"/>
        </w:rPr>
        <w:t>”) requested by a customer of dOrg LLC (“</w:t>
      </w:r>
      <w:r w:rsidRPr="00A70E27">
        <w:rPr>
          <w:rFonts w:ascii="Georgia" w:hAnsi="Georgia"/>
          <w:szCs w:val="22"/>
          <w:u w:val="single"/>
        </w:rPr>
        <w:t>dOrg</w:t>
      </w:r>
      <w:r w:rsidRPr="00A70E27">
        <w:rPr>
          <w:rFonts w:ascii="Georgia" w:hAnsi="Georgia"/>
          <w:szCs w:val="22"/>
        </w:rPr>
        <w:t>”) to be submitted for consideration through the dOrg DAO protocol (the “</w:t>
      </w:r>
      <w:r w:rsidRPr="00A70E27">
        <w:rPr>
          <w:rFonts w:ascii="Georgia" w:hAnsi="Georgia"/>
          <w:szCs w:val="22"/>
          <w:u w:val="single"/>
        </w:rPr>
        <w:t>DAO</w:t>
      </w:r>
      <w:r w:rsidRPr="00A70E27">
        <w:rPr>
          <w:rFonts w:ascii="Georgia" w:hAnsi="Georgia"/>
          <w:szCs w:val="22"/>
        </w:rPr>
        <w:t>”) for potential completion by one or more independent contractors (collectively, “</w:t>
      </w:r>
      <w:r w:rsidRPr="00A70E27">
        <w:rPr>
          <w:rFonts w:ascii="Georgia" w:hAnsi="Georgia"/>
          <w:szCs w:val="22"/>
          <w:u w:val="single"/>
        </w:rPr>
        <w:t>Contractors</w:t>
      </w:r>
      <w:r w:rsidRPr="00A70E27">
        <w:rPr>
          <w:rFonts w:ascii="Georgia" w:hAnsi="Georgia"/>
          <w:szCs w:val="22"/>
        </w:rPr>
        <w:t>” and singly, a “</w:t>
      </w:r>
      <w:r w:rsidRPr="00A70E27">
        <w:rPr>
          <w:rFonts w:ascii="Georgia" w:hAnsi="Georgia"/>
          <w:szCs w:val="22"/>
          <w:u w:val="single"/>
        </w:rPr>
        <w:t>Contractor</w:t>
      </w:r>
      <w:r w:rsidRPr="00A70E27">
        <w:rPr>
          <w:rFonts w:ascii="Georgia" w:hAnsi="Georgia"/>
          <w:szCs w:val="22"/>
        </w:rPr>
        <w:t>”).</w:t>
      </w:r>
    </w:p>
    <w:p w:rsidR="00E0127A" w:rsidRPr="00A70E27" w:rsidP="00E0127A">
      <w:pPr>
        <w:rPr>
          <w:rFonts w:ascii="Georgia" w:hAnsi="Georgia"/>
          <w:szCs w:val="22"/>
        </w:rPr>
      </w:pPr>
    </w:p>
    <w:p w:rsidR="00E0127A" w:rsidRPr="00A70E27" w:rsidP="00E0127A">
      <w:pPr>
        <w:pStyle w:val="Heading1"/>
        <w:rPr>
          <w:rFonts w:ascii="Georgia" w:hAnsi="Georgia"/>
          <w:b w:val="0"/>
          <w:szCs w:val="22"/>
          <w:u w:val="none"/>
        </w:rPr>
      </w:pPr>
      <w:r w:rsidRPr="00A70E27">
        <w:rPr>
          <w:rFonts w:ascii="Georgia" w:hAnsi="Georgia"/>
          <w:szCs w:val="22"/>
        </w:rPr>
        <w:t>Identity of Customer</w:t>
      </w:r>
      <w:r w:rsidRPr="00A70E27">
        <w:rPr>
          <w:rFonts w:ascii="Georgia" w:hAnsi="Georgia"/>
          <w:b w:val="0"/>
          <w:szCs w:val="22"/>
          <w:u w:val="none"/>
        </w:rPr>
        <w:t>.  Customer is __________________ (“</w:t>
      </w:r>
      <w:r w:rsidRPr="00A70E27">
        <w:rPr>
          <w:rFonts w:ascii="Georgia" w:hAnsi="Georgia"/>
          <w:b w:val="0"/>
          <w:szCs w:val="22"/>
        </w:rPr>
        <w:t>Customer</w:t>
      </w:r>
      <w:r w:rsidRPr="00A70E27">
        <w:rPr>
          <w:rFonts w:ascii="Georgia" w:hAnsi="Georgia"/>
          <w:b w:val="0"/>
          <w:szCs w:val="22"/>
          <w:u w:val="none"/>
        </w:rPr>
        <w:t xml:space="preserve">”).  If Customer is a company or other entity, the main contact person for this Project is __________________.  The best ways to contact Customer and/or the contact person are _______________ and </w:t>
      </w:r>
      <w:r w:rsidRPr="00A70E27">
        <w:rPr>
          <w:rFonts w:ascii="Georgia" w:hAnsi="Georgia"/>
          <w:b w:val="0"/>
          <w:szCs w:val="22"/>
          <w:u w:val="none"/>
        </w:rPr>
        <w:softHyphen/>
      </w:r>
      <w:r w:rsidRPr="00A70E27">
        <w:rPr>
          <w:rFonts w:ascii="Georgia" w:hAnsi="Georgia"/>
          <w:b w:val="0"/>
          <w:szCs w:val="22"/>
          <w:u w:val="none"/>
        </w:rPr>
        <w:softHyphen/>
      </w:r>
      <w:r w:rsidRPr="00A70E27">
        <w:rPr>
          <w:rFonts w:ascii="Georgia" w:hAnsi="Georgia"/>
          <w:b w:val="0"/>
          <w:szCs w:val="22"/>
          <w:u w:val="none"/>
        </w:rPr>
        <w:softHyphen/>
      </w:r>
      <w:r w:rsidRPr="00A70E27">
        <w:rPr>
          <w:rFonts w:ascii="Georgia" w:hAnsi="Georgia"/>
          <w:b w:val="0"/>
          <w:szCs w:val="22"/>
        </w:rPr>
        <w:tab/>
      </w:r>
      <w:r w:rsidRPr="00A70E27">
        <w:rPr>
          <w:rFonts w:ascii="Georgia" w:hAnsi="Georgia"/>
          <w:b w:val="0"/>
          <w:szCs w:val="22"/>
        </w:rPr>
        <w:tab/>
        <w:t xml:space="preserve">          </w:t>
      </w:r>
      <w:r w:rsidRPr="00A70E27">
        <w:rPr>
          <w:rFonts w:ascii="Georgia" w:hAnsi="Georgia"/>
          <w:b w:val="0"/>
          <w:szCs w:val="22"/>
        </w:rPr>
        <w:t xml:space="preserve">  </w:t>
      </w:r>
      <w:r w:rsidRPr="00A70E27">
        <w:rPr>
          <w:rFonts w:ascii="Georgia" w:hAnsi="Georgia"/>
          <w:b w:val="0"/>
          <w:szCs w:val="22"/>
          <w:u w:val="none"/>
        </w:rPr>
        <w:t>.</w:t>
      </w:r>
    </w:p>
    <w:p w:rsidR="00E0127A" w:rsidRPr="00A70E27" w:rsidP="00E0127A">
      <w:pPr>
        <w:pStyle w:val="Heading1"/>
        <w:rPr>
          <w:rFonts w:ascii="Georgia" w:hAnsi="Georgia"/>
          <w:b w:val="0"/>
          <w:szCs w:val="22"/>
          <w:u w:val="none"/>
        </w:rPr>
      </w:pPr>
      <w:r w:rsidRPr="00A70E27">
        <w:rPr>
          <w:rFonts w:ascii="Georgia" w:hAnsi="Georgia"/>
          <w:szCs w:val="22"/>
        </w:rPr>
        <w:t>Type of Services</w:t>
      </w:r>
      <w:r w:rsidRPr="00A70E27">
        <w:rPr>
          <w:rFonts w:ascii="Georgia" w:hAnsi="Georgia"/>
          <w:b w:val="0"/>
          <w:szCs w:val="22"/>
          <w:u w:val="none"/>
        </w:rPr>
        <w:t xml:space="preserve">.  Customer wishes to retain the services of one or more Contractors through the DAO </w:t>
      </w:r>
      <w:r>
        <w:rPr>
          <w:rFonts w:ascii="Georgia" w:hAnsi="Georgia"/>
          <w:b w:val="0"/>
          <w:szCs w:val="22"/>
          <w:u w:val="none"/>
        </w:rPr>
        <w:t>for</w:t>
      </w:r>
      <w:r w:rsidRPr="00A70E27">
        <w:rPr>
          <w:rFonts w:ascii="Georgia" w:hAnsi="Georgia"/>
          <w:b w:val="0"/>
          <w:szCs w:val="22"/>
          <w:u w:val="none"/>
        </w:rPr>
        <w:t xml:space="preserve"> </w:t>
      </w:r>
      <w:r w:rsidRPr="00A70E27">
        <w:rPr>
          <w:rFonts w:ascii="Georgia" w:hAnsi="Georgia"/>
          <w:b w:val="0"/>
          <w:i/>
          <w:szCs w:val="22"/>
          <w:u w:val="none"/>
        </w:rPr>
        <w:t>[select all that apply]</w:t>
      </w:r>
      <w:r w:rsidRPr="00A70E27">
        <w:rPr>
          <w:rFonts w:ascii="Georgia" w:hAnsi="Georgia"/>
          <w:b w:val="0"/>
          <w:szCs w:val="22"/>
          <w:u w:val="none"/>
        </w:rPr>
        <w:t>:</w:t>
      </w:r>
    </w:p>
    <w:p w:rsidR="00E0127A" w:rsidRPr="00A70E27" w:rsidP="00E0127A">
      <w:pPr>
        <w:pStyle w:val="Heading1"/>
        <w:numPr>
          <w:ilvl w:val="0"/>
          <w:numId w:val="32"/>
        </w:numPr>
        <w:rPr>
          <w:rFonts w:ascii="Georgia" w:hAnsi="Georgia"/>
          <w:b w:val="0"/>
          <w:szCs w:val="22"/>
          <w:u w:val="none"/>
        </w:rPr>
      </w:pPr>
      <w:r>
        <w:rPr>
          <w:rFonts w:ascii="Georgia" w:hAnsi="Georgia"/>
          <w:b w:val="0"/>
          <w:szCs w:val="22"/>
          <w:u w:val="none"/>
        </w:rPr>
        <w:t xml:space="preserve">software engineering </w:t>
      </w:r>
      <w:r w:rsidRPr="00A70E27">
        <w:rPr>
          <w:rFonts w:ascii="Georgia" w:hAnsi="Georgia"/>
          <w:b w:val="0"/>
          <w:szCs w:val="22"/>
          <w:u w:val="none"/>
        </w:rPr>
        <w:t xml:space="preserve">services, </w:t>
      </w:r>
    </w:p>
    <w:p w:rsidR="00E0127A" w:rsidRPr="00A70E27" w:rsidP="00E0127A">
      <w:pPr>
        <w:pStyle w:val="Heading1"/>
        <w:numPr>
          <w:ilvl w:val="0"/>
          <w:numId w:val="32"/>
        </w:numPr>
        <w:rPr>
          <w:rFonts w:ascii="Georgia" w:hAnsi="Georgia"/>
          <w:b w:val="0"/>
          <w:szCs w:val="22"/>
          <w:u w:val="none"/>
        </w:rPr>
      </w:pPr>
      <w:r>
        <w:rPr>
          <w:rFonts w:ascii="Georgia" w:hAnsi="Georgia"/>
          <w:b w:val="0"/>
          <w:szCs w:val="22"/>
          <w:u w:val="none"/>
        </w:rPr>
        <w:t>software hosting, maintenance, and/or security</w:t>
      </w:r>
      <w:r w:rsidRPr="00A70E27">
        <w:rPr>
          <w:rFonts w:ascii="Georgia" w:hAnsi="Georgia"/>
          <w:b w:val="0"/>
          <w:szCs w:val="22"/>
          <w:u w:val="none"/>
        </w:rPr>
        <w:t xml:space="preserve"> services, </w:t>
      </w:r>
    </w:p>
    <w:p w:rsidR="00E0127A" w:rsidRPr="00A70E27" w:rsidP="00E0127A">
      <w:pPr>
        <w:pStyle w:val="Heading1"/>
        <w:numPr>
          <w:ilvl w:val="0"/>
          <w:numId w:val="32"/>
        </w:numPr>
        <w:rPr>
          <w:rFonts w:ascii="Georgia" w:hAnsi="Georgia"/>
          <w:b w:val="0"/>
          <w:szCs w:val="22"/>
          <w:u w:val="none"/>
        </w:rPr>
      </w:pPr>
      <w:r>
        <w:rPr>
          <w:rFonts w:ascii="Georgia" w:hAnsi="Georgia"/>
          <w:b w:val="0"/>
          <w:szCs w:val="22"/>
          <w:u w:val="none"/>
        </w:rPr>
        <w:t xml:space="preserve">product and </w:t>
      </w:r>
      <w:r w:rsidRPr="00A70E27">
        <w:rPr>
          <w:rFonts w:ascii="Georgia" w:hAnsi="Georgia"/>
          <w:b w:val="0"/>
          <w:szCs w:val="22"/>
          <w:u w:val="none"/>
        </w:rPr>
        <w:t xml:space="preserve">user experience design services, </w:t>
      </w:r>
    </w:p>
    <w:p w:rsidR="00E0127A" w:rsidRPr="00A70E27" w:rsidP="00E0127A">
      <w:pPr>
        <w:pStyle w:val="Heading1"/>
        <w:numPr>
          <w:ilvl w:val="0"/>
          <w:numId w:val="32"/>
        </w:numPr>
        <w:rPr>
          <w:rFonts w:ascii="Georgia" w:hAnsi="Georgia"/>
          <w:b w:val="0"/>
          <w:szCs w:val="22"/>
          <w:u w:val="none"/>
        </w:rPr>
      </w:pPr>
      <w:r>
        <w:rPr>
          <w:rFonts w:ascii="Georgia" w:hAnsi="Georgia"/>
          <w:b w:val="0"/>
          <w:szCs w:val="22"/>
          <w:u w:val="none"/>
        </w:rPr>
        <w:t>protocol and mechanism</w:t>
      </w:r>
      <w:r w:rsidRPr="00A70E27">
        <w:rPr>
          <w:rFonts w:ascii="Georgia" w:hAnsi="Georgia"/>
          <w:b w:val="0"/>
          <w:szCs w:val="22"/>
          <w:u w:val="none"/>
        </w:rPr>
        <w:t xml:space="preserve"> design services, </w:t>
      </w:r>
    </w:p>
    <w:p w:rsidR="00E0127A" w:rsidRPr="00A70E27" w:rsidP="00E0127A">
      <w:pPr>
        <w:pStyle w:val="Heading1"/>
        <w:numPr>
          <w:ilvl w:val="0"/>
          <w:numId w:val="32"/>
        </w:numPr>
        <w:rPr>
          <w:rFonts w:ascii="Georgia" w:hAnsi="Georgia"/>
          <w:b w:val="0"/>
          <w:szCs w:val="22"/>
          <w:u w:val="none"/>
        </w:rPr>
      </w:pPr>
      <w:r w:rsidRPr="00A70E27">
        <w:rPr>
          <w:rFonts w:ascii="Georgia" w:hAnsi="Georgia"/>
          <w:b w:val="0"/>
          <w:szCs w:val="22"/>
          <w:u w:val="none"/>
        </w:rPr>
        <w:t>prototype development services, or</w:t>
      </w:r>
    </w:p>
    <w:p w:rsidR="00E0127A" w:rsidRPr="00A70E27" w:rsidP="00E0127A">
      <w:pPr>
        <w:pStyle w:val="Heading1"/>
        <w:numPr>
          <w:ilvl w:val="0"/>
          <w:numId w:val="32"/>
        </w:numPr>
        <w:rPr>
          <w:rFonts w:ascii="Georgia" w:hAnsi="Georgia"/>
          <w:b w:val="0"/>
          <w:szCs w:val="22"/>
          <w:u w:val="none"/>
        </w:rPr>
      </w:pP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u w:val="none"/>
        </w:rPr>
        <w:t xml:space="preserve"> services.  </w:t>
      </w:r>
    </w:p>
    <w:p w:rsidR="00E0127A" w:rsidRPr="00A70E27" w:rsidP="00E0127A">
      <w:pPr>
        <w:pStyle w:val="Heading1"/>
        <w:numPr>
          <w:ilvl w:val="0"/>
          <w:numId w:val="0"/>
        </w:numPr>
        <w:rPr>
          <w:rFonts w:ascii="Georgia" w:hAnsi="Georgia"/>
          <w:b w:val="0"/>
          <w:szCs w:val="22"/>
          <w:u w:val="none"/>
        </w:rPr>
      </w:pPr>
      <w:r w:rsidRPr="00A70E27">
        <w:rPr>
          <w:rFonts w:ascii="Georgia" w:hAnsi="Georgia"/>
          <w:b w:val="0"/>
          <w:szCs w:val="22"/>
          <w:u w:val="none"/>
        </w:rPr>
        <w:t xml:space="preserve">The details of those services and the technical qualifications needed to perform them are as follows:  </w:t>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p>
    <w:p w:rsidR="00E0127A" w:rsidRPr="00A70E27" w:rsidP="00E0127A">
      <w:pPr>
        <w:pStyle w:val="Heading1"/>
        <w:rPr>
          <w:rFonts w:ascii="Georgia" w:hAnsi="Georgia"/>
          <w:b w:val="0"/>
          <w:szCs w:val="22"/>
          <w:u w:val="none"/>
        </w:rPr>
      </w:pPr>
      <w:r w:rsidRPr="00A70E27">
        <w:rPr>
          <w:rFonts w:ascii="Georgia" w:hAnsi="Georgia"/>
          <w:szCs w:val="22"/>
        </w:rPr>
        <w:t>Software and Licensing Information</w:t>
      </w:r>
      <w:r w:rsidRPr="00A70E27">
        <w:rPr>
          <w:rFonts w:ascii="Georgia" w:hAnsi="Georgia"/>
          <w:b w:val="0"/>
          <w:szCs w:val="22"/>
          <w:u w:val="none"/>
        </w:rPr>
        <w:t xml:space="preserve">.  The following pieces of software or software elements are required in order to perform the Project:  </w:t>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u w:val="none"/>
        </w:rPr>
        <w:t xml:space="preserve">.  That software or software elements can be accessed </w:t>
      </w:r>
      <w:r w:rsidRPr="00A70E27">
        <w:rPr>
          <w:rFonts w:ascii="Georgia" w:hAnsi="Georgia"/>
          <w:b w:val="0"/>
          <w:i/>
          <w:szCs w:val="22"/>
          <w:u w:val="none"/>
        </w:rPr>
        <w:t>[enter the applicable answer for each piece of software</w:t>
      </w:r>
      <w:r w:rsidRPr="00A70E27">
        <w:rPr>
          <w:rFonts w:ascii="Georgia" w:hAnsi="Georgia"/>
          <w:b w:val="0"/>
          <w:szCs w:val="22"/>
          <w:u w:val="none"/>
        </w:rPr>
        <w:t xml:space="preserve">]  </w:t>
      </w:r>
      <w:r w:rsidRPr="00A70E27">
        <w:rPr>
          <w:rFonts w:ascii="Georgia" w:hAnsi="Georgia"/>
          <w:noProof/>
          <w:szCs w:val="22"/>
        </w:rPr>
        <mc:AlternateContent>
          <mc:Choice Requires="wps">
            <w:drawing>
              <wp:inline distT="0" distB="0" distL="0" distR="0">
                <wp:extent cx="161925" cy="123825"/>
                <wp:effectExtent l="0" t="0" r="28575" b="28575"/>
                <wp:docPr id="10" name="Rectangle 10"/>
                <wp:cNvGraphicFramePr/>
                <a:graphic xmlns:a="http://schemas.openxmlformats.org/drawingml/2006/main">
                  <a:graphicData uri="http://schemas.microsoft.com/office/word/2010/wordprocessingShape">
                    <wps:wsp xmlns:wps="http://schemas.microsoft.com/office/word/2010/wordprocessingShape">
                      <wps:cNvSpPr/>
                      <wps:spPr>
                        <a:xfrm>
                          <a:off x="0" y="0"/>
                          <a:ext cx="161925" cy="1238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inline>
            </w:drawing>
          </mc:Choice>
          <mc:Fallback>
            <w:pict>
              <v:rect id="Rectangle 10" o:spid="_x0000_i1025" style="width:12.75pt;height:9.75pt;mso-left-percent:-10001;mso-position-horizontal-relative:char;mso-position-vertical-relative:line;mso-top-percent:-10001;mso-wrap-style:square;visibility:visible;v-text-anchor:middle" filled="f" strokecolor="#1f3763" strokeweight="1pt">
                <w10:wrap type="none"/>
                <w10:anchorlock/>
              </v:rect>
            </w:pict>
          </mc:Fallback>
        </mc:AlternateContent>
      </w:r>
      <w:r w:rsidRPr="00A70E27">
        <w:rPr>
          <w:rFonts w:ascii="Georgia" w:hAnsi="Georgia"/>
          <w:b w:val="0"/>
          <w:szCs w:val="22"/>
          <w:u w:val="none"/>
        </w:rPr>
        <w:t xml:space="preserve">at the following link,  </w:t>
      </w:r>
      <w:r w:rsidRPr="00A70E27">
        <w:rPr>
          <w:rFonts w:ascii="Georgia" w:hAnsi="Georgia"/>
          <w:noProof/>
          <w:szCs w:val="22"/>
        </w:rPr>
        <mc:AlternateContent>
          <mc:Choice Requires="wps">
            <w:drawing>
              <wp:inline distT="0" distB="0" distL="0" distR="0">
                <wp:extent cx="161925" cy="123825"/>
                <wp:effectExtent l="0" t="0" r="28575" b="28575"/>
                <wp:docPr id="11" name="Rectangle 11"/>
                <wp:cNvGraphicFramePr/>
                <a:graphic xmlns:a="http://schemas.openxmlformats.org/drawingml/2006/main">
                  <a:graphicData uri="http://schemas.microsoft.com/office/word/2010/wordprocessingShape">
                    <wps:wsp xmlns:wps="http://schemas.microsoft.com/office/word/2010/wordprocessingShape">
                      <wps:cNvSpPr/>
                      <wps:spPr>
                        <a:xfrm>
                          <a:off x="0" y="0"/>
                          <a:ext cx="161925" cy="1238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inline>
            </w:drawing>
          </mc:Choice>
          <mc:Fallback>
            <w:pict>
              <v:rect id="Rectangle 11" o:spid="_x0000_i1026" style="width:12.75pt;height:9.75pt;mso-left-percent:-10001;mso-position-horizontal-relative:char;mso-position-vertical-relative:line;mso-top-percent:-10001;mso-wrap-style:square;visibility:visible;v-text-anchor:middle" filled="f" strokecolor="#1f3763" strokeweight="1pt">
                <w10:wrap type="none"/>
                <w10:anchorlock/>
              </v:rect>
            </w:pict>
          </mc:Fallback>
        </mc:AlternateContent>
      </w:r>
      <w:r w:rsidRPr="00A70E27">
        <w:rPr>
          <w:rFonts w:ascii="Georgia" w:hAnsi="Georgia"/>
          <w:b w:val="0"/>
          <w:szCs w:val="22"/>
          <w:u w:val="none"/>
        </w:rPr>
        <w:t xml:space="preserve">with the following token key,  </w:t>
      </w:r>
      <w:r w:rsidRPr="00A70E27">
        <w:rPr>
          <w:rFonts w:ascii="Georgia" w:hAnsi="Georgia"/>
          <w:noProof/>
          <w:szCs w:val="22"/>
        </w:rPr>
        <mc:AlternateContent>
          <mc:Choice Requires="wps">
            <w:drawing>
              <wp:inline distT="0" distB="0" distL="0" distR="0">
                <wp:extent cx="161925" cy="123825"/>
                <wp:effectExtent l="0" t="0" r="28575" b="28575"/>
                <wp:docPr id="12" name="Rectangle 12"/>
                <wp:cNvGraphicFramePr/>
                <a:graphic xmlns:a="http://schemas.openxmlformats.org/drawingml/2006/main">
                  <a:graphicData uri="http://schemas.microsoft.com/office/word/2010/wordprocessingShape">
                    <wps:wsp xmlns:wps="http://schemas.microsoft.com/office/word/2010/wordprocessingShape">
                      <wps:cNvSpPr/>
                      <wps:spPr>
                        <a:xfrm>
                          <a:off x="0" y="0"/>
                          <a:ext cx="161925" cy="1238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inline>
            </w:drawing>
          </mc:Choice>
          <mc:Fallback>
            <w:pict>
              <v:rect id="Rectangle 12" o:spid="_x0000_i1027" style="width:12.75pt;height:9.75pt;mso-left-percent:-10001;mso-position-horizontal-relative:char;mso-position-vertical-relative:line;mso-top-percent:-10001;mso-wrap-style:square;visibility:visible;v-text-anchor:middle" filled="f" strokecolor="#1f3763" strokeweight="1pt">
                <w10:wrap type="none"/>
                <w10:anchorlock/>
              </v:rect>
            </w:pict>
          </mc:Fallback>
        </mc:AlternateContent>
      </w:r>
      <w:r w:rsidRPr="00A70E27">
        <w:rPr>
          <w:rFonts w:ascii="Georgia" w:hAnsi="Georgia"/>
          <w:b w:val="0"/>
          <w:szCs w:val="22"/>
          <w:u w:val="none"/>
        </w:rPr>
        <w:t xml:space="preserve">from </w:t>
      </w:r>
      <w:r w:rsidRPr="00A70E27">
        <w:rPr>
          <w:rFonts w:ascii="Georgia" w:hAnsi="Georgia"/>
          <w:b w:val="0"/>
          <w:szCs w:val="22"/>
        </w:rPr>
        <w:t>__________________</w:t>
      </w:r>
      <w:r w:rsidRPr="00A70E27">
        <w:rPr>
          <w:rFonts w:ascii="Georgia" w:hAnsi="Georgia"/>
          <w:b w:val="0"/>
          <w:szCs w:val="22"/>
          <w:u w:val="none"/>
        </w:rPr>
        <w:t xml:space="preserve">, or  </w:t>
      </w:r>
      <w:r w:rsidRPr="00A70E27">
        <w:rPr>
          <w:rFonts w:ascii="Georgia" w:hAnsi="Georgia"/>
          <w:noProof/>
          <w:szCs w:val="22"/>
        </w:rPr>
        <mc:AlternateContent>
          <mc:Choice Requires="wps">
            <w:drawing>
              <wp:inline distT="0" distB="0" distL="0" distR="0">
                <wp:extent cx="161925" cy="123825"/>
                <wp:effectExtent l="0" t="0" r="28575" b="28575"/>
                <wp:docPr id="13" name="Rectangle 13"/>
                <wp:cNvGraphicFramePr/>
                <a:graphic xmlns:a="http://schemas.openxmlformats.org/drawingml/2006/main">
                  <a:graphicData uri="http://schemas.microsoft.com/office/word/2010/wordprocessingShape">
                    <wps:wsp xmlns:wps="http://schemas.microsoft.com/office/word/2010/wordprocessingShape">
                      <wps:cNvSpPr/>
                      <wps:spPr>
                        <a:xfrm>
                          <a:off x="0" y="0"/>
                          <a:ext cx="161925" cy="1238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inline>
            </w:drawing>
          </mc:Choice>
          <mc:Fallback>
            <w:pict>
              <v:rect id="Rectangle 13" o:spid="_x0000_i1028" style="width:12.75pt;height:9.75pt;mso-left-percent:-10001;mso-position-horizontal-relative:char;mso-position-vertical-relative:line;mso-top-percent:-10001;mso-wrap-style:square;visibility:visible;v-text-anchor:middle" filled="f" strokecolor="#1f3763" strokeweight="1pt">
                <w10:wrap type="none"/>
                <w10:anchorlock/>
              </v:rect>
            </w:pict>
          </mc:Fallback>
        </mc:AlternateContent>
      </w:r>
      <w:r w:rsidRPr="00A70E27">
        <w:rPr>
          <w:rFonts w:ascii="Georgia" w:hAnsi="Georgia"/>
          <w:b w:val="0"/>
          <w:szCs w:val="22"/>
          <w:u w:val="none"/>
        </w:rPr>
        <w:t xml:space="preserve">will need to be supplied by Contractor.  </w:t>
      </w:r>
    </w:p>
    <w:p w:rsidR="00E0127A" w:rsidRPr="00A70E27" w:rsidP="00E0127A">
      <w:pPr>
        <w:pStyle w:val="Heading1"/>
        <w:numPr>
          <w:ilvl w:val="0"/>
          <w:numId w:val="33"/>
        </w:numPr>
        <w:rPr>
          <w:rFonts w:ascii="Georgia" w:hAnsi="Georgia"/>
          <w:b w:val="0"/>
          <w:szCs w:val="22"/>
          <w:u w:val="none"/>
        </w:rPr>
      </w:pPr>
      <w:r w:rsidRPr="00A70E27">
        <w:rPr>
          <w:rFonts w:ascii="Georgia" w:hAnsi="Georgia"/>
          <w:b w:val="0"/>
          <w:szCs w:val="22"/>
          <w:u w:val="none"/>
        </w:rPr>
        <w:t xml:space="preserve">[X software] is open source software, </w:t>
      </w:r>
    </w:p>
    <w:p w:rsidR="00E0127A" w:rsidRPr="00A70E27" w:rsidP="00E0127A">
      <w:pPr>
        <w:pStyle w:val="Heading1"/>
        <w:numPr>
          <w:ilvl w:val="0"/>
          <w:numId w:val="33"/>
        </w:numPr>
        <w:rPr>
          <w:rFonts w:ascii="Georgia" w:hAnsi="Georgia"/>
          <w:b w:val="0"/>
          <w:szCs w:val="22"/>
          <w:u w:val="none"/>
        </w:rPr>
      </w:pPr>
      <w:r w:rsidRPr="00A70E27">
        <w:rPr>
          <w:rFonts w:ascii="Georgia" w:hAnsi="Georgia"/>
          <w:b w:val="0"/>
          <w:szCs w:val="22"/>
          <w:u w:val="none"/>
        </w:rPr>
        <w:t xml:space="preserve">Customer is the developer and license holder of [X] software, or </w:t>
      </w:r>
    </w:p>
    <w:p w:rsidR="00E0127A" w:rsidRPr="00A70E27" w:rsidP="00E0127A">
      <w:pPr>
        <w:pStyle w:val="Heading1"/>
        <w:numPr>
          <w:ilvl w:val="0"/>
          <w:numId w:val="33"/>
        </w:numPr>
        <w:rPr>
          <w:rFonts w:ascii="Georgia" w:hAnsi="Georgia"/>
          <w:b w:val="0"/>
          <w:szCs w:val="22"/>
          <w:u w:val="none"/>
        </w:rPr>
      </w:pPr>
      <w:r w:rsidRPr="00A70E27">
        <w:rPr>
          <w:rFonts w:ascii="Georgia" w:hAnsi="Georgia"/>
          <w:b w:val="0"/>
          <w:szCs w:val="22"/>
          <w:u w:val="none"/>
        </w:rPr>
        <w:t xml:space="preserve">Customer holds a limited license to use [X software], and has secured all necessary permissions of the licensor to provide Contractor access to and use of the software for this Project.  </w:t>
      </w:r>
    </w:p>
    <w:p w:rsidR="00E0127A" w:rsidRPr="00A70E27" w:rsidP="00E0127A">
      <w:pPr>
        <w:pStyle w:val="Heading1"/>
        <w:numPr>
          <w:ilvl w:val="0"/>
          <w:numId w:val="0"/>
        </w:numPr>
        <w:rPr>
          <w:rFonts w:ascii="Georgia" w:hAnsi="Georgia"/>
          <w:b w:val="0"/>
          <w:szCs w:val="22"/>
          <w:u w:val="none"/>
        </w:rPr>
      </w:pPr>
      <w:r w:rsidRPr="00A70E27">
        <w:rPr>
          <w:rFonts w:ascii="Georgia" w:hAnsi="Georgia"/>
          <w:b w:val="0"/>
          <w:szCs w:val="22"/>
          <w:u w:val="none"/>
        </w:rPr>
        <w:t>Copies of the software license agreements for all software or software elements referenced in this section (including open source software) are linked or attached to this Project Specification Sheet.</w:t>
      </w:r>
    </w:p>
    <w:p w:rsidR="00E0127A" w:rsidRPr="00A70E27" w:rsidP="00E0127A">
      <w:pPr>
        <w:pStyle w:val="Heading1"/>
        <w:rPr>
          <w:rFonts w:ascii="Georgia" w:hAnsi="Georgia"/>
          <w:b w:val="0"/>
          <w:szCs w:val="22"/>
          <w:u w:val="none"/>
        </w:rPr>
      </w:pPr>
      <w:r w:rsidRPr="00A70E27">
        <w:rPr>
          <w:rFonts w:ascii="Georgia" w:hAnsi="Georgia"/>
          <w:szCs w:val="22"/>
        </w:rPr>
        <w:t>Project Goals and Deliverables</w:t>
      </w:r>
      <w:r w:rsidRPr="00A70E27">
        <w:rPr>
          <w:rFonts w:ascii="Georgia" w:hAnsi="Georgia"/>
          <w:b w:val="0"/>
          <w:szCs w:val="22"/>
          <w:u w:val="none"/>
        </w:rPr>
        <w:t xml:space="preserve">.  The end goal of the Project is </w:t>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u w:val="none"/>
        </w:rPr>
        <w:t xml:space="preserve">.  All of the deliverables that Customer expects to receive for this Project are as follows </w:t>
      </w:r>
      <w:r w:rsidRPr="00A70E27">
        <w:rPr>
          <w:rFonts w:ascii="Georgia" w:hAnsi="Georgia"/>
          <w:b w:val="0"/>
          <w:i/>
          <w:szCs w:val="22"/>
          <w:u w:val="none"/>
        </w:rPr>
        <w:t>[select all that apply]</w:t>
      </w:r>
      <w:r w:rsidRPr="00A70E27">
        <w:rPr>
          <w:rFonts w:ascii="Georgia" w:hAnsi="Georgia"/>
          <w:b w:val="0"/>
          <w:szCs w:val="22"/>
          <w:u w:val="none"/>
        </w:rPr>
        <w:t xml:space="preserve">:  </w:t>
      </w:r>
    </w:p>
    <w:p w:rsidR="00E0127A" w:rsidRPr="00A70E27" w:rsidP="00E0127A">
      <w:pPr>
        <w:pStyle w:val="Heading1"/>
        <w:numPr>
          <w:ilvl w:val="0"/>
          <w:numId w:val="35"/>
        </w:numPr>
        <w:rPr>
          <w:rFonts w:ascii="Georgia" w:hAnsi="Georgia"/>
          <w:b w:val="0"/>
          <w:szCs w:val="22"/>
          <w:u w:val="none"/>
        </w:rPr>
      </w:pPr>
      <w:r>
        <w:rPr>
          <w:rFonts w:ascii="Georgia" w:hAnsi="Georgia"/>
          <w:b w:val="0"/>
          <w:szCs w:val="22"/>
          <w:u w:val="none"/>
        </w:rPr>
        <w:t>software</w:t>
      </w:r>
      <w:r w:rsidRPr="00A70E27">
        <w:rPr>
          <w:rFonts w:ascii="Georgia" w:hAnsi="Georgia"/>
          <w:b w:val="0"/>
          <w:szCs w:val="22"/>
          <w:u w:val="none"/>
        </w:rPr>
        <w:t xml:space="preserve"> meeting the specifications above, </w:t>
      </w:r>
    </w:p>
    <w:p w:rsidR="00E0127A" w:rsidRPr="00A70E27" w:rsidP="00E0127A">
      <w:pPr>
        <w:pStyle w:val="Heading1"/>
        <w:numPr>
          <w:ilvl w:val="0"/>
          <w:numId w:val="35"/>
        </w:numPr>
        <w:rPr>
          <w:rFonts w:ascii="Georgia" w:hAnsi="Georgia"/>
          <w:b w:val="0"/>
          <w:szCs w:val="22"/>
          <w:u w:val="none"/>
        </w:rPr>
      </w:pPr>
      <w:r>
        <w:rPr>
          <w:rFonts w:ascii="Georgia" w:hAnsi="Georgia"/>
          <w:b w:val="0"/>
          <w:szCs w:val="22"/>
          <w:u w:val="none"/>
        </w:rPr>
        <w:t>technical documentation</w:t>
      </w:r>
      <w:r w:rsidRPr="00A70E27">
        <w:rPr>
          <w:rFonts w:ascii="Georgia" w:hAnsi="Georgia"/>
          <w:b w:val="0"/>
          <w:szCs w:val="22"/>
          <w:u w:val="none"/>
        </w:rPr>
        <w:t xml:space="preserve"> </w:t>
      </w:r>
      <w:r>
        <w:rPr>
          <w:rFonts w:ascii="Georgia" w:hAnsi="Georgia"/>
          <w:b w:val="0"/>
          <w:szCs w:val="22"/>
          <w:u w:val="none"/>
        </w:rPr>
        <w:t>as described in</w:t>
      </w:r>
      <w:r w:rsidRPr="00A70E27">
        <w:rPr>
          <w:rFonts w:ascii="Georgia" w:hAnsi="Georgia"/>
          <w:b w:val="0"/>
          <w:szCs w:val="22"/>
          <w:u w:val="none"/>
        </w:rPr>
        <w:t xml:space="preserve"> the specifications above,</w:t>
      </w:r>
      <w:r>
        <w:rPr>
          <w:rFonts w:ascii="Georgia" w:hAnsi="Georgia"/>
          <w:b w:val="0"/>
          <w:szCs w:val="22"/>
          <w:u w:val="none"/>
        </w:rPr>
        <w:t xml:space="preserve"> detailing [X]and/or</w:t>
      </w:r>
      <w:r w:rsidRPr="00A70E27">
        <w:rPr>
          <w:rFonts w:ascii="Georgia" w:hAnsi="Georgia"/>
          <w:b w:val="0"/>
          <w:szCs w:val="22"/>
          <w:u w:val="none"/>
        </w:rPr>
        <w:t xml:space="preserve"> </w:t>
      </w:r>
    </w:p>
    <w:p w:rsidR="00E0127A" w:rsidRPr="00A70E27" w:rsidP="00E0127A">
      <w:pPr>
        <w:pStyle w:val="Heading1"/>
        <w:numPr>
          <w:ilvl w:val="0"/>
          <w:numId w:val="35"/>
        </w:numPr>
        <w:rPr>
          <w:rFonts w:ascii="Georgia" w:hAnsi="Georgia"/>
          <w:b w:val="0"/>
          <w:szCs w:val="22"/>
          <w:u w:val="none"/>
        </w:rPr>
      </w:pPr>
      <w:r w:rsidRPr="00A70E27">
        <w:rPr>
          <w:rFonts w:ascii="Georgia" w:hAnsi="Georgia"/>
          <w:b w:val="0"/>
          <w:szCs w:val="22"/>
          <w:u w:val="none"/>
        </w:rPr>
        <w:t xml:space="preserve">the updated features for [X] described in the specifications above, </w:t>
      </w:r>
    </w:p>
    <w:p w:rsidR="00E0127A" w:rsidRPr="00A70E27" w:rsidP="00E0127A">
      <w:pPr>
        <w:pStyle w:val="Heading1"/>
        <w:numPr>
          <w:ilvl w:val="0"/>
          <w:numId w:val="35"/>
        </w:numPr>
        <w:rPr>
          <w:rFonts w:ascii="Georgia" w:hAnsi="Georgia"/>
          <w:b w:val="0"/>
          <w:szCs w:val="22"/>
          <w:u w:val="none"/>
        </w:rPr>
      </w:pP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u w:val="none"/>
        </w:rPr>
        <w:t xml:space="preserve">.  </w:t>
      </w:r>
    </w:p>
    <w:p w:rsidR="00E0127A" w:rsidRPr="00A70E27" w:rsidP="00E0127A">
      <w:pPr>
        <w:pStyle w:val="Heading1"/>
        <w:numPr>
          <w:ilvl w:val="0"/>
          <w:numId w:val="0"/>
        </w:numPr>
        <w:rPr>
          <w:rFonts w:ascii="Georgia" w:hAnsi="Georgia"/>
          <w:b w:val="0"/>
          <w:szCs w:val="22"/>
          <w:u w:val="none"/>
        </w:rPr>
      </w:pPr>
      <w:r w:rsidRPr="00A70E27">
        <w:rPr>
          <w:rFonts w:ascii="Georgia" w:hAnsi="Georgia"/>
          <w:b w:val="0"/>
          <w:szCs w:val="22"/>
          <w:u w:val="none"/>
        </w:rPr>
        <w:t xml:space="preserve">There </w:t>
      </w:r>
      <w:r w:rsidRPr="00A70E27">
        <w:rPr>
          <w:rFonts w:ascii="Georgia" w:hAnsi="Georgia"/>
          <w:b w:val="0"/>
          <w:i/>
          <w:szCs w:val="22"/>
          <w:u w:val="none"/>
        </w:rPr>
        <w:t xml:space="preserve">[select one] </w:t>
      </w:r>
      <w:r w:rsidRPr="00A70E27">
        <w:rPr>
          <w:rFonts w:ascii="Georgia" w:hAnsi="Georgia"/>
          <w:b w:val="0"/>
          <w:szCs w:val="22"/>
          <w:u w:val="none"/>
        </w:rPr>
        <w:t xml:space="preserve">will OR will not be project milestones due to Customer before final completion of the Project.  </w:t>
      </w:r>
      <w:r w:rsidRPr="00A70E27">
        <w:rPr>
          <w:rFonts w:ascii="Georgia" w:hAnsi="Georgia"/>
          <w:b w:val="0"/>
          <w:i/>
          <w:szCs w:val="22"/>
          <w:u w:val="none"/>
        </w:rPr>
        <w:t xml:space="preserve">[Complete if </w:t>
      </w:r>
      <w:r w:rsidRPr="00A70E27">
        <w:rPr>
          <w:rFonts w:ascii="Georgia" w:hAnsi="Georgia"/>
          <w:b w:val="0"/>
          <w:i/>
          <w:szCs w:val="22"/>
          <w:u w:val="none"/>
        </w:rPr>
        <w:t>applicable]</w:t>
      </w:r>
      <w:r w:rsidRPr="00A70E27">
        <w:rPr>
          <w:rFonts w:ascii="Georgia" w:hAnsi="Georgia"/>
          <w:b w:val="0"/>
          <w:szCs w:val="22"/>
          <w:u w:val="none"/>
        </w:rPr>
        <w:t xml:space="preserve">  Those</w:t>
      </w:r>
      <w:r w:rsidRPr="00A70E27">
        <w:rPr>
          <w:rFonts w:ascii="Georgia" w:hAnsi="Georgia"/>
          <w:b w:val="0"/>
          <w:szCs w:val="22"/>
          <w:u w:val="none"/>
        </w:rPr>
        <w:t xml:space="preserve"> milestones, and the timing associated with each (either exact deadlines or number of days/weeks from start date) are as follows:  </w:t>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p>
    <w:p w:rsidR="00E0127A" w:rsidRPr="00A70E27" w:rsidP="00E0127A">
      <w:pPr>
        <w:pStyle w:val="Heading1"/>
        <w:rPr>
          <w:rFonts w:ascii="Georgia" w:hAnsi="Georgia"/>
          <w:b w:val="0"/>
          <w:szCs w:val="22"/>
          <w:u w:val="none"/>
        </w:rPr>
      </w:pPr>
      <w:r w:rsidRPr="00A70E27">
        <w:rPr>
          <w:rFonts w:ascii="Georgia" w:hAnsi="Georgia"/>
          <w:szCs w:val="22"/>
        </w:rPr>
        <w:t>Testing and Acceptance</w:t>
      </w:r>
      <w:r w:rsidRPr="00A70E27">
        <w:rPr>
          <w:rFonts w:ascii="Georgia" w:hAnsi="Georgia"/>
          <w:b w:val="0"/>
          <w:szCs w:val="22"/>
          <w:u w:val="none"/>
        </w:rPr>
        <w:t xml:space="preserve">.  This Project </w:t>
      </w:r>
      <w:r w:rsidRPr="00A70E27">
        <w:rPr>
          <w:rFonts w:ascii="Georgia" w:hAnsi="Georgia"/>
          <w:b w:val="0"/>
          <w:i/>
          <w:szCs w:val="22"/>
          <w:u w:val="none"/>
        </w:rPr>
        <w:t>[select one]</w:t>
      </w:r>
      <w:r w:rsidRPr="00A70E27">
        <w:rPr>
          <w:rFonts w:ascii="Georgia" w:hAnsi="Georgia"/>
          <w:b w:val="0"/>
          <w:szCs w:val="22"/>
          <w:u w:val="none"/>
        </w:rPr>
        <w:t xml:space="preserve"> will OR will not include a testing and acceptance phase.  </w:t>
      </w:r>
      <w:r w:rsidRPr="00A70E27">
        <w:rPr>
          <w:rFonts w:ascii="Georgia" w:hAnsi="Georgia"/>
          <w:b w:val="0"/>
          <w:i/>
          <w:szCs w:val="22"/>
          <w:u w:val="none"/>
        </w:rPr>
        <w:t>[If a testing and acceptance phase is part of the Project, select and complete the relevant details below.]</w:t>
      </w:r>
      <w:r w:rsidRPr="00A70E27">
        <w:rPr>
          <w:rFonts w:ascii="Georgia" w:hAnsi="Georgia"/>
          <w:b w:val="0"/>
          <w:szCs w:val="22"/>
          <w:u w:val="none"/>
        </w:rPr>
        <w:t xml:space="preserve">  There will be [INSERT NUMBER] phase(s) of testing and acceptance.  When Contractors notify Customer that they have completed [</w:t>
      </w:r>
      <w:r>
        <w:rPr>
          <w:rFonts w:ascii="Georgia" w:hAnsi="Georgia"/>
          <w:b w:val="0"/>
          <w:szCs w:val="22"/>
          <w:u w:val="none"/>
        </w:rPr>
        <w:t>software</w:t>
      </w:r>
      <w:r w:rsidRPr="00A70E27">
        <w:rPr>
          <w:rFonts w:ascii="Georgia" w:hAnsi="Georgia"/>
          <w:b w:val="0"/>
          <w:szCs w:val="22"/>
          <w:u w:val="none"/>
        </w:rPr>
        <w:t>/</w:t>
      </w:r>
      <w:r>
        <w:rPr>
          <w:rFonts w:ascii="Georgia" w:hAnsi="Georgia"/>
          <w:b w:val="0"/>
          <w:szCs w:val="22"/>
          <w:u w:val="none"/>
        </w:rPr>
        <w:t>documentation</w:t>
      </w:r>
      <w:r w:rsidRPr="00A70E27">
        <w:rPr>
          <w:rFonts w:ascii="Georgia" w:hAnsi="Georgia"/>
          <w:b w:val="0"/>
          <w:szCs w:val="22"/>
          <w:u w:val="none"/>
        </w:rPr>
        <w:t xml:space="preserve">/phase 1 of Project identified above/etc.], Customer will take [X DAYS] to test and validate the work, and the notify Contractor(s) of any issues or corrections necessary, which must be completed and submitted for Customer review in [Y DAYS].  Testing and acceptance will </w:t>
      </w:r>
      <w:r w:rsidRPr="00A70E27">
        <w:rPr>
          <w:rFonts w:ascii="Georgia" w:hAnsi="Georgia"/>
          <w:b w:val="0"/>
          <w:i/>
          <w:szCs w:val="22"/>
          <w:u w:val="none"/>
        </w:rPr>
        <w:t>[select one]</w:t>
      </w:r>
      <w:r w:rsidRPr="00A70E27">
        <w:rPr>
          <w:rFonts w:ascii="Georgia" w:hAnsi="Georgia"/>
          <w:b w:val="0"/>
          <w:szCs w:val="22"/>
          <w:u w:val="none"/>
        </w:rPr>
        <w:t xml:space="preserve"> be limited to [X NUMBER OF TEST/REDESIGN ITERATIONS] or will continue until Customer, in its sole discretion, is satisfied that the Project was completed to specification.  If Customer does not notify Contractor(s) of testing results within [X DAYS] of Contractor releasing the deliverables for testing, then Contractor can presume all test results were to Customer’s satisfaction, and no additional work is needed on the Project.</w:t>
      </w:r>
    </w:p>
    <w:p w:rsidR="00E0127A" w:rsidRPr="00A70E27" w:rsidP="00E0127A">
      <w:pPr>
        <w:pStyle w:val="Heading1"/>
        <w:rPr>
          <w:rFonts w:ascii="Georgia" w:hAnsi="Georgia"/>
          <w:b w:val="0"/>
          <w:szCs w:val="22"/>
        </w:rPr>
      </w:pPr>
      <w:r w:rsidRPr="00A70E27">
        <w:rPr>
          <w:rFonts w:ascii="Georgia" w:hAnsi="Georgia"/>
          <w:szCs w:val="22"/>
        </w:rPr>
        <w:t>Support and Maintenance; Installation and Training Services</w:t>
      </w:r>
      <w:r w:rsidRPr="00A70E27">
        <w:rPr>
          <w:rFonts w:ascii="Georgia" w:hAnsi="Georgia"/>
          <w:b w:val="0"/>
          <w:szCs w:val="22"/>
          <w:u w:val="none"/>
        </w:rPr>
        <w:t xml:space="preserve">.  Customer will require </w:t>
      </w:r>
      <w:r w:rsidRPr="00A70E27">
        <w:rPr>
          <w:rFonts w:ascii="Georgia" w:hAnsi="Georgia"/>
          <w:b w:val="0"/>
          <w:i/>
          <w:szCs w:val="22"/>
          <w:u w:val="none"/>
        </w:rPr>
        <w:t>[select all that apply]:</w:t>
      </w:r>
    </w:p>
    <w:p w:rsidR="00E0127A" w:rsidRPr="00A70E27" w:rsidP="00E0127A">
      <w:pPr>
        <w:pStyle w:val="Heading1"/>
        <w:numPr>
          <w:ilvl w:val="0"/>
          <w:numId w:val="36"/>
        </w:numPr>
        <w:rPr>
          <w:rFonts w:ascii="Georgia" w:hAnsi="Georgia"/>
          <w:b w:val="0"/>
          <w:szCs w:val="22"/>
        </w:rPr>
      </w:pPr>
      <w:r w:rsidRPr="00A70E27">
        <w:rPr>
          <w:rFonts w:ascii="Georgia" w:hAnsi="Georgia"/>
          <w:b w:val="0"/>
          <w:szCs w:val="22"/>
          <w:u w:val="none"/>
        </w:rPr>
        <w:t xml:space="preserve">support and maintenance, </w:t>
      </w:r>
    </w:p>
    <w:p w:rsidR="00E0127A" w:rsidRPr="00A70E27" w:rsidP="00E0127A">
      <w:pPr>
        <w:pStyle w:val="Heading1"/>
        <w:numPr>
          <w:ilvl w:val="0"/>
          <w:numId w:val="36"/>
        </w:numPr>
        <w:rPr>
          <w:rFonts w:ascii="Georgia" w:hAnsi="Georgia"/>
          <w:b w:val="0"/>
          <w:szCs w:val="22"/>
        </w:rPr>
      </w:pPr>
      <w:r w:rsidRPr="00A70E27">
        <w:rPr>
          <w:rFonts w:ascii="Georgia" w:hAnsi="Georgia"/>
          <w:b w:val="0"/>
          <w:szCs w:val="22"/>
          <w:u w:val="none"/>
        </w:rPr>
        <w:t>installation and training services (collectively, “</w:t>
      </w:r>
      <w:r w:rsidRPr="00A70E27">
        <w:rPr>
          <w:rFonts w:ascii="Georgia" w:hAnsi="Georgia"/>
          <w:b w:val="0"/>
          <w:szCs w:val="22"/>
        </w:rPr>
        <w:t>Services</w:t>
      </w:r>
      <w:r w:rsidRPr="00A70E27">
        <w:rPr>
          <w:rFonts w:ascii="Georgia" w:hAnsi="Georgia"/>
          <w:b w:val="0"/>
          <w:szCs w:val="22"/>
          <w:u w:val="none"/>
        </w:rPr>
        <w:t xml:space="preserve">”), or </w:t>
      </w:r>
    </w:p>
    <w:p w:rsidR="00E0127A" w:rsidRPr="00A70E27" w:rsidP="00E0127A">
      <w:pPr>
        <w:pStyle w:val="Heading1"/>
        <w:numPr>
          <w:ilvl w:val="0"/>
          <w:numId w:val="36"/>
        </w:numPr>
        <w:rPr>
          <w:rFonts w:ascii="Georgia" w:hAnsi="Georgia"/>
          <w:b w:val="0"/>
          <w:szCs w:val="22"/>
        </w:rPr>
      </w:pPr>
      <w:r w:rsidRPr="00A70E27">
        <w:rPr>
          <w:rFonts w:ascii="Georgia" w:hAnsi="Georgia"/>
          <w:b w:val="0"/>
          <w:szCs w:val="22"/>
          <w:u w:val="none"/>
        </w:rPr>
        <w:t xml:space="preserve">no support, maintenance, or installation and training services.  </w:t>
      </w:r>
    </w:p>
    <w:p w:rsidR="00E0127A" w:rsidRPr="00A70E27" w:rsidP="00E0127A">
      <w:pPr>
        <w:pStyle w:val="Heading1"/>
        <w:numPr>
          <w:ilvl w:val="0"/>
          <w:numId w:val="0"/>
        </w:numPr>
        <w:rPr>
          <w:rFonts w:ascii="Georgia" w:hAnsi="Georgia"/>
          <w:b w:val="0"/>
          <w:szCs w:val="22"/>
        </w:rPr>
      </w:pPr>
      <w:r w:rsidRPr="00A70E27">
        <w:rPr>
          <w:rFonts w:ascii="Georgia" w:hAnsi="Georgia"/>
          <w:b w:val="0"/>
          <w:i/>
          <w:szCs w:val="22"/>
          <w:u w:val="none"/>
        </w:rPr>
        <w:t>[If support and maintenance and/or installation and training are needed, enter the relevant details below.]</w:t>
      </w:r>
      <w:r w:rsidRPr="00A70E27">
        <w:rPr>
          <w:rFonts w:ascii="Georgia" w:hAnsi="Georgia"/>
          <w:b w:val="0"/>
          <w:szCs w:val="22"/>
          <w:u w:val="none"/>
        </w:rPr>
        <w:t xml:space="preserve">  The specific requirements for the support and maintenance and/or installation and training services are as follows (including timing/duration info, how many people need to be trained, whether support is level 1, 2, or 3, etc.) </w:t>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p>
    <w:p w:rsidR="00E0127A" w:rsidRPr="00A70E27" w:rsidP="00E0127A">
      <w:pPr>
        <w:pStyle w:val="Heading1"/>
        <w:rPr>
          <w:rFonts w:ascii="Georgia" w:hAnsi="Georgia"/>
          <w:b w:val="0"/>
          <w:szCs w:val="22"/>
          <w:u w:val="none"/>
        </w:rPr>
      </w:pPr>
      <w:r w:rsidRPr="00A70E27">
        <w:rPr>
          <w:rFonts w:ascii="Georgia" w:hAnsi="Georgia"/>
          <w:szCs w:val="22"/>
        </w:rPr>
        <w:t>Deadline &amp; Timing</w:t>
      </w:r>
      <w:r w:rsidRPr="00A70E27">
        <w:rPr>
          <w:rFonts w:ascii="Georgia" w:hAnsi="Georgia"/>
          <w:b w:val="0"/>
          <w:szCs w:val="22"/>
          <w:u w:val="none"/>
        </w:rPr>
        <w:t xml:space="preserve">.  The deadline for completion of the Project is </w:t>
      </w:r>
      <w:r w:rsidRPr="00A70E27">
        <w:rPr>
          <w:rFonts w:ascii="Georgia" w:hAnsi="Georgia"/>
          <w:b w:val="0"/>
          <w:i/>
          <w:szCs w:val="22"/>
          <w:u w:val="none"/>
        </w:rPr>
        <w:t>[enter a date, a number of weeks from the start, or both]</w:t>
      </w:r>
      <w:r w:rsidRPr="00A70E27">
        <w:rPr>
          <w:rFonts w:ascii="Georgia" w:hAnsi="Georgia"/>
          <w:b w:val="0"/>
          <w:szCs w:val="22"/>
          <w:u w:val="none"/>
        </w:rPr>
        <w:t xml:space="preserve"> </w:t>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u w:val="none"/>
        </w:rPr>
        <w:t xml:space="preserve">.  If testing and </w:t>
      </w:r>
      <w:r w:rsidRPr="00A70E27">
        <w:rPr>
          <w:rFonts w:ascii="Georgia" w:hAnsi="Georgia"/>
          <w:b w:val="0"/>
          <w:szCs w:val="22"/>
          <w:u w:val="none"/>
        </w:rPr>
        <w:t xml:space="preserve">acceptance or Services are required for the Project, those must be complete by </w:t>
      </w:r>
      <w:r w:rsidRPr="00A70E27">
        <w:rPr>
          <w:rFonts w:ascii="Georgia" w:hAnsi="Georgia"/>
          <w:b w:val="0"/>
          <w:i/>
          <w:szCs w:val="22"/>
          <w:u w:val="none"/>
        </w:rPr>
        <w:t>[select one]</w:t>
      </w:r>
      <w:r w:rsidRPr="00A70E27">
        <w:rPr>
          <w:rFonts w:ascii="Georgia" w:hAnsi="Georgia"/>
          <w:b w:val="0"/>
          <w:szCs w:val="22"/>
          <w:u w:val="none"/>
        </w:rPr>
        <w:t xml:space="preserve"> the Project deadline given above OR by ______.  If support and maintenance services are required for this Project but are not the sole services of the Project, the timeline for providing those support and maintenance services is as follows:  </w:t>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u w:val="none"/>
        </w:rPr>
        <w:t xml:space="preserve">.  The Milestone schedule (if applicable) is as follows:  </w:t>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u w:val="none"/>
        </w:rPr>
        <w:t>.</w:t>
      </w:r>
    </w:p>
    <w:p w:rsidR="00E0127A" w:rsidRPr="00A70E27" w:rsidP="00E0127A">
      <w:pPr>
        <w:pStyle w:val="Heading1"/>
        <w:rPr>
          <w:rFonts w:ascii="Georgia" w:hAnsi="Georgia"/>
          <w:b w:val="0"/>
          <w:szCs w:val="22"/>
          <w:u w:val="none"/>
        </w:rPr>
      </w:pPr>
      <w:bookmarkStart w:id="0" w:name="_Ref8986928"/>
      <w:r w:rsidRPr="00A70E27">
        <w:rPr>
          <w:rFonts w:ascii="Georgia" w:hAnsi="Georgia"/>
          <w:szCs w:val="22"/>
        </w:rPr>
        <w:t>Project Rights</w:t>
      </w:r>
      <w:r w:rsidRPr="00A70E27">
        <w:rPr>
          <w:rFonts w:ascii="Georgia" w:hAnsi="Georgia"/>
          <w:b w:val="0"/>
          <w:szCs w:val="22"/>
          <w:u w:val="none"/>
        </w:rPr>
        <w:t>.  Customer, dOrg and Contractors will have the following ownership and intellectual property rights for deliverables and other works created during the Project (the “</w:t>
      </w:r>
      <w:r w:rsidRPr="00A70E27">
        <w:rPr>
          <w:rFonts w:ascii="Georgia" w:hAnsi="Georgia"/>
          <w:b w:val="0"/>
          <w:szCs w:val="22"/>
        </w:rPr>
        <w:t>Works</w:t>
      </w:r>
      <w:r w:rsidRPr="00A70E27">
        <w:rPr>
          <w:rFonts w:ascii="Georgia" w:hAnsi="Georgia"/>
          <w:b w:val="0"/>
          <w:szCs w:val="22"/>
          <w:u w:val="none"/>
        </w:rPr>
        <w:t xml:space="preserve">”) </w:t>
      </w:r>
      <w:r w:rsidRPr="00A70E27">
        <w:rPr>
          <w:rFonts w:ascii="Georgia" w:hAnsi="Georgia"/>
          <w:b w:val="0"/>
          <w:i/>
          <w:szCs w:val="22"/>
          <w:u w:val="none"/>
        </w:rPr>
        <w:t>[select one and fill in additional details as needed]</w:t>
      </w:r>
      <w:r w:rsidRPr="00A70E27">
        <w:rPr>
          <w:rFonts w:ascii="Georgia" w:hAnsi="Georgia"/>
          <w:b w:val="0"/>
          <w:szCs w:val="22"/>
          <w:u w:val="none"/>
        </w:rPr>
        <w:t>:</w:t>
      </w:r>
      <w:bookmarkEnd w:id="0"/>
    </w:p>
    <w:p w:rsidR="00E0127A" w:rsidRPr="00A70E27" w:rsidP="00E0127A">
      <w:pPr>
        <w:pStyle w:val="Heading2"/>
        <w:rPr>
          <w:rFonts w:ascii="Georgia" w:hAnsi="Georgia"/>
          <w:szCs w:val="22"/>
        </w:rPr>
      </w:pPr>
      <w:r w:rsidRPr="00A70E27">
        <w:rPr>
          <w:rFonts w:ascii="Georgia" w:hAnsi="Georgia"/>
          <w:szCs w:val="22"/>
        </w:rPr>
        <w:t xml:space="preserve">The Works will be open source, meaning that Customer, dOrg, Contractors, and any other person with access to the open source platform may access and use the Works without securing any license or other permission for such use. </w:t>
      </w:r>
    </w:p>
    <w:p w:rsidR="00E0127A" w:rsidRPr="00A70E27" w:rsidP="00E0127A">
      <w:pPr>
        <w:pStyle w:val="Heading2"/>
        <w:rPr>
          <w:rFonts w:ascii="Georgia" w:hAnsi="Georgia"/>
          <w:szCs w:val="22"/>
        </w:rPr>
      </w:pPr>
      <w:r w:rsidRPr="00A70E27">
        <w:rPr>
          <w:rFonts w:ascii="Georgia" w:hAnsi="Georgia"/>
          <w:szCs w:val="22"/>
        </w:rPr>
        <w:t>The Works will create or supplement proprietary software or other property owned or licensed by Customer and/or those third parties specified in the software license agreements.  Therefore, Contractors will obtain only a limited license to use the Works as required to perform the Project, and Contractors will transfer all right, title, and interest in and to the Works to Customer or to the relevant license holder(s) specified herein, including, but not limited to, those rights associated with computer code, programs, and media now known or hereafter known, discovered, or created.  All such Works will be considered “works made for hire” (as such term is defined by U.S. copyright law).  Contractors agree to waive any moral rights in the Works.  If any Works are found not to qualify as works for hire, Contractors agree to take such steps or execute such documents as Customer advises are necessary or convenient to assign all copyright and proprietary rights in the Works to Customer, provided Customer pays all related expenses.  Contractors also agree to assist Customer in obtaining any U.S. or foreign copyrights, trademarks, or patents for the Works, and to sign and deliver any applications requested therefor to Customer, all at Customer’s expense.</w:t>
      </w:r>
    </w:p>
    <w:p w:rsidR="00E0127A" w:rsidRPr="00A70E27" w:rsidP="00E0127A">
      <w:pPr>
        <w:pStyle w:val="Heading2"/>
        <w:rPr>
          <w:rFonts w:ascii="Georgia" w:hAnsi="Georgia"/>
          <w:szCs w:val="22"/>
        </w:rPr>
      </w:pPr>
      <w:r w:rsidRPr="00A70E27">
        <w:rPr>
          <w:rFonts w:ascii="Georgia" w:hAnsi="Georgia"/>
          <w:szCs w:val="22"/>
        </w:rPr>
        <w:t>The Works will create or supplement proprietary software or other property owned or licensed by the DAO.  Therefore, Contractors will obtain only a limited license to use the Works as required to perform the Project, and Contractors will transfer all right, title, and interest in and to the Works to the DAO or to the relevant license holder(s) specified herein, including, but not limited to, those rights associated with computer code, programs, and media now known or hereafter known, discovered, or created.  All such Works will be considered “works made for hire” (as such term is defined by U.S. copyright law).  Contractors agree to waive any moral rights in the Works.  If any Works are found not to qualify as works for hire, Contractors agree to take such steps or execute such documents as the DAO advises are necessary or convenient to assign all copyright and proprietary rights in the Works to the DAO, provided the DAO pays all related expenses.  Contractors also agree to assist the DAO in obtaining any U.S. or foreign copyrights, trademarks, or patents for the Works, and to sign and deliver any applications requested therefor to the DAO, all at the DAO’s expense.</w:t>
      </w:r>
    </w:p>
    <w:p w:rsidR="00E0127A" w:rsidRPr="00A70E27" w:rsidP="00E0127A">
      <w:pPr>
        <w:pStyle w:val="Heading2"/>
        <w:rPr>
          <w:rFonts w:ascii="Georgia" w:hAnsi="Georgia"/>
          <w:szCs w:val="22"/>
        </w:rPr>
      </w:pPr>
      <w:r w:rsidRPr="00A70E27">
        <w:rPr>
          <w:rFonts w:ascii="Georgia" w:hAnsi="Georgia"/>
          <w:szCs w:val="22"/>
        </w:rPr>
        <w:t xml:space="preserve">Other ownership/licensing arrangement.  Please describe in detail here:  </w:t>
      </w:r>
      <w:r w:rsidRPr="00A70E27">
        <w:rPr>
          <w:rFonts w:ascii="Georgia" w:hAnsi="Georgia"/>
          <w:szCs w:val="22"/>
          <w:u w:val="single"/>
        </w:rPr>
        <w:tab/>
      </w:r>
      <w:r w:rsidRPr="00A70E27">
        <w:rPr>
          <w:rFonts w:ascii="Georgia" w:hAnsi="Georgia"/>
          <w:szCs w:val="22"/>
          <w:u w:val="single"/>
        </w:rPr>
        <w:tab/>
      </w:r>
      <w:r w:rsidRPr="00A70E27">
        <w:rPr>
          <w:rFonts w:ascii="Georgia" w:hAnsi="Georgia"/>
          <w:szCs w:val="22"/>
          <w:u w:val="single"/>
        </w:rPr>
        <w:tab/>
      </w:r>
      <w:r w:rsidRPr="00A70E27">
        <w:rPr>
          <w:rFonts w:ascii="Georgia" w:hAnsi="Georgia"/>
          <w:szCs w:val="22"/>
          <w:u w:val="single"/>
        </w:rPr>
        <w:tab/>
      </w:r>
      <w:r w:rsidRPr="00A70E27">
        <w:rPr>
          <w:rFonts w:ascii="Georgia" w:hAnsi="Georgia"/>
          <w:szCs w:val="22"/>
          <w:u w:val="single"/>
        </w:rPr>
        <w:tab/>
      </w:r>
      <w:r w:rsidRPr="00A70E27">
        <w:rPr>
          <w:rFonts w:ascii="Georgia" w:hAnsi="Georgia"/>
          <w:szCs w:val="22"/>
          <w:u w:val="single"/>
        </w:rPr>
        <w:tab/>
      </w:r>
      <w:r w:rsidRPr="00A70E27">
        <w:rPr>
          <w:rFonts w:ascii="Georgia" w:hAnsi="Georgia"/>
          <w:szCs w:val="22"/>
          <w:u w:val="single"/>
        </w:rPr>
        <w:tab/>
      </w:r>
      <w:r w:rsidRPr="00A70E27">
        <w:rPr>
          <w:rFonts w:ascii="Georgia" w:hAnsi="Georgia"/>
          <w:szCs w:val="22"/>
          <w:u w:val="single"/>
        </w:rPr>
        <w:tab/>
      </w:r>
      <w:r w:rsidRPr="00A70E27">
        <w:rPr>
          <w:rFonts w:ascii="Georgia" w:hAnsi="Georgia"/>
          <w:szCs w:val="22"/>
          <w:u w:val="single"/>
        </w:rPr>
        <w:tab/>
      </w:r>
      <w:r w:rsidRPr="00A70E27">
        <w:rPr>
          <w:rFonts w:ascii="Georgia" w:hAnsi="Georgia"/>
          <w:szCs w:val="22"/>
          <w:u w:val="single"/>
        </w:rPr>
        <w:tab/>
      </w:r>
      <w:r w:rsidRPr="00A70E27">
        <w:rPr>
          <w:rFonts w:ascii="Georgia" w:hAnsi="Georgia"/>
          <w:szCs w:val="22"/>
          <w:u w:val="single"/>
        </w:rPr>
        <w:tab/>
      </w:r>
      <w:r w:rsidRPr="00A70E27">
        <w:rPr>
          <w:rFonts w:ascii="Georgia" w:hAnsi="Georgia"/>
          <w:szCs w:val="22"/>
          <w:u w:val="single"/>
        </w:rPr>
        <w:tab/>
      </w:r>
    </w:p>
    <w:p w:rsidR="00E0127A" w:rsidRPr="00A70E27" w:rsidP="00E0127A">
      <w:pPr>
        <w:pStyle w:val="Heading1"/>
        <w:rPr>
          <w:rFonts w:ascii="Georgia" w:hAnsi="Georgia"/>
          <w:szCs w:val="22"/>
        </w:rPr>
      </w:pPr>
      <w:r w:rsidRPr="00A70E27">
        <w:rPr>
          <w:rFonts w:ascii="Georgia" w:hAnsi="Georgia"/>
          <w:szCs w:val="22"/>
        </w:rPr>
        <w:t>Contractor’s Proprietary Rights</w:t>
      </w:r>
      <w:r w:rsidRPr="00A70E27">
        <w:rPr>
          <w:rFonts w:ascii="Georgia" w:hAnsi="Georgia"/>
          <w:b w:val="0"/>
          <w:szCs w:val="22"/>
          <w:u w:val="none"/>
        </w:rPr>
        <w:t xml:space="preserve">.  Notwithstanding the terms of </w:t>
      </w:r>
      <w:r w:rsidRPr="00A70E27">
        <w:rPr>
          <w:rFonts w:ascii="Georgia" w:hAnsi="Georgia"/>
          <w:b w:val="0"/>
          <w:szCs w:val="22"/>
          <w:u w:val="none"/>
        </w:rPr>
        <w:fldChar w:fldCharType="begin"/>
      </w:r>
      <w:r w:rsidRPr="00A70E27">
        <w:rPr>
          <w:rFonts w:ascii="Georgia" w:hAnsi="Georgia"/>
          <w:b w:val="0"/>
          <w:szCs w:val="22"/>
          <w:u w:val="none"/>
        </w:rPr>
        <w:instrText xml:space="preserve"> REF _Ref8986928 \w \h  \* MERGEFORMAT </w:instrText>
      </w:r>
      <w:r w:rsidRPr="00A70E27">
        <w:rPr>
          <w:rFonts w:ascii="Georgia" w:hAnsi="Georgia"/>
          <w:b w:val="0"/>
          <w:szCs w:val="22"/>
          <w:u w:val="none"/>
        </w:rPr>
        <w:fldChar w:fldCharType="separate"/>
      </w:r>
      <w:r w:rsidR="000E13F6">
        <w:rPr>
          <w:rFonts w:ascii="Georgia" w:hAnsi="Georgia"/>
          <w:b w:val="0"/>
          <w:szCs w:val="22"/>
          <w:u w:val="none"/>
        </w:rPr>
        <w:t>Section 8</w:t>
      </w:r>
      <w:r w:rsidRPr="00A70E27">
        <w:rPr>
          <w:rFonts w:ascii="Georgia" w:hAnsi="Georgia"/>
          <w:b w:val="0"/>
          <w:szCs w:val="22"/>
          <w:u w:val="none"/>
        </w:rPr>
        <w:fldChar w:fldCharType="end"/>
      </w:r>
      <w:r w:rsidRPr="00A70E27">
        <w:rPr>
          <w:rFonts w:ascii="Georgia" w:hAnsi="Georgia"/>
          <w:b w:val="0"/>
          <w:szCs w:val="22"/>
          <w:u w:val="none"/>
        </w:rPr>
        <w:t xml:space="preserve">, it is understood and agreed that Contractor may use its own proprietary software programs, </w:t>
      </w:r>
      <w:r w:rsidRPr="00A70E27">
        <w:rPr>
          <w:rFonts w:ascii="Georgia" w:hAnsi="Georgia"/>
          <w:b w:val="0"/>
          <w:szCs w:val="22"/>
          <w:u w:val="none"/>
        </w:rPr>
        <w:t>trade secrets, scripts, applets, templates, bots, forms, graphics, and/or other proprietary information (“</w:t>
      </w:r>
      <w:r w:rsidRPr="00A70E27">
        <w:rPr>
          <w:rFonts w:ascii="Georgia" w:hAnsi="Georgia"/>
          <w:b w:val="0"/>
          <w:szCs w:val="22"/>
        </w:rPr>
        <w:t>Proprietary Contractor Materials</w:t>
      </w:r>
      <w:r w:rsidRPr="00A70E27">
        <w:rPr>
          <w:rFonts w:ascii="Georgia" w:hAnsi="Georgia"/>
          <w:b w:val="0"/>
          <w:szCs w:val="22"/>
          <w:u w:val="none"/>
        </w:rPr>
        <w:t>”) to produce, provide, or test the Works.  If Contractor uses any such Proprietary Contractor Materials and notifies Customer of the same, Customer will not acquire any proprietary rights in or to those Proprietary Contractor Materials.  Instead, upon payment in full and completion of the Project or upon mutually agreed termination of the Agreement, Contractor will grant Customer a non-exclusive, non-transferable license to use all such materials in the form included in the Works in perpetuity, including the right to create derivative works.</w:t>
      </w:r>
    </w:p>
    <w:p w:rsidR="00E0127A" w:rsidRPr="00A70E27" w:rsidP="00E0127A">
      <w:pPr>
        <w:pStyle w:val="Heading1"/>
        <w:rPr>
          <w:rFonts w:ascii="Georgia" w:hAnsi="Georgia"/>
          <w:b w:val="0"/>
          <w:szCs w:val="22"/>
          <w:u w:val="none"/>
        </w:rPr>
      </w:pPr>
      <w:bookmarkStart w:id="1" w:name="_Ref8987440"/>
      <w:r w:rsidRPr="00A70E27">
        <w:rPr>
          <w:rFonts w:ascii="Georgia" w:hAnsi="Georgia"/>
          <w:szCs w:val="22"/>
        </w:rPr>
        <w:t>Payment</w:t>
      </w:r>
      <w:r w:rsidRPr="00A70E27">
        <w:rPr>
          <w:rFonts w:ascii="Georgia" w:hAnsi="Georgia"/>
          <w:b w:val="0"/>
          <w:szCs w:val="22"/>
          <w:u w:val="none"/>
        </w:rPr>
        <w:t xml:space="preserve">.  The Project will be paid as </w:t>
      </w:r>
      <w:r w:rsidRPr="00A70E27">
        <w:rPr>
          <w:rFonts w:ascii="Georgia" w:hAnsi="Georgia"/>
          <w:b w:val="0"/>
          <w:i/>
          <w:szCs w:val="22"/>
          <w:u w:val="none"/>
        </w:rPr>
        <w:t>[select one]</w:t>
      </w:r>
      <w:r w:rsidRPr="00A70E27">
        <w:rPr>
          <w:rFonts w:ascii="Georgia" w:hAnsi="Georgia"/>
          <w:b w:val="0"/>
          <w:szCs w:val="22"/>
          <w:u w:val="none"/>
        </w:rPr>
        <w:t>:</w:t>
      </w:r>
    </w:p>
    <w:p w:rsidR="00E0127A" w:rsidRPr="00A70E27" w:rsidP="00E0127A">
      <w:pPr>
        <w:pStyle w:val="Heading1"/>
        <w:numPr>
          <w:ilvl w:val="0"/>
          <w:numId w:val="37"/>
        </w:numPr>
        <w:rPr>
          <w:rFonts w:ascii="Georgia" w:hAnsi="Georgia"/>
          <w:b w:val="0"/>
          <w:szCs w:val="22"/>
          <w:u w:val="none"/>
        </w:rPr>
      </w:pPr>
      <w:r w:rsidRPr="00A70E27">
        <w:rPr>
          <w:rFonts w:ascii="Georgia" w:hAnsi="Georgia"/>
          <w:b w:val="0"/>
          <w:szCs w:val="22"/>
          <w:u w:val="none"/>
        </w:rPr>
        <w:t xml:space="preserve">a flat fee of </w:t>
      </w:r>
      <w:r w:rsidRPr="00A70E27">
        <w:rPr>
          <w:rFonts w:ascii="Georgia" w:hAnsi="Georgia"/>
          <w:b w:val="0"/>
          <w:szCs w:val="22"/>
        </w:rPr>
        <w:t>________</w:t>
      </w:r>
      <w:r w:rsidRPr="00A70E27">
        <w:rPr>
          <w:rFonts w:ascii="Georgia" w:hAnsi="Georgia"/>
          <w:b w:val="0"/>
          <w:szCs w:val="22"/>
          <w:u w:val="none"/>
        </w:rPr>
        <w:t xml:space="preserve">, </w:t>
      </w:r>
    </w:p>
    <w:p w:rsidR="00E0127A" w:rsidRPr="00A70E27" w:rsidP="00E0127A">
      <w:pPr>
        <w:pStyle w:val="Heading1"/>
        <w:numPr>
          <w:ilvl w:val="0"/>
          <w:numId w:val="37"/>
        </w:numPr>
        <w:rPr>
          <w:rFonts w:ascii="Georgia" w:hAnsi="Georgia"/>
          <w:b w:val="0"/>
          <w:szCs w:val="22"/>
          <w:u w:val="none"/>
        </w:rPr>
      </w:pPr>
      <w:r w:rsidRPr="00A70E27">
        <w:rPr>
          <w:rFonts w:ascii="Georgia" w:hAnsi="Georgia"/>
          <w:b w:val="0"/>
          <w:szCs w:val="22"/>
          <w:u w:val="none"/>
        </w:rPr>
        <w:t xml:space="preserve">on a time and materials basis at the rate of _________ per hour, </w:t>
      </w:r>
    </w:p>
    <w:p w:rsidR="00E0127A" w:rsidP="00E0127A">
      <w:pPr>
        <w:pStyle w:val="Heading1"/>
        <w:numPr>
          <w:ilvl w:val="0"/>
          <w:numId w:val="37"/>
        </w:numPr>
        <w:rPr>
          <w:rFonts w:ascii="Georgia" w:hAnsi="Georgia"/>
          <w:b w:val="0"/>
          <w:szCs w:val="22"/>
          <w:u w:val="none"/>
        </w:rPr>
      </w:pPr>
      <w:r>
        <w:rPr>
          <w:rFonts w:ascii="Georgia" w:hAnsi="Georgia"/>
          <w:b w:val="0"/>
          <w:szCs w:val="22"/>
          <w:u w:val="none"/>
        </w:rPr>
        <w:t xml:space="preserve">a monthly retainer at the rate of </w:t>
      </w:r>
      <w:r w:rsidRPr="00A70E27">
        <w:rPr>
          <w:rFonts w:ascii="Georgia" w:hAnsi="Georgia"/>
          <w:b w:val="0"/>
          <w:szCs w:val="22"/>
          <w:u w:val="none"/>
        </w:rPr>
        <w:t>_________</w:t>
      </w:r>
      <w:r>
        <w:rPr>
          <w:rFonts w:ascii="Georgia" w:hAnsi="Georgia"/>
          <w:b w:val="0"/>
          <w:szCs w:val="22"/>
          <w:u w:val="none"/>
        </w:rPr>
        <w:t xml:space="preserve"> per month,</w:t>
      </w:r>
    </w:p>
    <w:p w:rsidR="00E0127A" w:rsidRPr="00A70E27" w:rsidP="00E0127A">
      <w:pPr>
        <w:pStyle w:val="Heading1"/>
        <w:numPr>
          <w:ilvl w:val="0"/>
          <w:numId w:val="37"/>
        </w:numPr>
        <w:rPr>
          <w:rFonts w:ascii="Georgia" w:hAnsi="Georgia"/>
          <w:b w:val="0"/>
          <w:szCs w:val="22"/>
          <w:u w:val="none"/>
        </w:rPr>
      </w:pPr>
      <w:r w:rsidRPr="00A70E27">
        <w:rPr>
          <w:rFonts w:ascii="Georgia" w:hAnsi="Georgia"/>
          <w:b w:val="0"/>
          <w:szCs w:val="22"/>
          <w:u w:val="none"/>
        </w:rPr>
        <w:t xml:space="preserve">by milestones (provide details_______________), or </w:t>
      </w:r>
    </w:p>
    <w:p w:rsidR="00E0127A" w:rsidRPr="00A70E27" w:rsidP="00E0127A">
      <w:pPr>
        <w:pStyle w:val="Heading1"/>
        <w:numPr>
          <w:ilvl w:val="0"/>
          <w:numId w:val="37"/>
        </w:numPr>
        <w:rPr>
          <w:rFonts w:ascii="Georgia" w:hAnsi="Georgia"/>
          <w:b w:val="0"/>
          <w:szCs w:val="22"/>
          <w:u w:val="none"/>
        </w:rPr>
      </w:pPr>
      <w:r w:rsidRPr="00A70E27">
        <w:rPr>
          <w:rFonts w:ascii="Georgia" w:hAnsi="Georgia"/>
          <w:b w:val="0"/>
          <w:szCs w:val="22"/>
          <w:u w:val="none"/>
        </w:rPr>
        <w:t xml:space="preserve">as a flat fee of ______ for all work preceding </w:t>
      </w:r>
      <w:r w:rsidRPr="00A70E27">
        <w:rPr>
          <w:rFonts w:ascii="Georgia" w:hAnsi="Georgia"/>
          <w:b w:val="0"/>
          <w:i/>
          <w:szCs w:val="22"/>
          <w:u w:val="none"/>
        </w:rPr>
        <w:t>[select all that apply]</w:t>
      </w:r>
      <w:r w:rsidRPr="00A70E27">
        <w:rPr>
          <w:rFonts w:ascii="Georgia" w:hAnsi="Georgia"/>
          <w:b w:val="0"/>
          <w:szCs w:val="22"/>
          <w:u w:val="none"/>
        </w:rPr>
        <w:t xml:space="preserve"> testing and acceptance, support and maintenance, or installation and training services, and an </w:t>
      </w:r>
      <w:r>
        <w:rPr>
          <w:rFonts w:ascii="Georgia" w:hAnsi="Georgia"/>
          <w:b w:val="0"/>
          <w:szCs w:val="22"/>
          <w:u w:val="none"/>
        </w:rPr>
        <w:t>[</w:t>
      </w:r>
      <w:r w:rsidRPr="00A70E27">
        <w:rPr>
          <w:rFonts w:ascii="Georgia" w:hAnsi="Georgia"/>
          <w:b w:val="0"/>
          <w:szCs w:val="22"/>
          <w:u w:val="none"/>
        </w:rPr>
        <w:t>hourly rate of ____</w:t>
      </w:r>
      <w:r w:rsidRPr="00A70E27">
        <w:rPr>
          <w:rFonts w:ascii="Georgia" w:hAnsi="Georgia"/>
          <w:b w:val="0"/>
          <w:szCs w:val="22"/>
          <w:u w:val="none"/>
        </w:rPr>
        <w:t>_</w:t>
      </w:r>
      <w:r>
        <w:rPr>
          <w:rFonts w:ascii="Georgia" w:hAnsi="Georgia"/>
          <w:b w:val="0"/>
          <w:szCs w:val="22"/>
          <w:u w:val="none"/>
        </w:rPr>
        <w:t xml:space="preserve"> ]</w:t>
      </w:r>
      <w:r w:rsidRPr="00A70E27">
        <w:rPr>
          <w:rFonts w:ascii="Georgia" w:hAnsi="Georgia"/>
          <w:b w:val="0"/>
          <w:szCs w:val="22"/>
          <w:u w:val="none"/>
        </w:rPr>
        <w:t xml:space="preserve"> </w:t>
      </w:r>
      <w:r>
        <w:rPr>
          <w:rFonts w:ascii="Georgia" w:hAnsi="Georgia"/>
          <w:b w:val="0"/>
          <w:szCs w:val="22"/>
          <w:u w:val="none"/>
        </w:rPr>
        <w:t xml:space="preserve">or [monthly retainer of </w:t>
      </w:r>
      <w:r w:rsidRPr="00A70E27">
        <w:rPr>
          <w:rFonts w:ascii="Georgia" w:hAnsi="Georgia"/>
          <w:b w:val="0"/>
          <w:szCs w:val="22"/>
          <w:u w:val="none"/>
        </w:rPr>
        <w:t>_____</w:t>
      </w:r>
      <w:r>
        <w:rPr>
          <w:rFonts w:ascii="Georgia" w:hAnsi="Georgia"/>
          <w:b w:val="0"/>
          <w:szCs w:val="22"/>
          <w:u w:val="none"/>
        </w:rPr>
        <w:t xml:space="preserve"> ] </w:t>
      </w:r>
      <w:r w:rsidRPr="00A70E27">
        <w:rPr>
          <w:rFonts w:ascii="Georgia" w:hAnsi="Georgia"/>
          <w:b w:val="0"/>
          <w:szCs w:val="22"/>
          <w:u w:val="none"/>
        </w:rPr>
        <w:t xml:space="preserve">for Services that follow.  </w:t>
      </w:r>
    </w:p>
    <w:p w:rsidR="00E0127A" w:rsidRPr="00A70E27" w:rsidP="00E0127A">
      <w:pPr>
        <w:pStyle w:val="Heading1"/>
        <w:numPr>
          <w:ilvl w:val="0"/>
          <w:numId w:val="0"/>
        </w:numPr>
        <w:rPr>
          <w:rFonts w:ascii="Georgia" w:hAnsi="Georgia"/>
          <w:b w:val="0"/>
          <w:szCs w:val="22"/>
          <w:u w:val="none"/>
        </w:rPr>
      </w:pPr>
      <w:r w:rsidRPr="00A70E27">
        <w:rPr>
          <w:rFonts w:ascii="Georgia" w:hAnsi="Georgia"/>
          <w:b w:val="0"/>
          <w:szCs w:val="22"/>
          <w:u w:val="none"/>
        </w:rPr>
        <w:t xml:space="preserve">Neither dOrg nor its Contractors will be entitled to any royalties or proceeds received by Customer from any commercialization or other use of the Project, unless specifically granted in </w:t>
      </w:r>
      <w:r w:rsidRPr="00A70E27">
        <w:rPr>
          <w:rFonts w:ascii="Georgia" w:hAnsi="Georgia"/>
          <w:b w:val="0"/>
          <w:szCs w:val="22"/>
          <w:u w:val="none"/>
        </w:rPr>
        <w:fldChar w:fldCharType="begin"/>
      </w:r>
      <w:r w:rsidRPr="00A70E27">
        <w:rPr>
          <w:rFonts w:ascii="Georgia" w:hAnsi="Georgia"/>
          <w:b w:val="0"/>
          <w:szCs w:val="22"/>
          <w:u w:val="none"/>
        </w:rPr>
        <w:instrText xml:space="preserve"> REF _Ref8986928 \w \h  \* MERGEFORMAT </w:instrText>
      </w:r>
      <w:r w:rsidRPr="00A70E27">
        <w:rPr>
          <w:rFonts w:ascii="Georgia" w:hAnsi="Georgia"/>
          <w:b w:val="0"/>
          <w:szCs w:val="22"/>
          <w:u w:val="none"/>
        </w:rPr>
        <w:fldChar w:fldCharType="separate"/>
      </w:r>
      <w:r w:rsidR="0031300C">
        <w:rPr>
          <w:rFonts w:ascii="Georgia" w:hAnsi="Georgia"/>
          <w:b w:val="0"/>
          <w:szCs w:val="22"/>
          <w:u w:val="none"/>
        </w:rPr>
        <w:t>Section 8</w:t>
      </w:r>
      <w:r w:rsidRPr="00A70E27">
        <w:rPr>
          <w:rFonts w:ascii="Georgia" w:hAnsi="Georgia"/>
          <w:b w:val="0"/>
          <w:szCs w:val="22"/>
          <w:u w:val="none"/>
        </w:rPr>
        <w:fldChar w:fldCharType="end"/>
      </w:r>
      <w:r w:rsidRPr="00A70E27">
        <w:rPr>
          <w:rFonts w:ascii="Georgia" w:hAnsi="Georgia"/>
          <w:b w:val="0"/>
          <w:szCs w:val="22"/>
          <w:u w:val="none"/>
        </w:rPr>
        <w:t xml:space="preserve">.  </w:t>
      </w:r>
    </w:p>
    <w:p w:rsidR="00E0127A" w:rsidRPr="00A70E27" w:rsidP="00E0127A">
      <w:pPr>
        <w:pStyle w:val="Heading1"/>
        <w:numPr>
          <w:ilvl w:val="0"/>
          <w:numId w:val="0"/>
        </w:numPr>
        <w:rPr>
          <w:rFonts w:ascii="Georgia" w:hAnsi="Georgia"/>
          <w:b w:val="0"/>
          <w:szCs w:val="22"/>
          <w:u w:val="none"/>
        </w:rPr>
      </w:pPr>
      <w:r w:rsidRPr="00A70E27">
        <w:rPr>
          <w:rFonts w:ascii="Georgia" w:hAnsi="Georgia"/>
          <w:b w:val="0"/>
          <w:szCs w:val="22"/>
          <w:u w:val="none"/>
        </w:rPr>
        <w:t xml:space="preserve">Payment will be made to the Avatar address of the DAO in </w:t>
      </w:r>
      <w:r w:rsidRPr="00A70E27">
        <w:rPr>
          <w:rFonts w:ascii="Georgia" w:hAnsi="Georgia"/>
          <w:b w:val="0"/>
          <w:i/>
          <w:szCs w:val="22"/>
          <w:u w:val="none"/>
        </w:rPr>
        <w:t>[select one]</w:t>
      </w:r>
      <w:r w:rsidRPr="00A70E27">
        <w:rPr>
          <w:rFonts w:ascii="Georgia" w:hAnsi="Georgia"/>
          <w:b w:val="0"/>
          <w:szCs w:val="22"/>
          <w:u w:val="none"/>
        </w:rPr>
        <w:t xml:space="preserve"> a lump sum upon the parties reaching an Agreement (as defined in </w:t>
      </w:r>
      <w:r w:rsidRPr="00A70E27">
        <w:rPr>
          <w:rFonts w:ascii="Georgia" w:hAnsi="Georgia"/>
          <w:b w:val="0"/>
          <w:szCs w:val="22"/>
          <w:u w:val="none"/>
        </w:rPr>
        <w:fldChar w:fldCharType="begin"/>
      </w:r>
      <w:r w:rsidRPr="00A70E27">
        <w:rPr>
          <w:rFonts w:ascii="Georgia" w:hAnsi="Georgia"/>
          <w:b w:val="0"/>
          <w:szCs w:val="22"/>
          <w:u w:val="none"/>
        </w:rPr>
        <w:instrText xml:space="preserve"> REF _Ref8989128 \w \h  \* MERGEFORMAT </w:instrText>
      </w:r>
      <w:r w:rsidRPr="00A70E27">
        <w:rPr>
          <w:rFonts w:ascii="Georgia" w:hAnsi="Georgia"/>
          <w:b w:val="0"/>
          <w:szCs w:val="22"/>
          <w:u w:val="none"/>
        </w:rPr>
        <w:fldChar w:fldCharType="separate"/>
      </w:r>
      <w:r w:rsidR="0031300C">
        <w:rPr>
          <w:rFonts w:ascii="Georgia" w:hAnsi="Georgia"/>
          <w:b w:val="0"/>
          <w:szCs w:val="22"/>
          <w:u w:val="none"/>
        </w:rPr>
        <w:t>Section 13</w:t>
      </w:r>
      <w:r w:rsidRPr="00A70E27">
        <w:rPr>
          <w:rFonts w:ascii="Georgia" w:hAnsi="Georgia"/>
          <w:b w:val="0"/>
          <w:szCs w:val="22"/>
          <w:u w:val="none"/>
        </w:rPr>
        <w:fldChar w:fldCharType="end"/>
      </w:r>
      <w:r w:rsidRPr="00A70E27">
        <w:rPr>
          <w:rFonts w:ascii="Georgia" w:hAnsi="Georgia"/>
          <w:b w:val="0"/>
          <w:szCs w:val="22"/>
          <w:u w:val="none"/>
        </w:rPr>
        <w:t>), a lump sum upon Project completion, [x] number of monthly payments, a retainer of [x] and [y number] of equal payments of the balance, according to the following smart contract-based approach:  (</w:t>
      </w:r>
      <w:r w:rsidRPr="00A70E27">
        <w:rPr>
          <w:rFonts w:ascii="Georgia" w:hAnsi="Georgia"/>
          <w:b w:val="0"/>
          <w:i/>
          <w:szCs w:val="22"/>
          <w:u w:val="none"/>
        </w:rPr>
        <w:t>describe payment triggers</w:t>
      </w:r>
      <w:r w:rsidRPr="00A70E27">
        <w:rPr>
          <w:rFonts w:ascii="Georgia" w:hAnsi="Georgia"/>
          <w:b w:val="0"/>
          <w:szCs w:val="22"/>
          <w:u w:val="none"/>
        </w:rPr>
        <w:t xml:space="preserve"> </w:t>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u w:val="none"/>
        </w:rPr>
        <w:t>) or other payment system (</w:t>
      </w:r>
      <w:r w:rsidRPr="00A70E27">
        <w:rPr>
          <w:rFonts w:ascii="Georgia" w:hAnsi="Georgia"/>
          <w:b w:val="0"/>
          <w:i/>
          <w:szCs w:val="22"/>
          <w:u w:val="none"/>
        </w:rPr>
        <w:t>describe</w:t>
      </w:r>
      <w:r w:rsidRPr="00A70E27">
        <w:rPr>
          <w:rFonts w:ascii="Georgia" w:hAnsi="Georgia"/>
          <w:b w:val="0"/>
          <w:szCs w:val="22"/>
          <w:u w:val="none"/>
        </w:rPr>
        <w:t>) ___________</w:t>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u w:val="none"/>
        </w:rPr>
        <w:t xml:space="preserve">.  All payments will be paid in </w:t>
      </w:r>
      <w:r w:rsidRPr="00A70E27">
        <w:rPr>
          <w:rFonts w:ascii="Georgia" w:hAnsi="Georgia"/>
          <w:b w:val="0"/>
          <w:i/>
          <w:szCs w:val="22"/>
          <w:u w:val="none"/>
        </w:rPr>
        <w:t xml:space="preserve">[enter the name of the digital currency or token] </w:t>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u w:val="none"/>
        </w:rPr>
        <w:t>.</w:t>
      </w:r>
      <w:bookmarkEnd w:id="1"/>
    </w:p>
    <w:p w:rsidR="00E0127A" w:rsidRPr="00A70E27" w:rsidP="00E0127A">
      <w:pPr>
        <w:pStyle w:val="Heading1"/>
        <w:rPr>
          <w:rFonts w:ascii="Georgia" w:hAnsi="Georgia"/>
          <w:b w:val="0"/>
          <w:szCs w:val="22"/>
        </w:rPr>
      </w:pPr>
      <w:r w:rsidRPr="00A70E27">
        <w:rPr>
          <w:rFonts w:ascii="Georgia" w:hAnsi="Georgia"/>
          <w:szCs w:val="22"/>
        </w:rPr>
        <w:t>Taxes</w:t>
      </w:r>
      <w:r w:rsidRPr="00A70E27">
        <w:rPr>
          <w:rFonts w:ascii="Georgia" w:hAnsi="Georgia"/>
          <w:b w:val="0"/>
          <w:szCs w:val="22"/>
          <w:u w:val="none"/>
        </w:rPr>
        <w:t>.  Customer is responsible for paying any sales taxes, use taxes, or other applicable taxes related to the receipt of services and/or the Works under the Project.  Customer is not responsible for withholding or paying any income taxes, employment or payroll-related taxes related to the work of dOrg or its Contractors.</w:t>
      </w:r>
    </w:p>
    <w:p w:rsidR="00E0127A" w:rsidRPr="00A70E27" w:rsidP="00E0127A">
      <w:pPr>
        <w:pStyle w:val="Heading1"/>
        <w:rPr>
          <w:rFonts w:ascii="Georgia" w:hAnsi="Georgia"/>
          <w:b w:val="0"/>
          <w:szCs w:val="22"/>
        </w:rPr>
      </w:pPr>
      <w:r w:rsidRPr="00A70E27">
        <w:rPr>
          <w:rFonts w:ascii="Georgia" w:hAnsi="Georgia"/>
          <w:szCs w:val="22"/>
        </w:rPr>
        <w:t>Additional Information</w:t>
      </w:r>
      <w:r w:rsidRPr="00A70E27">
        <w:rPr>
          <w:rFonts w:ascii="Georgia" w:hAnsi="Georgia"/>
          <w:b w:val="0"/>
          <w:szCs w:val="22"/>
          <w:u w:val="none"/>
        </w:rPr>
        <w:t xml:space="preserve">.  The following information or the information provided by link or attachment is also necessary for evaluating this Project Specification Sheet by the DAO and/or for performance of the Project.  </w:t>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r w:rsidRPr="00A70E27">
        <w:rPr>
          <w:rFonts w:ascii="Georgia" w:hAnsi="Georgia"/>
          <w:b w:val="0"/>
          <w:szCs w:val="22"/>
        </w:rPr>
        <w:tab/>
      </w:r>
    </w:p>
    <w:p w:rsidR="00E0127A" w:rsidRPr="00A70E27" w:rsidP="00E0127A">
      <w:pPr>
        <w:pStyle w:val="Heading1"/>
        <w:rPr>
          <w:rFonts w:ascii="Georgia" w:hAnsi="Georgia"/>
          <w:szCs w:val="22"/>
        </w:rPr>
      </w:pPr>
      <w:bookmarkStart w:id="2" w:name="_Ref8989128"/>
      <w:r w:rsidRPr="00A70E27">
        <w:rPr>
          <w:rFonts w:ascii="Georgia" w:hAnsi="Georgia"/>
          <w:szCs w:val="22"/>
        </w:rPr>
        <w:t>Agreement</w:t>
      </w:r>
      <w:r w:rsidRPr="00A70E27">
        <w:rPr>
          <w:rFonts w:ascii="Georgia" w:hAnsi="Georgia"/>
          <w:b w:val="0"/>
          <w:szCs w:val="22"/>
          <w:u w:val="none"/>
        </w:rPr>
        <w:t xml:space="preserve">.  This Project Specification Sheet does not, in and of itself, create a contract between Customer and dOrg or any other parties.  If approved by the DAO and awarded to one or more Contractors for completion, then the Project Specification Sheet and the version of the Software Development Terms and Conditions </w:t>
      </w:r>
      <w:r w:rsidRPr="00A70E27">
        <w:rPr>
          <w:rFonts w:ascii="Georgia" w:hAnsi="Georgia"/>
          <w:b w:val="0"/>
          <w:szCs w:val="22"/>
          <w:highlight w:val="yellow"/>
          <w:u w:val="none"/>
        </w:rPr>
        <w:t>[LINK TO FORM VERSION]</w:t>
      </w:r>
      <w:r w:rsidRPr="00A70E27">
        <w:rPr>
          <w:rFonts w:ascii="Georgia" w:hAnsi="Georgia"/>
          <w:b w:val="0"/>
          <w:szCs w:val="22"/>
          <w:u w:val="none"/>
        </w:rPr>
        <w:t xml:space="preserve"> fully executed </w:t>
      </w:r>
      <w:r w:rsidRPr="00A70E27">
        <w:rPr>
          <w:rFonts w:ascii="Georgia" w:hAnsi="Georgia"/>
          <w:b w:val="0"/>
          <w:szCs w:val="22"/>
          <w:u w:val="none"/>
        </w:rPr>
        <w:t>by the parties will form a binding contract for the Project, known as the Agreement.  That Agreement, including any exhibits, schedules and attachments, supersedes all prior agreements, whether written or oral, between the parties with respect to its subject matter, and there are no covenants, promises, agreements, conditions or understandings, written or oral, except as therein set forth.  Neither that Agreement, this Project Specification Sheet nor any other part of the Agreement may be amended except by an instrument in writing executed by the party against whom such amendment is to be enforced.</w:t>
      </w:r>
      <w:bookmarkEnd w:id="2"/>
      <w:r w:rsidRPr="00A70E27">
        <w:rPr>
          <w:rFonts w:ascii="Georgia" w:hAnsi="Georgia"/>
          <w:szCs w:val="22"/>
        </w:rPr>
        <w:t xml:space="preserve">  </w:t>
      </w:r>
    </w:p>
    <w:p w:rsidR="00E0127A" w:rsidRPr="00A70E27" w:rsidP="00E0127A">
      <w:pPr>
        <w:pStyle w:val="Heading1"/>
        <w:rPr>
          <w:rFonts w:ascii="Georgia" w:hAnsi="Georgia"/>
          <w:b w:val="0"/>
          <w:szCs w:val="22"/>
          <w:u w:val="none"/>
        </w:rPr>
      </w:pPr>
      <w:r w:rsidRPr="00A70E27">
        <w:rPr>
          <w:rFonts w:ascii="Georgia" w:hAnsi="Georgia"/>
          <w:szCs w:val="22"/>
        </w:rPr>
        <w:t>Term</w:t>
      </w:r>
      <w:r w:rsidRPr="00A70E27">
        <w:rPr>
          <w:rFonts w:ascii="Georgia" w:hAnsi="Georgia"/>
          <w:b w:val="0"/>
          <w:szCs w:val="22"/>
          <w:u w:val="none"/>
        </w:rPr>
        <w:t>.  The Term of the Agreement will begin when the Agreement is formed, and will run until the latest of (i) the final Project deadline specified herein, (ii) the date on which the final Works or services required by the Agreement is completed and provided (as applicable) to Customer, or (iii) the date on which Customer makes its full and final payment hereunder (if such date is later than dates determined under (i) and (ii)).</w:t>
      </w:r>
    </w:p>
    <w:p w:rsidR="00E0127A" w:rsidRPr="00A70E27" w:rsidP="00E0127A">
      <w:pPr>
        <w:pStyle w:val="Heading1"/>
        <w:rPr>
          <w:rFonts w:ascii="Georgia" w:hAnsi="Georgia"/>
          <w:b w:val="0"/>
          <w:szCs w:val="22"/>
          <w:u w:val="none"/>
        </w:rPr>
      </w:pPr>
      <w:r w:rsidRPr="00A70E27">
        <w:rPr>
          <w:rFonts w:ascii="Georgia" w:hAnsi="Georgia"/>
          <w:szCs w:val="22"/>
        </w:rPr>
        <w:t>Successors and Assigns</w:t>
      </w:r>
      <w:r w:rsidRPr="00A70E27">
        <w:rPr>
          <w:rFonts w:ascii="Georgia" w:hAnsi="Georgia"/>
          <w:b w:val="0"/>
          <w:szCs w:val="22"/>
          <w:u w:val="none"/>
        </w:rPr>
        <w:t>.  This Project Specification Sheet and any Agreements of which it forms a part shall be binding upon and inure to the benefit of the parties hereto and, subject to the other provisions of this Project Specification Sheet and any applicable Agreement, on their respective heirs, executors, personal representatives, beneficiaries, successors and assigns.</w:t>
      </w:r>
    </w:p>
    <w:p w:rsidR="00E0127A" w:rsidP="00E0127A">
      <w:pPr>
        <w:pStyle w:val="Heading1"/>
        <w:rPr>
          <w:rFonts w:ascii="Georgia" w:hAnsi="Georgia"/>
          <w:b w:val="0"/>
          <w:szCs w:val="22"/>
          <w:u w:val="none"/>
        </w:rPr>
      </w:pPr>
      <w:r w:rsidRPr="00A70E27">
        <w:rPr>
          <w:rFonts w:ascii="Georgia" w:hAnsi="Georgia"/>
          <w:szCs w:val="22"/>
        </w:rPr>
        <w:t>Governing Law</w:t>
      </w:r>
      <w:r w:rsidRPr="00A70E27">
        <w:rPr>
          <w:rFonts w:ascii="Georgia" w:hAnsi="Georgia"/>
          <w:b w:val="0"/>
          <w:szCs w:val="22"/>
          <w:u w:val="none"/>
        </w:rPr>
        <w:t xml:space="preserve">.  This Project Specification Sheet shall be governed by and construed in accordance with the laws of the State of </w:t>
      </w:r>
      <w:r w:rsidR="006A6D39">
        <w:rPr>
          <w:rFonts w:ascii="Georgia" w:hAnsi="Georgia"/>
          <w:b w:val="0"/>
          <w:szCs w:val="22"/>
          <w:u w:val="none"/>
        </w:rPr>
        <w:t>Vermont</w:t>
      </w:r>
      <w:r w:rsidRPr="00A70E27">
        <w:rPr>
          <w:rFonts w:ascii="Georgia" w:hAnsi="Georgia"/>
          <w:b w:val="0"/>
          <w:szCs w:val="22"/>
          <w:u w:val="none"/>
        </w:rPr>
        <w:t xml:space="preserve"> without giving effect to principles of conflict of laws that would require the application of any other law.</w:t>
      </w:r>
    </w:p>
    <w:p w:rsidR="000E13F6" w:rsidRPr="000E13F6" w:rsidP="000E13F6">
      <w:pPr>
        <w:pStyle w:val="Heading1"/>
        <w:rPr>
          <w:rFonts w:ascii="Georgia" w:hAnsi="Georgia"/>
          <w:szCs w:val="22"/>
        </w:rPr>
      </w:pPr>
      <w:r>
        <w:rPr>
          <w:rFonts w:ascii="Georgia" w:hAnsi="Georgia"/>
          <w:bCs w:val="0"/>
          <w:szCs w:val="22"/>
        </w:rPr>
        <w:t>Arbitration</w:t>
      </w:r>
      <w:r>
        <w:rPr>
          <w:rFonts w:ascii="Georgia" w:hAnsi="Georgia"/>
          <w:b w:val="0"/>
          <w:szCs w:val="22"/>
          <w:u w:val="none"/>
        </w:rPr>
        <w:t xml:space="preserve">.  </w:t>
      </w:r>
      <w:r w:rsidRPr="00AA6962">
        <w:rPr>
          <w:rFonts w:ascii="Georgia" w:hAnsi="Georgia"/>
          <w:b w:val="0"/>
          <w:szCs w:val="22"/>
          <w:u w:val="none"/>
        </w:rPr>
        <w:t xml:space="preserve">Any dispute, controversy or claim arising out of or in connection with, or relating to, these Terms and Conditions or any contract performed thereunder or any breach or alleged breach hereof shall, upon the request of either party, be submitted to, and settled by, arbitration before a single arbitrator in </w:t>
      </w:r>
      <w:r>
        <w:rPr>
          <w:rFonts w:ascii="Georgia" w:hAnsi="Georgia"/>
          <w:b w:val="0"/>
          <w:szCs w:val="22"/>
          <w:u w:val="none"/>
        </w:rPr>
        <w:t>Burlington, Vermont.</w:t>
      </w:r>
      <w:r w:rsidRPr="00AA6962">
        <w:rPr>
          <w:rFonts w:ascii="Georgia" w:hAnsi="Georgia"/>
          <w:b w:val="0"/>
          <w:szCs w:val="22"/>
          <w:u w:val="none"/>
        </w:rPr>
        <w:t xml:space="preserve">  The arbitration shall proceed pursuant to and in accordance with the provisions of this Section and otherwise pursuant to and in accordance with the Commercial Arbitration Rules then in effect of the American Arbitration Association (or at any other place or under any other form of arbitration mutually acceptable to the parties so involved).  The parties shall agree on a single arbitrator within thirty (30) days after notice from either party seeking or demanding arbitration; provided, however, that if they do not so agree then the arbitrator shall be either the one proposed by Customer or the one proposed by dOrg, to be determined by a toss of the coin (but if only one party proposes an arbitrator, then the arbitrator shall be the one so proposed). The arbitrator shall base the award on applicable law and judicial precedent and, unless both parties agree otherwise, shall include in such award the findings of fact and conclusions of law upon which the award is based.  Any award rendered shall be final and conclusive upon the parties and a judgment thereon may be entered in the appropriate court of any forum, state or federal, having jurisdiction.  The expenses of the arbitration shall be borne equally by the parties to the arbitration or as otherwise determined by the arbitrator to be more just and equitable under all the circumstances.  Each party shall pay for and bear the cost of its own experts, evidence and counsels’ fees except to the extent, if at all, the arbitrator determines that it is more just and equitable under all the facts and circumstances that one party reimburse the other, in whole or in part, for the cost of the other party’s experts, evidence and/or counsel fees; provided, however that if either party fails to proceed with the arbitration as provided herein or unsuccessfully seeks to stay such arbitration, or fails to comply with any arbitration award, the other party shall be entitled to be awarded costs, including reasonable attorneys’ fees, paid or incurred by such other party in successfully compelling such arbitration and/or successfully defending or enforcing the award.  The parties shall use all reasonable efforts to ensure that the arbitration is completed as promptly as reasonably possible, </w:t>
      </w:r>
      <w:r w:rsidRPr="00AA6962">
        <w:rPr>
          <w:rFonts w:ascii="Georgia" w:hAnsi="Georgia"/>
          <w:b w:val="0"/>
          <w:szCs w:val="22"/>
          <w:u w:val="none"/>
        </w:rPr>
        <w:t>and preferably within not more than ninety (90) days after either party’s request for arbitration hereunder.</w:t>
      </w:r>
    </w:p>
    <w:p w:rsidR="00E0127A" w:rsidRPr="00A70E27" w:rsidP="00E0127A">
      <w:pPr>
        <w:pStyle w:val="Heading1"/>
        <w:rPr>
          <w:rFonts w:ascii="Georgia" w:hAnsi="Georgia"/>
          <w:b w:val="0"/>
          <w:szCs w:val="22"/>
          <w:u w:val="none"/>
        </w:rPr>
      </w:pPr>
      <w:r w:rsidRPr="00A70E27">
        <w:rPr>
          <w:rFonts w:ascii="Georgia" w:hAnsi="Georgia"/>
          <w:b w:val="0"/>
          <w:i/>
          <w:szCs w:val="22"/>
        </w:rPr>
        <w:t xml:space="preserve"> </w:t>
      </w:r>
      <w:r w:rsidRPr="00A70E27">
        <w:rPr>
          <w:rFonts w:ascii="Georgia" w:hAnsi="Georgia"/>
          <w:szCs w:val="22"/>
        </w:rPr>
        <w:t>Severability</w:t>
      </w:r>
      <w:r w:rsidRPr="00A70E27">
        <w:rPr>
          <w:rFonts w:ascii="Georgia" w:hAnsi="Georgia"/>
          <w:b w:val="0"/>
          <w:szCs w:val="22"/>
          <w:u w:val="none"/>
        </w:rPr>
        <w:t>.  If any term, covenant or condition of this Project Specification Sheet or the application thereof to any person or circumstance shall, at any time or to any extent, be invalid or unenforceable, the remainder of this Project Specification Sheet, or the application of such term, covenant or condition to persons or circumstances other than those as to which it is held invalid or unenforceable, shall not be affected thereby and each term, covenant or condition of this Project Specification Sheet shall be valid and enforceable to the fullest extent permitted by law.</w:t>
      </w:r>
    </w:p>
    <w:p w:rsidR="000E13F6" w:rsidP="000E13F6">
      <w:pPr>
        <w:pStyle w:val="Heading1"/>
        <w:rPr>
          <w:rFonts w:ascii="Georgia" w:hAnsi="Georgia"/>
          <w:b w:val="0"/>
          <w:szCs w:val="22"/>
          <w:u w:val="none"/>
        </w:rPr>
      </w:pPr>
      <w:bookmarkStart w:id="3" w:name="_Ref9955203"/>
      <w:r w:rsidRPr="00A70E27">
        <w:rPr>
          <w:rFonts w:ascii="Georgia" w:hAnsi="Georgia"/>
          <w:szCs w:val="22"/>
        </w:rPr>
        <w:t>Electronic Signatures</w:t>
      </w:r>
      <w:r w:rsidRPr="00A70E27">
        <w:rPr>
          <w:rFonts w:ascii="Georgia" w:hAnsi="Georgia"/>
          <w:b w:val="0"/>
          <w:szCs w:val="22"/>
          <w:u w:val="none"/>
        </w:rPr>
        <w:t xml:space="preserve">.  </w:t>
      </w:r>
      <w:r w:rsidRPr="006A6D39" w:rsidR="006A6D39">
        <w:rPr>
          <w:rFonts w:ascii="Georgia" w:hAnsi="Georgia"/>
          <w:b w:val="0"/>
          <w:szCs w:val="22"/>
          <w:u w:val="none"/>
        </w:rPr>
        <w:t xml:space="preserve">The parties agree that </w:t>
      </w:r>
      <w:r w:rsidR="00F249D7">
        <w:rPr>
          <w:rFonts w:ascii="Georgia" w:hAnsi="Georgia"/>
          <w:b w:val="0"/>
          <w:szCs w:val="22"/>
          <w:u w:val="none"/>
        </w:rPr>
        <w:t xml:space="preserve">this </w:t>
      </w:r>
      <w:r w:rsidR="00EE2545">
        <w:rPr>
          <w:rFonts w:ascii="Georgia" w:hAnsi="Georgia"/>
          <w:b w:val="0"/>
          <w:szCs w:val="22"/>
          <w:u w:val="none"/>
        </w:rPr>
        <w:t>Project Specification Sheet</w:t>
      </w:r>
      <w:r w:rsidRPr="006A6D39" w:rsidR="006A6D39">
        <w:rPr>
          <w:rFonts w:ascii="Georgia" w:hAnsi="Georgia"/>
          <w:b w:val="0"/>
          <w:szCs w:val="22"/>
          <w:u w:val="none"/>
        </w:rPr>
        <w:t xml:space="preserve"> and any amendments hereto, and the transactions contemplated hereby, are to be conducted by electronic means, and, as such, may be signed electronically, which means by any electronic sound, symbol, or process, attached to or logically associated with and executed or adopted with the intent to sign.  Pursuant to this Section 16, the Electronic Signatures in Global and National Commerce Act, 15 U.S.C. §§ 7001 et seq., and the Uniform Electronic Transactions Act of the State of Vermont, 9 V.S.A. §§ 270 et seq.,</w:t>
      </w:r>
      <w:r w:rsidR="00F249D7">
        <w:rPr>
          <w:rFonts w:ascii="Georgia" w:hAnsi="Georgia"/>
          <w:b w:val="0"/>
          <w:szCs w:val="22"/>
          <w:u w:val="none"/>
        </w:rPr>
        <w:t xml:space="preserve"> </w:t>
      </w:r>
      <w:r w:rsidRPr="006A6D39" w:rsidR="006A6D39">
        <w:rPr>
          <w:rFonts w:ascii="Georgia" w:hAnsi="Georgia"/>
          <w:b w:val="0"/>
          <w:szCs w:val="22"/>
          <w:u w:val="none"/>
        </w:rPr>
        <w:t xml:space="preserve">electronically-signed versions of this </w:t>
      </w:r>
      <w:r w:rsidR="00EE2545">
        <w:rPr>
          <w:rFonts w:ascii="Georgia" w:hAnsi="Georgia"/>
          <w:b w:val="0"/>
          <w:szCs w:val="22"/>
          <w:u w:val="none"/>
        </w:rPr>
        <w:t>Project Specification Sheet</w:t>
      </w:r>
      <w:r w:rsidRPr="006A6D39" w:rsidR="006A6D39">
        <w:rPr>
          <w:rFonts w:ascii="Georgia" w:hAnsi="Georgia"/>
          <w:b w:val="0"/>
          <w:szCs w:val="22"/>
          <w:u w:val="none"/>
        </w:rPr>
        <w:t>, any amendments hereto, and any other instruments effectuating the transactions contemplated hereby,  will be recognized as and given the full force and effect of binding, legal contracts.</w:t>
      </w:r>
      <w:bookmarkEnd w:id="3"/>
    </w:p>
    <w:p w:rsidR="00F62D28" w:rsidRPr="00C05728" w:rsidP="00F62D28">
      <w:pPr>
        <w:pStyle w:val="Heading1"/>
        <w:numPr>
          <w:ilvl w:val="0"/>
          <w:numId w:val="0"/>
        </w:numPr>
        <w:ind w:firstLine="720"/>
        <w:rPr>
          <w:rFonts w:ascii="Georgia" w:hAnsi="Georgia"/>
        </w:rPr>
      </w:pPr>
      <w:r w:rsidRPr="00C05728">
        <w:rPr>
          <w:rFonts w:ascii="Georgia" w:hAnsi="Georgia"/>
          <w:u w:val="none"/>
        </w:rPr>
        <w:t>ACKNOWLEDGMENT OF ARBITRATION.  This Agreement contains an agreement to arbitrate.  After signing this document</w:t>
      </w:r>
      <w:r>
        <w:rPr>
          <w:rFonts w:ascii="Georgia" w:hAnsi="Georgia"/>
          <w:u w:val="none"/>
        </w:rPr>
        <w:t xml:space="preserve"> (including, but not limited to, by clicking to agree or entering or adopting an electronic signature of any kind, as permitted under </w:t>
      </w:r>
      <w:r w:rsidRPr="007E3D89">
        <w:rPr>
          <w:rFonts w:ascii="Georgia" w:hAnsi="Georgia"/>
          <w:szCs w:val="22"/>
          <w:u w:val="none"/>
        </w:rPr>
        <w:t>the Electronic Signatures in Global and National Commerce Act and the Uniform Electronic Transactions Act of the State of Vermont</w:t>
      </w:r>
      <w:r w:rsidR="00D4166B">
        <w:rPr>
          <w:rFonts w:ascii="Georgia" w:hAnsi="Georgia"/>
          <w:szCs w:val="22"/>
          <w:u w:val="none"/>
        </w:rPr>
        <w:t>)</w:t>
      </w:r>
      <w:r w:rsidRPr="00C05728">
        <w:rPr>
          <w:rFonts w:ascii="Georgia" w:hAnsi="Georgia"/>
          <w:u w:val="none"/>
        </w:rPr>
        <w:t>, I understand that I will not be able to bring a lawsuit concerning any dispute that may arise which is covered by the arbitration agreement, unless it involves a question of constitutional or civil rights.  Instead, I agree to submit any such dispute to an impartial arbitrator.</w:t>
      </w:r>
    </w:p>
    <w:p w:rsidR="000E13F6" w:rsidRPr="00333648" w:rsidP="000E13F6">
      <w:pPr>
        <w:rPr>
          <w:rFonts w:ascii="Georgia" w:hAnsi="Georgia"/>
          <w:szCs w:val="22"/>
        </w:rPr>
      </w:pPr>
      <w:r w:rsidRPr="00333648">
        <w:rPr>
          <w:rFonts w:ascii="Georgia" w:hAnsi="Georgia"/>
          <w:szCs w:val="22"/>
        </w:rPr>
        <w:tab/>
        <w:t xml:space="preserve">IN WITNESS WHEREOF, the parties, individually or as evidenced by the signature of </w:t>
      </w:r>
      <w:r>
        <w:rPr>
          <w:rFonts w:ascii="Georgia" w:hAnsi="Georgia"/>
          <w:szCs w:val="22"/>
        </w:rPr>
        <w:t>their</w:t>
      </w:r>
      <w:r w:rsidRPr="00333648">
        <w:rPr>
          <w:rFonts w:ascii="Georgia" w:hAnsi="Georgia"/>
          <w:szCs w:val="22"/>
        </w:rPr>
        <w:t xml:space="preserve"> Duly Authorized Agent</w:t>
      </w:r>
      <w:r>
        <w:rPr>
          <w:rFonts w:ascii="Georgia" w:hAnsi="Georgia"/>
          <w:szCs w:val="22"/>
        </w:rPr>
        <w:t>s</w:t>
      </w:r>
      <w:r w:rsidRPr="00333648">
        <w:rPr>
          <w:rFonts w:ascii="Georgia" w:hAnsi="Georgia"/>
          <w:szCs w:val="22"/>
        </w:rPr>
        <w:t xml:space="preserve">, do hereby execute this </w:t>
      </w:r>
      <w:r w:rsidR="00EE2545">
        <w:rPr>
          <w:rFonts w:ascii="Georgia" w:hAnsi="Georgia"/>
          <w:szCs w:val="22"/>
        </w:rPr>
        <w:t>Project Specification</w:t>
      </w:r>
      <w:r w:rsidRPr="00333648">
        <w:rPr>
          <w:rFonts w:ascii="Georgia" w:hAnsi="Georgia"/>
          <w:szCs w:val="22"/>
        </w:rPr>
        <w:t xml:space="preserve"> Sheet this ___ day of ____________, 2019.  </w:t>
      </w:r>
    </w:p>
    <w:p w:rsidR="000E13F6" w:rsidP="00E0127A">
      <w:pPr>
        <w:ind w:left="4320" w:firstLine="720"/>
        <w:rPr>
          <w:rFonts w:ascii="Georgia" w:hAnsi="Georgia"/>
          <w:szCs w:val="22"/>
        </w:rPr>
      </w:pPr>
    </w:p>
    <w:p w:rsidR="00E0127A" w:rsidRPr="00A70E27" w:rsidP="00E0127A">
      <w:pPr>
        <w:ind w:left="4320" w:firstLine="720"/>
        <w:rPr>
          <w:rFonts w:ascii="Georgia" w:hAnsi="Georgia"/>
          <w:szCs w:val="22"/>
        </w:rPr>
      </w:pPr>
      <w:r w:rsidRPr="00A70E27">
        <w:rPr>
          <w:rFonts w:ascii="Georgia" w:hAnsi="Georgia"/>
          <w:szCs w:val="22"/>
        </w:rPr>
        <w:t>[CUSTOMER NAME]</w:t>
      </w:r>
    </w:p>
    <w:p w:rsidR="00E0127A" w:rsidRPr="00A70E27" w:rsidP="00E0127A">
      <w:pPr>
        <w:rPr>
          <w:rFonts w:ascii="Georgia" w:hAnsi="Georgia"/>
          <w:szCs w:val="22"/>
        </w:rPr>
      </w:pPr>
    </w:p>
    <w:p w:rsidR="00E0127A" w:rsidRPr="00A70E27" w:rsidP="00E0127A">
      <w:pPr>
        <w:rPr>
          <w:rFonts w:ascii="Georgia" w:hAnsi="Georgia"/>
          <w:szCs w:val="22"/>
        </w:rPr>
      </w:pPr>
    </w:p>
    <w:p w:rsidR="00E0127A" w:rsidRPr="00A70E27" w:rsidP="00E0127A">
      <w:pPr>
        <w:rPr>
          <w:rFonts w:ascii="Georgia" w:hAnsi="Georgia"/>
          <w:szCs w:val="22"/>
        </w:rPr>
      </w:pPr>
      <w:r w:rsidRPr="00A70E27">
        <w:rPr>
          <w:rFonts w:ascii="Georgia" w:hAnsi="Georgia"/>
          <w:szCs w:val="22"/>
        </w:rPr>
        <w:tab/>
      </w:r>
      <w:r w:rsidRPr="00A70E27">
        <w:rPr>
          <w:rFonts w:ascii="Georgia" w:hAnsi="Georgia"/>
          <w:szCs w:val="22"/>
        </w:rPr>
        <w:tab/>
      </w:r>
      <w:r w:rsidRPr="00A70E27">
        <w:rPr>
          <w:rFonts w:ascii="Georgia" w:hAnsi="Georgia"/>
          <w:szCs w:val="22"/>
        </w:rPr>
        <w:tab/>
      </w:r>
      <w:r w:rsidRPr="00A70E27">
        <w:rPr>
          <w:rFonts w:ascii="Georgia" w:hAnsi="Georgia"/>
          <w:szCs w:val="22"/>
        </w:rPr>
        <w:tab/>
      </w:r>
      <w:r w:rsidRPr="00A70E27">
        <w:rPr>
          <w:rFonts w:ascii="Georgia" w:hAnsi="Georgia"/>
          <w:szCs w:val="22"/>
        </w:rPr>
        <w:tab/>
      </w:r>
      <w:r w:rsidRPr="00A70E27">
        <w:rPr>
          <w:rFonts w:ascii="Georgia" w:hAnsi="Georgia"/>
          <w:szCs w:val="22"/>
        </w:rPr>
        <w:tab/>
      </w:r>
      <w:r w:rsidRPr="00A70E27">
        <w:rPr>
          <w:rFonts w:ascii="Georgia" w:hAnsi="Georgia"/>
          <w:szCs w:val="22"/>
        </w:rPr>
        <w:tab/>
        <w:t>By:  __________________________</w:t>
      </w:r>
    </w:p>
    <w:p w:rsidR="00E0127A" w:rsidRPr="00A70E27" w:rsidP="00E0127A">
      <w:pPr>
        <w:rPr>
          <w:rFonts w:ascii="Georgia" w:hAnsi="Georgia"/>
          <w:szCs w:val="22"/>
        </w:rPr>
      </w:pPr>
      <w:r w:rsidRPr="00A70E27">
        <w:rPr>
          <w:rFonts w:ascii="Georgia" w:hAnsi="Georgia"/>
          <w:szCs w:val="22"/>
        </w:rPr>
        <w:tab/>
      </w:r>
      <w:r w:rsidRPr="00A70E27">
        <w:rPr>
          <w:rFonts w:ascii="Georgia" w:hAnsi="Georgia"/>
          <w:szCs w:val="22"/>
        </w:rPr>
        <w:tab/>
      </w:r>
      <w:r w:rsidRPr="00A70E27">
        <w:rPr>
          <w:rFonts w:ascii="Georgia" w:hAnsi="Georgia"/>
          <w:szCs w:val="22"/>
        </w:rPr>
        <w:tab/>
      </w:r>
      <w:r w:rsidRPr="00A70E27">
        <w:rPr>
          <w:rFonts w:ascii="Georgia" w:hAnsi="Georgia"/>
          <w:szCs w:val="22"/>
        </w:rPr>
        <w:tab/>
      </w:r>
      <w:r w:rsidRPr="00A70E27">
        <w:rPr>
          <w:rFonts w:ascii="Georgia" w:hAnsi="Georgia"/>
          <w:szCs w:val="22"/>
        </w:rPr>
        <w:tab/>
      </w:r>
      <w:r w:rsidRPr="00A70E27">
        <w:rPr>
          <w:rFonts w:ascii="Georgia" w:hAnsi="Georgia"/>
          <w:szCs w:val="22"/>
        </w:rPr>
        <w:tab/>
      </w:r>
      <w:r w:rsidRPr="00A70E27">
        <w:rPr>
          <w:rFonts w:ascii="Georgia" w:hAnsi="Georgia"/>
          <w:szCs w:val="22"/>
        </w:rPr>
        <w:tab/>
      </w:r>
      <w:r w:rsidRPr="00A70E27">
        <w:rPr>
          <w:rFonts w:ascii="Georgia" w:hAnsi="Georgia"/>
          <w:szCs w:val="22"/>
        </w:rPr>
        <w:tab/>
        <w:t xml:space="preserve">Duly Authorized Agent </w:t>
      </w:r>
    </w:p>
    <w:p w:rsidR="00E0127A" w:rsidRPr="00A70E27" w:rsidP="00E0127A">
      <w:pPr>
        <w:rPr>
          <w:rFonts w:ascii="Georgia" w:hAnsi="Georgia"/>
          <w:szCs w:val="22"/>
        </w:rPr>
      </w:pPr>
    </w:p>
    <w:p w:rsidR="00E0127A" w:rsidRPr="00A70E27" w:rsidP="00E0127A">
      <w:pPr>
        <w:rPr>
          <w:rFonts w:ascii="Georgia" w:hAnsi="Georgia"/>
          <w:szCs w:val="22"/>
        </w:rPr>
      </w:pPr>
    </w:p>
    <w:p w:rsidR="00E0127A" w:rsidRPr="00A70E27" w:rsidP="00E0127A">
      <w:pPr>
        <w:rPr>
          <w:rFonts w:ascii="Georgia" w:hAnsi="Georgia"/>
          <w:szCs w:val="22"/>
        </w:rPr>
      </w:pPr>
      <w:r w:rsidRPr="00A70E27">
        <w:rPr>
          <w:rFonts w:ascii="Georgia" w:hAnsi="Georgia"/>
          <w:szCs w:val="22"/>
        </w:rPr>
        <w:tab/>
      </w:r>
      <w:r w:rsidRPr="00A70E27">
        <w:rPr>
          <w:rFonts w:ascii="Georgia" w:hAnsi="Georgia"/>
          <w:szCs w:val="22"/>
        </w:rPr>
        <w:tab/>
      </w:r>
      <w:r w:rsidRPr="00A70E27">
        <w:rPr>
          <w:rFonts w:ascii="Georgia" w:hAnsi="Georgia"/>
          <w:szCs w:val="22"/>
        </w:rPr>
        <w:tab/>
      </w:r>
      <w:r w:rsidRPr="00A70E27">
        <w:rPr>
          <w:rFonts w:ascii="Georgia" w:hAnsi="Georgia"/>
          <w:szCs w:val="22"/>
        </w:rPr>
        <w:tab/>
      </w:r>
      <w:r w:rsidRPr="00A70E27">
        <w:rPr>
          <w:rFonts w:ascii="Georgia" w:hAnsi="Georgia"/>
          <w:szCs w:val="22"/>
        </w:rPr>
        <w:tab/>
      </w:r>
      <w:r w:rsidRPr="00A70E27">
        <w:rPr>
          <w:rFonts w:ascii="Georgia" w:hAnsi="Georgia"/>
          <w:szCs w:val="22"/>
        </w:rPr>
        <w:tab/>
      </w:r>
      <w:r w:rsidRPr="00A70E27">
        <w:rPr>
          <w:rFonts w:ascii="Georgia" w:hAnsi="Georgia"/>
          <w:szCs w:val="22"/>
        </w:rPr>
        <w:tab/>
        <w:t>dORG, LLC</w:t>
      </w:r>
    </w:p>
    <w:p w:rsidR="00E0127A" w:rsidRPr="00A70E27" w:rsidP="00E0127A">
      <w:pPr>
        <w:rPr>
          <w:rFonts w:ascii="Georgia" w:hAnsi="Georgia"/>
          <w:szCs w:val="22"/>
        </w:rPr>
      </w:pPr>
    </w:p>
    <w:p w:rsidR="00E0127A" w:rsidRPr="00A70E27" w:rsidP="00E0127A">
      <w:pPr>
        <w:rPr>
          <w:rFonts w:ascii="Georgia" w:hAnsi="Georgia"/>
          <w:szCs w:val="22"/>
        </w:rPr>
      </w:pPr>
    </w:p>
    <w:p w:rsidR="00E0127A" w:rsidRPr="00A70E27" w:rsidP="00E0127A">
      <w:pPr>
        <w:rPr>
          <w:rFonts w:ascii="Georgia" w:hAnsi="Georgia"/>
          <w:szCs w:val="22"/>
        </w:rPr>
      </w:pPr>
      <w:r w:rsidRPr="00A70E27">
        <w:rPr>
          <w:rFonts w:ascii="Georgia" w:hAnsi="Georgia"/>
          <w:szCs w:val="22"/>
        </w:rPr>
        <w:tab/>
      </w:r>
      <w:r w:rsidRPr="00A70E27">
        <w:rPr>
          <w:rFonts w:ascii="Georgia" w:hAnsi="Georgia"/>
          <w:szCs w:val="22"/>
        </w:rPr>
        <w:tab/>
      </w:r>
      <w:r w:rsidRPr="00A70E27">
        <w:rPr>
          <w:rFonts w:ascii="Georgia" w:hAnsi="Georgia"/>
          <w:szCs w:val="22"/>
        </w:rPr>
        <w:tab/>
      </w:r>
      <w:r w:rsidRPr="00A70E27">
        <w:rPr>
          <w:rFonts w:ascii="Georgia" w:hAnsi="Georgia"/>
          <w:szCs w:val="22"/>
        </w:rPr>
        <w:tab/>
      </w:r>
      <w:r w:rsidRPr="00A70E27">
        <w:rPr>
          <w:rFonts w:ascii="Georgia" w:hAnsi="Georgia"/>
          <w:szCs w:val="22"/>
        </w:rPr>
        <w:tab/>
      </w:r>
      <w:r w:rsidRPr="00A70E27">
        <w:rPr>
          <w:rFonts w:ascii="Georgia" w:hAnsi="Georgia"/>
          <w:szCs w:val="22"/>
        </w:rPr>
        <w:tab/>
      </w:r>
      <w:r w:rsidRPr="00A70E27">
        <w:rPr>
          <w:rFonts w:ascii="Georgia" w:hAnsi="Georgia"/>
          <w:szCs w:val="22"/>
        </w:rPr>
        <w:tab/>
        <w:t>By:  __________________________</w:t>
      </w:r>
    </w:p>
    <w:p w:rsidR="00E0127A" w:rsidP="00E0127A">
      <w:r w:rsidRPr="00A70E27">
        <w:rPr>
          <w:rFonts w:ascii="Georgia" w:hAnsi="Georgia"/>
          <w:szCs w:val="22"/>
        </w:rPr>
        <w:tab/>
      </w:r>
      <w:r w:rsidRPr="00A70E27">
        <w:rPr>
          <w:rFonts w:ascii="Georgia" w:hAnsi="Georgia"/>
          <w:szCs w:val="22"/>
        </w:rPr>
        <w:tab/>
      </w:r>
      <w:r w:rsidRPr="00A70E27">
        <w:rPr>
          <w:rFonts w:ascii="Georgia" w:hAnsi="Georgia"/>
          <w:szCs w:val="22"/>
        </w:rPr>
        <w:tab/>
      </w:r>
      <w:r w:rsidRPr="00A70E27">
        <w:rPr>
          <w:rFonts w:ascii="Georgia" w:hAnsi="Georgia"/>
          <w:szCs w:val="22"/>
        </w:rPr>
        <w:tab/>
      </w:r>
      <w:r w:rsidRPr="00A70E27">
        <w:rPr>
          <w:rFonts w:ascii="Georgia" w:hAnsi="Georgia"/>
          <w:szCs w:val="22"/>
        </w:rPr>
        <w:tab/>
      </w:r>
      <w:r w:rsidRPr="00A70E27">
        <w:rPr>
          <w:rFonts w:ascii="Georgia" w:hAnsi="Georgia"/>
          <w:szCs w:val="22"/>
        </w:rPr>
        <w:tab/>
      </w:r>
      <w:r w:rsidRPr="00A70E27">
        <w:rPr>
          <w:rFonts w:ascii="Georgia" w:hAnsi="Georgia"/>
          <w:szCs w:val="22"/>
        </w:rPr>
        <w:tab/>
      </w:r>
      <w:r w:rsidRPr="00A70E27">
        <w:rPr>
          <w:rFonts w:ascii="Georgia" w:hAnsi="Georgia"/>
          <w:szCs w:val="22"/>
        </w:rPr>
        <w:tab/>
        <w:t>Duly Authorized Agent</w:t>
      </w:r>
    </w:p>
    <w:p w:rsidR="00987225" w:rsidP="00E0127A"/>
    <w:p w:rsidR="0031300C" w:rsidP="00E0127A"/>
    <w:p w:rsidR="000E13F6" w:rsidRPr="00D4166B" w:rsidP="00E0127A">
      <w:pPr>
        <w:rPr>
          <w:color w:val="FFFFFF"/>
        </w:rPr>
      </w:pPr>
      <w:bookmarkStart w:id="4" w:name="_GoBack"/>
      <w:bookmarkEnd w:id="4"/>
      <w:r>
        <w:rPr>
          <w:rStyle w:val="FootnoteReference"/>
          <w:rFonts w:ascii="Symbol" w:hAnsi="Symbol"/>
          <w:color w:val="FFFFFF"/>
        </w:rPr>
        <w:footnoteReference w:customMarkFollows="1" w:id="2"/>
        <w:sym w:font="Symbol" w:char="F0D7"/>
      </w:r>
    </w:p>
    <w:sectPr w:rsidSect="00655373">
      <w:footerReference w:type="default" r:id="rId6"/>
      <w:footerReference w:type="first" r:id="rId7"/>
      <w:pgSz w:w="12240" w:h="15840" w:code="1"/>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altName w:val="Calibr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43491" w:rsidRPr="00B43491" w:rsidP="00B43491">
    <w:pPr>
      <w:pStyle w:val="Footer"/>
      <w:tabs>
        <w:tab w:val="clear" w:pos="4680"/>
        <w:tab w:val="clear" w:pos="9360"/>
      </w:tabs>
      <w:jc w:val="center"/>
      <w:rPr>
        <w:sz w:val="22"/>
      </w:rPr>
    </w:pPr>
    <w:r>
      <w:rPr>
        <w:sz w:val="22"/>
      </w:rPr>
      <w:t xml:space="preserve">- </w:t>
    </w:r>
    <w:r>
      <w:rPr>
        <w:sz w:val="22"/>
      </w:rPr>
      <w:fldChar w:fldCharType="begin"/>
    </w:r>
    <w:r>
      <w:rPr>
        <w:sz w:val="22"/>
      </w:rPr>
      <w:instrText xml:space="preserve"> PAGE  \* MERGEFORMAT </w:instrText>
    </w:r>
    <w:r>
      <w:rPr>
        <w:sz w:val="22"/>
      </w:rPr>
      <w:fldChar w:fldCharType="separate"/>
    </w:r>
    <w:r>
      <w:rPr>
        <w:noProof/>
        <w:sz w:val="22"/>
      </w:rPr>
      <w:t>7</w:t>
    </w:r>
    <w:r>
      <w:rPr>
        <w:sz w:val="22"/>
      </w:rPr>
      <w:fldChar w:fldCharType="end"/>
    </w:r>
    <w:r>
      <w:rPr>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43491" w:rsidP="00B43491">
    <w:pPr>
      <w:pStyle w:val="Footer"/>
      <w:tabs>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490F26" w:rsidRPr="00D4166B" w:rsidP="00D4166B">
      <w:pPr>
        <w:pStyle w:val="Footer"/>
      </w:pPr>
    </w:p>
  </w:footnote>
  <w:footnote w:type="continuationSeparator" w:id="1">
    <w:p w:rsidR="00490F26" w:rsidP="00490F26">
      <w:r>
        <w:continuationSeparator/>
      </w:r>
    </w:p>
  </w:footnote>
  <w:footnote w:id="2">
    <w:p w:rsidR="00D4166B" w:rsidRPr="00D4166B" w:rsidP="00D4166B">
      <w:pPr>
        <w:pStyle w:val="FootnoteText"/>
        <w:ind w:firstLine="0"/>
        <w:rPr>
          <w:rFonts w:cs="Times New Roman"/>
          <w:sz w:val="10"/>
        </w:rPr>
      </w:pPr>
      <w:r>
        <w:rPr>
          <w:rFonts w:cs="Times New Roman"/>
          <w:sz w:val="10"/>
        </w:rPr>
        <w:t>&lt;1432972v4/CAB&gt;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E8F49B44"/>
    <w:lvl w:ilvl="0">
      <w:start w:val="1"/>
      <w:numFmt w:val="decimal"/>
      <w:pStyle w:val="ListNumber5"/>
      <w:lvlText w:val="%1."/>
      <w:lvlJc w:val="left"/>
      <w:pPr>
        <w:tabs>
          <w:tab w:val="num" w:pos="1800"/>
        </w:tabs>
        <w:ind w:left="1800" w:hanging="360"/>
      </w:pPr>
      <w:rPr>
        <w:rFonts w:cs="Times New Roman"/>
      </w:rPr>
    </w:lvl>
  </w:abstractNum>
  <w:abstractNum w:abstractNumId="1">
    <w:nsid w:val="FFFFFF7D"/>
    <w:multiLevelType w:val="singleLevel"/>
    <w:tmpl w:val="2F146F9A"/>
    <w:lvl w:ilvl="0">
      <w:start w:val="1"/>
      <w:numFmt w:val="decimal"/>
      <w:pStyle w:val="ListNumber4"/>
      <w:lvlText w:val="%1."/>
      <w:lvlJc w:val="left"/>
      <w:pPr>
        <w:tabs>
          <w:tab w:val="num" w:pos="1440"/>
        </w:tabs>
        <w:ind w:left="1440" w:hanging="360"/>
      </w:pPr>
      <w:rPr>
        <w:rFonts w:cs="Times New Roman"/>
      </w:rPr>
    </w:lvl>
  </w:abstractNum>
  <w:abstractNum w:abstractNumId="2">
    <w:nsid w:val="FFFFFF7E"/>
    <w:multiLevelType w:val="singleLevel"/>
    <w:tmpl w:val="21285E2C"/>
    <w:lvl w:ilvl="0">
      <w:start w:val="1"/>
      <w:numFmt w:val="decimal"/>
      <w:pStyle w:val="ListNumber3"/>
      <w:lvlText w:val="%1."/>
      <w:lvlJc w:val="left"/>
      <w:pPr>
        <w:tabs>
          <w:tab w:val="num" w:pos="1080"/>
        </w:tabs>
        <w:ind w:left="1080" w:hanging="360"/>
      </w:pPr>
      <w:rPr>
        <w:rFonts w:cs="Times New Roman"/>
      </w:rPr>
    </w:lvl>
  </w:abstractNum>
  <w:abstractNum w:abstractNumId="3">
    <w:nsid w:val="FFFFFF7F"/>
    <w:multiLevelType w:val="singleLevel"/>
    <w:tmpl w:val="453C7E38"/>
    <w:lvl w:ilvl="0">
      <w:start w:val="1"/>
      <w:numFmt w:val="decimal"/>
      <w:pStyle w:val="ListNumber2"/>
      <w:lvlText w:val="%1."/>
      <w:lvlJc w:val="left"/>
      <w:pPr>
        <w:tabs>
          <w:tab w:val="num" w:pos="720"/>
        </w:tabs>
        <w:ind w:left="720" w:hanging="360"/>
      </w:pPr>
    </w:lvl>
  </w:abstractNum>
  <w:abstractNum w:abstractNumId="4">
    <w:nsid w:val="FFFFFF80"/>
    <w:multiLevelType w:val="singleLevel"/>
    <w:tmpl w:val="4BC2AB9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DE7843EC"/>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A80C8738"/>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26A03410"/>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58725EC0"/>
    <w:lvl w:ilvl="0">
      <w:start w:val="1"/>
      <w:numFmt w:val="decimal"/>
      <w:pStyle w:val="ListNumber"/>
      <w:lvlText w:val="%1."/>
      <w:lvlJc w:val="left"/>
      <w:pPr>
        <w:tabs>
          <w:tab w:val="num" w:pos="360"/>
        </w:tabs>
        <w:ind w:left="360" w:hanging="360"/>
      </w:pPr>
    </w:lvl>
  </w:abstractNum>
  <w:abstractNum w:abstractNumId="9">
    <w:nsid w:val="FFFFFF89"/>
    <w:multiLevelType w:val="singleLevel"/>
    <w:tmpl w:val="4F528764"/>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0003628"/>
    <w:multiLevelType w:val="multilevel"/>
    <w:tmpl w:val="E018822E"/>
    <w:lvl w:ilvl="0">
      <w:start w:val="1"/>
      <w:numFmt w:val="decimal"/>
      <w:lvlText w:val="%1."/>
      <w:lvlJc w:val="left"/>
      <w:pPr>
        <w:tabs>
          <w:tab w:val="num" w:pos="720"/>
        </w:tabs>
        <w:ind w:left="720" w:hanging="720"/>
      </w:pPr>
    </w:lvl>
    <w:lvl w:ilvl="1">
      <w:start w:val="1"/>
      <w:numFmt w:val="lowerLetter"/>
      <w:lvlText w:val="%2."/>
      <w:lvlJc w:val="left"/>
      <w:pPr>
        <w:tabs>
          <w:tab w:val="num" w:pos="1440"/>
        </w:tabs>
        <w:ind w:left="1440" w:hanging="720"/>
      </w:pPr>
    </w:lvl>
    <w:lvl w:ilvl="2">
      <w:start w:val="1"/>
      <w:numFmt w:val="lowerRoman"/>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lowerRoman"/>
      <w:lvlRestart w:val="0"/>
      <w:lvlText w:val="(%6)"/>
      <w:lvlJc w:val="left"/>
      <w:pPr>
        <w:tabs>
          <w:tab w:val="num" w:pos="4320"/>
        </w:tabs>
        <w:ind w:left="4320" w:hanging="720"/>
      </w:pPr>
    </w:lvl>
    <w:lvl w:ilvl="6">
      <w:start w:val="1"/>
      <w:numFmt w:val="bullet"/>
      <w:lvlText w:val=""/>
      <w:lvlJc w:val="left"/>
      <w:pPr>
        <w:tabs>
          <w:tab w:val="num" w:pos="1440"/>
        </w:tabs>
        <w:ind w:left="1440" w:hanging="720"/>
      </w:pPr>
      <w:rPr>
        <w:rFonts w:ascii="Symbol" w:hAnsi="Symbol" w:hint="default"/>
      </w:rPr>
    </w:lvl>
    <w:lvl w:ilvl="7">
      <w:start w:val="1"/>
      <w:numFmt w:val="upperLetter"/>
      <w:lvlText w:val="%8."/>
      <w:lvlJc w:val="left"/>
      <w:pPr>
        <w:tabs>
          <w:tab w:val="num" w:pos="2160"/>
        </w:tabs>
        <w:ind w:left="2160" w:hanging="720"/>
      </w:pPr>
    </w:lvl>
    <w:lvl w:ilvl="8">
      <w:start w:val="1"/>
      <w:numFmt w:val="decimal"/>
      <w:lvlText w:val="%9."/>
      <w:lvlJc w:val="left"/>
      <w:pPr>
        <w:tabs>
          <w:tab w:val="num" w:pos="2880"/>
        </w:tabs>
        <w:ind w:left="2880" w:hanging="720"/>
      </w:pPr>
    </w:lvl>
  </w:abstractNum>
  <w:abstractNum w:abstractNumId="11">
    <w:nsid w:val="01717FC8"/>
    <w:multiLevelType w:val="multilevel"/>
    <w:tmpl w:val="FC947F1E"/>
    <w:name w:val="Exhibit26"/>
    <w:lvl w:ilvl="0">
      <w:start w:val="1"/>
      <w:numFmt w:val="decimal"/>
      <w:pStyle w:val="Exhibit1"/>
      <w:lvlText w:val="%1."/>
      <w:lvlJc w:val="left"/>
      <w:pPr>
        <w:tabs>
          <w:tab w:val="num" w:pos="720"/>
        </w:tabs>
        <w:ind w:left="720" w:hanging="720"/>
      </w:pPr>
    </w:lvl>
    <w:lvl w:ilvl="1">
      <w:start w:val="1"/>
      <w:numFmt w:val="lowerLetter"/>
      <w:pStyle w:val="Exhibit2"/>
      <w:lvlText w:val="(%2)"/>
      <w:lvlJc w:val="left"/>
      <w:pPr>
        <w:tabs>
          <w:tab w:val="num" w:pos="1440"/>
        </w:tabs>
        <w:ind w:left="1440" w:hanging="720"/>
      </w:pPr>
    </w:lvl>
    <w:lvl w:ilvl="2">
      <w:start w:val="1"/>
      <w:numFmt w:val="lowerRoman"/>
      <w:pStyle w:val="Exhibit3"/>
      <w:lvlText w:val="(%3)"/>
      <w:lvlJc w:val="left"/>
      <w:pPr>
        <w:tabs>
          <w:tab w:val="num" w:pos="2160"/>
        </w:tabs>
        <w:ind w:left="2160" w:hanging="720"/>
      </w:pPr>
    </w:lvl>
    <w:lvl w:ilvl="3">
      <w:start w:val="1"/>
      <w:numFmt w:val="upperLetter"/>
      <w:pStyle w:val="Exhibit4"/>
      <w:lvlText w:val="(%4)"/>
      <w:lvlJc w:val="left"/>
      <w:pPr>
        <w:tabs>
          <w:tab w:val="num" w:pos="2880"/>
        </w:tabs>
        <w:ind w:left="2880" w:hanging="720"/>
      </w:pPr>
    </w:lvl>
    <w:lvl w:ilvl="4">
      <w:start w:val="1"/>
      <w:numFmt w:val="decimal"/>
      <w:pStyle w:val="Exhibit5"/>
      <w:lvlText w:val="(%5)"/>
      <w:lvlJc w:val="left"/>
      <w:pPr>
        <w:tabs>
          <w:tab w:val="num" w:pos="3600"/>
        </w:tabs>
        <w:ind w:left="3600" w:hanging="720"/>
      </w:pPr>
    </w:lvl>
    <w:lvl w:ilvl="5">
      <w:start w:val="1"/>
      <w:numFmt w:val="lowerLetter"/>
      <w:lvlRestart w:val="0"/>
      <w:pStyle w:val="Exhibit6"/>
      <w:lvlText w:val="%6)"/>
      <w:lvlJc w:val="left"/>
      <w:pPr>
        <w:tabs>
          <w:tab w:val="num" w:pos="4320"/>
        </w:tabs>
        <w:ind w:left="4320" w:hanging="720"/>
      </w:pPr>
    </w:lvl>
    <w:lvl w:ilvl="6">
      <w:start w:val="1"/>
      <w:numFmt w:val="lowerRoman"/>
      <w:pStyle w:val="Exhibit7"/>
      <w:lvlText w:val="%7)"/>
      <w:lvlJc w:val="left"/>
      <w:pPr>
        <w:tabs>
          <w:tab w:val="num" w:pos="1440"/>
        </w:tabs>
        <w:ind w:left="5040" w:hanging="720"/>
      </w:pPr>
    </w:lvl>
    <w:lvl w:ilvl="7">
      <w:start w:val="1"/>
      <w:numFmt w:val="upperLetter"/>
      <w:pStyle w:val="Exhibit8"/>
      <w:lvlText w:val="%8)"/>
      <w:lvlJc w:val="left"/>
      <w:pPr>
        <w:tabs>
          <w:tab w:val="num" w:pos="2160"/>
        </w:tabs>
        <w:ind w:left="5760" w:hanging="720"/>
      </w:pPr>
    </w:lvl>
    <w:lvl w:ilvl="8">
      <w:start w:val="1"/>
      <w:numFmt w:val="decimal"/>
      <w:pStyle w:val="Exhibit9"/>
      <w:lvlText w:val="%9)"/>
      <w:lvlJc w:val="left"/>
      <w:pPr>
        <w:tabs>
          <w:tab w:val="num" w:pos="2880"/>
        </w:tabs>
        <w:ind w:left="6480" w:hanging="720"/>
      </w:pPr>
    </w:lvl>
  </w:abstractNum>
  <w:abstractNum w:abstractNumId="12">
    <w:nsid w:val="04B96FD3"/>
    <w:multiLevelType w:val="hybridMultilevel"/>
    <w:tmpl w:val="8BAEF350"/>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3">
    <w:nsid w:val="052B6659"/>
    <w:multiLevelType w:val="hybridMultilevel"/>
    <w:tmpl w:val="520E7D30"/>
    <w:lvl w:ilvl="0">
      <w:start w:val="1"/>
      <w:numFmt w:val="bullet"/>
      <w:lvlText w:val=""/>
      <w:lvlJc w:val="left"/>
      <w:pPr>
        <w:ind w:left="1500" w:hanging="360"/>
      </w:pPr>
      <w:rPr>
        <w:rFonts w:ascii="Symbol" w:hAnsi="Symbol" w:hint="default"/>
      </w:rPr>
    </w:lvl>
    <w:lvl w:ilvl="1" w:tentative="1">
      <w:start w:val="1"/>
      <w:numFmt w:val="bullet"/>
      <w:lvlText w:val="o"/>
      <w:lvlJc w:val="left"/>
      <w:pPr>
        <w:ind w:left="2220" w:hanging="360"/>
      </w:pPr>
      <w:rPr>
        <w:rFonts w:ascii="Courier New" w:hAnsi="Courier New" w:cs="Courier New" w:hint="default"/>
      </w:rPr>
    </w:lvl>
    <w:lvl w:ilvl="2" w:tentative="1">
      <w:start w:val="1"/>
      <w:numFmt w:val="bullet"/>
      <w:lvlText w:val=""/>
      <w:lvlJc w:val="left"/>
      <w:pPr>
        <w:ind w:left="2940" w:hanging="360"/>
      </w:pPr>
      <w:rPr>
        <w:rFonts w:ascii="Wingdings" w:hAnsi="Wingdings" w:hint="default"/>
      </w:rPr>
    </w:lvl>
    <w:lvl w:ilvl="3" w:tentative="1">
      <w:start w:val="1"/>
      <w:numFmt w:val="bullet"/>
      <w:lvlText w:val=""/>
      <w:lvlJc w:val="left"/>
      <w:pPr>
        <w:ind w:left="3660" w:hanging="360"/>
      </w:pPr>
      <w:rPr>
        <w:rFonts w:ascii="Symbol" w:hAnsi="Symbol" w:hint="default"/>
      </w:rPr>
    </w:lvl>
    <w:lvl w:ilvl="4" w:tentative="1">
      <w:start w:val="1"/>
      <w:numFmt w:val="bullet"/>
      <w:lvlText w:val="o"/>
      <w:lvlJc w:val="left"/>
      <w:pPr>
        <w:ind w:left="4380" w:hanging="360"/>
      </w:pPr>
      <w:rPr>
        <w:rFonts w:ascii="Courier New" w:hAnsi="Courier New" w:cs="Courier New" w:hint="default"/>
      </w:rPr>
    </w:lvl>
    <w:lvl w:ilvl="5" w:tentative="1">
      <w:start w:val="1"/>
      <w:numFmt w:val="bullet"/>
      <w:lvlText w:val=""/>
      <w:lvlJc w:val="left"/>
      <w:pPr>
        <w:ind w:left="5100" w:hanging="360"/>
      </w:pPr>
      <w:rPr>
        <w:rFonts w:ascii="Wingdings" w:hAnsi="Wingdings" w:hint="default"/>
      </w:rPr>
    </w:lvl>
    <w:lvl w:ilvl="6" w:tentative="1">
      <w:start w:val="1"/>
      <w:numFmt w:val="bullet"/>
      <w:lvlText w:val=""/>
      <w:lvlJc w:val="left"/>
      <w:pPr>
        <w:ind w:left="5820" w:hanging="360"/>
      </w:pPr>
      <w:rPr>
        <w:rFonts w:ascii="Symbol" w:hAnsi="Symbol" w:hint="default"/>
      </w:rPr>
    </w:lvl>
    <w:lvl w:ilvl="7" w:tentative="1">
      <w:start w:val="1"/>
      <w:numFmt w:val="bullet"/>
      <w:lvlText w:val="o"/>
      <w:lvlJc w:val="left"/>
      <w:pPr>
        <w:ind w:left="6540" w:hanging="360"/>
      </w:pPr>
      <w:rPr>
        <w:rFonts w:ascii="Courier New" w:hAnsi="Courier New" w:cs="Courier New" w:hint="default"/>
      </w:rPr>
    </w:lvl>
    <w:lvl w:ilvl="8" w:tentative="1">
      <w:start w:val="1"/>
      <w:numFmt w:val="bullet"/>
      <w:lvlText w:val=""/>
      <w:lvlJc w:val="left"/>
      <w:pPr>
        <w:ind w:left="7260" w:hanging="360"/>
      </w:pPr>
      <w:rPr>
        <w:rFonts w:ascii="Wingdings" w:hAnsi="Wingdings" w:hint="default"/>
      </w:rPr>
    </w:lvl>
  </w:abstractNum>
  <w:abstractNum w:abstractNumId="14">
    <w:nsid w:val="063A1C3A"/>
    <w:multiLevelType w:val="multilevel"/>
    <w:tmpl w:val="F5F07C80"/>
    <w:lvl w:ilvl="0">
      <w:start w:val="1"/>
      <w:numFmt w:val="decimal"/>
      <w:lvlText w:val="%1."/>
      <w:lvlJc w:val="left"/>
      <w:pPr>
        <w:tabs>
          <w:tab w:val="num" w:pos="1440"/>
        </w:tabs>
        <w:ind w:left="1440" w:hanging="720"/>
      </w:pPr>
      <w:rPr>
        <w:rFonts w:cs="Times New Roman" w:hint="default"/>
        <w:vanish w:val="0"/>
        <w:u w:val="none"/>
      </w:rPr>
    </w:lvl>
    <w:lvl w:ilvl="1">
      <w:start w:val="1"/>
      <w:numFmt w:val="lowerLetter"/>
      <w:lvlText w:val="(%2)"/>
      <w:lvlJc w:val="left"/>
      <w:pPr>
        <w:tabs>
          <w:tab w:val="num" w:pos="2160"/>
        </w:tabs>
        <w:ind w:left="2160" w:hanging="720"/>
      </w:pPr>
      <w:rPr>
        <w:rFonts w:cs="Times New Roman" w:hint="default"/>
        <w:vanish w:val="0"/>
        <w:u w:val="none"/>
      </w:rPr>
    </w:lvl>
    <w:lvl w:ilvl="2">
      <w:start w:val="1"/>
      <w:numFmt w:val="lowerRoman"/>
      <w:lvlText w:val="%3."/>
      <w:lvlJc w:val="left"/>
      <w:pPr>
        <w:tabs>
          <w:tab w:val="num" w:pos="2880"/>
        </w:tabs>
        <w:ind w:left="2880" w:hanging="720"/>
      </w:pPr>
      <w:rPr>
        <w:rFonts w:cs="Times New Roman" w:hint="default"/>
        <w:b w:val="0"/>
        <w:i w:val="0"/>
        <w:vanish w:val="0"/>
        <w:u w:val="none"/>
      </w:rPr>
    </w:lvl>
    <w:lvl w:ilvl="3">
      <w:start w:val="1"/>
      <w:numFmt w:val="decimal"/>
      <w:lvlText w:val="%4)"/>
      <w:lvlJc w:val="left"/>
      <w:pPr>
        <w:tabs>
          <w:tab w:val="num" w:pos="3600"/>
        </w:tabs>
        <w:ind w:left="3600" w:hanging="720"/>
      </w:pPr>
      <w:rPr>
        <w:rFonts w:cs="Times New Roman" w:hint="default"/>
        <w:b w:val="0"/>
        <w:i w:val="0"/>
        <w:vanish w:val="0"/>
        <w:u w:val="none"/>
      </w:rPr>
    </w:lvl>
    <w:lvl w:ilvl="4">
      <w:start w:val="1"/>
      <w:numFmt w:val="lowerLetter"/>
      <w:lvlText w:val="%5)"/>
      <w:lvlJc w:val="left"/>
      <w:pPr>
        <w:tabs>
          <w:tab w:val="num" w:pos="4320"/>
        </w:tabs>
        <w:ind w:left="4320" w:hanging="720"/>
      </w:pPr>
      <w:rPr>
        <w:rFonts w:cs="Times New Roman" w:hint="default"/>
        <w:vanish w:val="0"/>
        <w:u w:val="none"/>
      </w:rPr>
    </w:lvl>
    <w:lvl w:ilvl="5">
      <w:start w:val="1"/>
      <w:numFmt w:val="lowerRoman"/>
      <w:lvlRestart w:val="0"/>
      <w:lvlText w:val="(%6)"/>
      <w:lvlJc w:val="left"/>
      <w:pPr>
        <w:tabs>
          <w:tab w:val="num" w:pos="5040"/>
        </w:tabs>
        <w:ind w:left="5040" w:hanging="720"/>
      </w:pPr>
      <w:rPr>
        <w:rFonts w:cs="Times New Roman" w:hint="default"/>
        <w:vanish w:val="0"/>
        <w:u w:val="none"/>
      </w:rPr>
    </w:lvl>
    <w:lvl w:ilvl="6">
      <w:start w:val="1"/>
      <w:numFmt w:val="bullet"/>
      <w:lvlText w:val=""/>
      <w:lvlJc w:val="left"/>
      <w:pPr>
        <w:tabs>
          <w:tab w:val="num" w:pos="2160"/>
        </w:tabs>
        <w:ind w:left="2160" w:hanging="720"/>
      </w:pPr>
      <w:rPr>
        <w:rFonts w:ascii="Symbol" w:hAnsi="Symbol" w:hint="default"/>
        <w:vanish w:val="0"/>
        <w:u w:val="none"/>
      </w:rPr>
    </w:lvl>
    <w:lvl w:ilvl="7">
      <w:start w:val="1"/>
      <w:numFmt w:val="upperLetter"/>
      <w:lvlText w:val="%8."/>
      <w:lvlJc w:val="left"/>
      <w:pPr>
        <w:tabs>
          <w:tab w:val="num" w:pos="2880"/>
        </w:tabs>
        <w:ind w:left="2880" w:hanging="720"/>
      </w:pPr>
      <w:rPr>
        <w:rFonts w:cs="Times New Roman" w:hint="default"/>
        <w:vanish w:val="0"/>
        <w:u w:val="none"/>
      </w:rPr>
    </w:lvl>
    <w:lvl w:ilvl="8">
      <w:start w:val="1"/>
      <w:numFmt w:val="decimal"/>
      <w:lvlText w:val="%9."/>
      <w:lvlJc w:val="left"/>
      <w:pPr>
        <w:tabs>
          <w:tab w:val="num" w:pos="3600"/>
        </w:tabs>
        <w:ind w:left="3600" w:hanging="720"/>
      </w:pPr>
      <w:rPr>
        <w:rFonts w:cs="Times New Roman" w:hint="default"/>
        <w:vanish w:val="0"/>
        <w:u w:val="none"/>
      </w:rPr>
    </w:lvl>
  </w:abstractNum>
  <w:abstractNum w:abstractNumId="15">
    <w:nsid w:val="07027D82"/>
    <w:multiLevelType w:val="multilevel"/>
    <w:tmpl w:val="0172C9B0"/>
    <w:name w:val="Background20"/>
    <w:lvl w:ilvl="0">
      <w:start w:val="1"/>
      <w:numFmt w:val="decimal"/>
      <w:pStyle w:val="Background1"/>
      <w:lvlText w:val="%1."/>
      <w:lvlJc w:val="left"/>
      <w:pPr>
        <w:tabs>
          <w:tab w:val="num" w:pos="720"/>
        </w:tabs>
        <w:ind w:left="0" w:firstLine="720"/>
      </w:pPr>
      <w:rPr>
        <w:rFonts w:ascii="Times New Roman" w:hAnsi="Times New Roman" w:hint="default"/>
        <w:sz w:val="22"/>
      </w:rPr>
    </w:lvl>
    <w:lvl w:ilvl="1">
      <w:start w:val="1"/>
      <w:numFmt w:val="lowerLetter"/>
      <w:pStyle w:val="Background2"/>
      <w:lvlText w:val="(%2)"/>
      <w:lvlJc w:val="left"/>
      <w:pPr>
        <w:tabs>
          <w:tab w:val="num" w:pos="1440"/>
        </w:tabs>
        <w:ind w:left="2160" w:hanging="720"/>
      </w:pPr>
      <w:rPr>
        <w:rFonts w:hint="default"/>
      </w:rPr>
    </w:lvl>
    <w:lvl w:ilvl="2">
      <w:start w:val="1"/>
      <w:numFmt w:val="lowerRoman"/>
      <w:pStyle w:val="Background3"/>
      <w:lvlText w:val="(%3)"/>
      <w:lvlJc w:val="left"/>
      <w:pPr>
        <w:tabs>
          <w:tab w:val="num" w:pos="2160"/>
        </w:tabs>
        <w:ind w:left="2880" w:hanging="720"/>
      </w:pPr>
      <w:rPr>
        <w:rFonts w:hint="default"/>
      </w:rPr>
    </w:lvl>
    <w:lvl w:ilvl="3">
      <w:start w:val="1"/>
      <w:numFmt w:val="upperLetter"/>
      <w:lvlText w:val="(%4)"/>
      <w:lvlJc w:val="left"/>
      <w:pPr>
        <w:tabs>
          <w:tab w:val="num" w:pos="2880"/>
        </w:tabs>
        <w:ind w:left="3600" w:hanging="720"/>
      </w:pPr>
      <w:rPr>
        <w:rFonts w:hint="default"/>
      </w:rPr>
    </w:lvl>
    <w:lvl w:ilvl="4">
      <w:start w:val="1"/>
      <w:numFmt w:val="decimal"/>
      <w:lvlText w:val="(%5)"/>
      <w:lvlJc w:val="left"/>
      <w:pPr>
        <w:tabs>
          <w:tab w:val="num" w:pos="3600"/>
        </w:tabs>
        <w:ind w:left="4320" w:hanging="720"/>
      </w:pPr>
      <w:rPr>
        <w:rFonts w:hint="default"/>
      </w:rPr>
    </w:lvl>
    <w:lvl w:ilvl="5">
      <w:start w:val="1"/>
      <w:numFmt w:val="lowerLetter"/>
      <w:lvlRestart w:val="0"/>
      <w:lvlText w:val="%6)"/>
      <w:lvlJc w:val="left"/>
      <w:pPr>
        <w:tabs>
          <w:tab w:val="num" w:pos="4320"/>
        </w:tabs>
        <w:ind w:left="5040" w:hanging="720"/>
      </w:pPr>
      <w:rPr>
        <w:rFonts w:hint="default"/>
      </w:rPr>
    </w:lvl>
    <w:lvl w:ilvl="6">
      <w:start w:val="1"/>
      <w:numFmt w:val="lowerRoman"/>
      <w:lvlText w:val="%7)"/>
      <w:lvlJc w:val="left"/>
      <w:pPr>
        <w:tabs>
          <w:tab w:val="num" w:pos="5760"/>
        </w:tabs>
        <w:ind w:left="5760" w:hanging="720"/>
      </w:pPr>
      <w:rPr>
        <w:rFonts w:hint="default"/>
      </w:rPr>
    </w:lvl>
    <w:lvl w:ilvl="7">
      <w:start w:val="1"/>
      <w:numFmt w:val="upperLetter"/>
      <w:lvlText w:val="%8)"/>
      <w:lvlJc w:val="left"/>
      <w:pPr>
        <w:tabs>
          <w:tab w:val="num" w:pos="5760"/>
        </w:tabs>
        <w:ind w:left="6480" w:hanging="720"/>
      </w:pPr>
      <w:rPr>
        <w:rFonts w:hint="default"/>
      </w:rPr>
    </w:lvl>
    <w:lvl w:ilvl="8">
      <w:start w:val="1"/>
      <w:numFmt w:val="decimal"/>
      <w:lvlText w:val="%9)"/>
      <w:lvlJc w:val="left"/>
      <w:pPr>
        <w:tabs>
          <w:tab w:val="num" w:pos="6480"/>
        </w:tabs>
        <w:ind w:left="7200" w:hanging="720"/>
      </w:pPr>
      <w:rPr>
        <w:rFonts w:hint="default"/>
      </w:rPr>
    </w:lvl>
  </w:abstractNum>
  <w:abstractNum w:abstractNumId="16">
    <w:nsid w:val="0A004B78"/>
    <w:multiLevelType w:val="multilevel"/>
    <w:tmpl w:val="1C4E59A2"/>
    <w:lvl w:ilvl="0">
      <w:start w:val="1"/>
      <w:numFmt w:val="decimal"/>
      <w:lvlText w:val="%1."/>
      <w:lvlJc w:val="left"/>
      <w:pPr>
        <w:tabs>
          <w:tab w:val="num" w:pos="720"/>
        </w:tabs>
        <w:ind w:left="0" w:firstLine="720"/>
      </w:pPr>
      <w:rPr>
        <w:rFonts w:hint="default"/>
      </w:rPr>
    </w:lvl>
    <w:lvl w:ilvl="1">
      <w:start w:val="1"/>
      <w:numFmt w:val="lowerLetter"/>
      <w:lvlText w:val="%2."/>
      <w:lvlJc w:val="left"/>
      <w:pPr>
        <w:tabs>
          <w:tab w:val="num" w:pos="1440"/>
        </w:tabs>
        <w:ind w:left="1440" w:hanging="720"/>
      </w:pPr>
      <w:rPr>
        <w:rFonts w:hint="default"/>
      </w:rPr>
    </w:lvl>
    <w:lvl w:ilvl="2">
      <w:start w:val="1"/>
      <w:numFmt w:val="lowerRoman"/>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lowerLetter"/>
      <w:lvlText w:val="%5)"/>
      <w:lvlJc w:val="left"/>
      <w:pPr>
        <w:tabs>
          <w:tab w:val="num" w:pos="3600"/>
        </w:tabs>
        <w:ind w:left="3600" w:hanging="720"/>
      </w:pPr>
      <w:rPr>
        <w:rFonts w:hint="default"/>
      </w:rPr>
    </w:lvl>
    <w:lvl w:ilvl="5">
      <w:start w:val="1"/>
      <w:numFmt w:val="lowerRoman"/>
      <w:lvlRestart w:val="0"/>
      <w:lvlText w:val="(%6)"/>
      <w:lvlJc w:val="left"/>
      <w:pPr>
        <w:tabs>
          <w:tab w:val="num" w:pos="4320"/>
        </w:tabs>
        <w:ind w:left="4320" w:hanging="720"/>
      </w:pPr>
      <w:rPr>
        <w:rFonts w:hint="default"/>
      </w:rPr>
    </w:lvl>
    <w:lvl w:ilvl="6">
      <w:start w:val="1"/>
      <w:numFmt w:val="bullet"/>
      <w:lvlText w:val=""/>
      <w:lvlJc w:val="left"/>
      <w:pPr>
        <w:tabs>
          <w:tab w:val="num" w:pos="1440"/>
        </w:tabs>
        <w:ind w:left="1440" w:hanging="720"/>
      </w:pPr>
      <w:rPr>
        <w:rFonts w:ascii="Symbol" w:hAnsi="Symbol" w:hint="default"/>
      </w:rPr>
    </w:lvl>
    <w:lvl w:ilvl="7">
      <w:start w:val="1"/>
      <w:numFmt w:val="upperLetter"/>
      <w:lvlText w:val="%8."/>
      <w:lvlJc w:val="left"/>
      <w:pPr>
        <w:tabs>
          <w:tab w:val="num" w:pos="2160"/>
        </w:tabs>
        <w:ind w:left="2160" w:hanging="720"/>
      </w:pPr>
      <w:rPr>
        <w:rFonts w:hint="default"/>
      </w:rPr>
    </w:lvl>
    <w:lvl w:ilvl="8">
      <w:start w:val="1"/>
      <w:numFmt w:val="decimal"/>
      <w:lvlText w:val="%9."/>
      <w:lvlJc w:val="left"/>
      <w:pPr>
        <w:tabs>
          <w:tab w:val="num" w:pos="2880"/>
        </w:tabs>
        <w:ind w:left="2880" w:hanging="720"/>
      </w:pPr>
      <w:rPr>
        <w:rFonts w:hint="default"/>
      </w:rPr>
    </w:lvl>
  </w:abstractNum>
  <w:abstractNum w:abstractNumId="17">
    <w:nsid w:val="0A3426AF"/>
    <w:multiLevelType w:val="hybridMultilevel"/>
    <w:tmpl w:val="8788055E"/>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8">
    <w:nsid w:val="0BD76AB4"/>
    <w:multiLevelType w:val="multilevel"/>
    <w:tmpl w:val="D93204C8"/>
    <w:lvl w:ilvl="0">
      <w:start w:val="1"/>
      <w:numFmt w:val="decimal"/>
      <w:lvlText w:val="%1."/>
      <w:lvlJc w:val="left"/>
      <w:pPr>
        <w:tabs>
          <w:tab w:val="num" w:pos="720"/>
        </w:tabs>
        <w:ind w:left="0" w:firstLine="720"/>
      </w:pPr>
      <w:rPr>
        <w:rFonts w:ascii="Times New Roman" w:hAnsi="Times New Roman" w:hint="default"/>
        <w:sz w:val="22"/>
      </w:rPr>
    </w:lvl>
    <w:lvl w:ilvl="1">
      <w:start w:val="1"/>
      <w:numFmt w:val="lowerLetter"/>
      <w:lvlText w:val="(%2)"/>
      <w:lvlJc w:val="left"/>
      <w:pPr>
        <w:tabs>
          <w:tab w:val="num" w:pos="1440"/>
        </w:tabs>
        <w:ind w:left="2160" w:hanging="720"/>
      </w:pPr>
      <w:rPr>
        <w:rFonts w:hint="default"/>
      </w:rPr>
    </w:lvl>
    <w:lvl w:ilvl="2">
      <w:start w:val="1"/>
      <w:numFmt w:val="lowerRoman"/>
      <w:lvlText w:val="(%3)"/>
      <w:lvlJc w:val="left"/>
      <w:pPr>
        <w:tabs>
          <w:tab w:val="num" w:pos="2160"/>
        </w:tabs>
        <w:ind w:left="2880" w:hanging="720"/>
      </w:pPr>
      <w:rPr>
        <w:rFonts w:hint="default"/>
      </w:rPr>
    </w:lvl>
    <w:lvl w:ilvl="3">
      <w:start w:val="1"/>
      <w:numFmt w:val="upperLetter"/>
      <w:lvlText w:val="(%4)"/>
      <w:lvlJc w:val="left"/>
      <w:pPr>
        <w:tabs>
          <w:tab w:val="num" w:pos="2880"/>
        </w:tabs>
        <w:ind w:left="3600" w:hanging="720"/>
      </w:pPr>
      <w:rPr>
        <w:rFonts w:hint="default"/>
      </w:rPr>
    </w:lvl>
    <w:lvl w:ilvl="4">
      <w:start w:val="1"/>
      <w:numFmt w:val="decimal"/>
      <w:lvlText w:val="(%5)"/>
      <w:lvlJc w:val="left"/>
      <w:pPr>
        <w:tabs>
          <w:tab w:val="num" w:pos="3600"/>
        </w:tabs>
        <w:ind w:left="4320" w:hanging="720"/>
      </w:pPr>
      <w:rPr>
        <w:rFonts w:hint="default"/>
      </w:rPr>
    </w:lvl>
    <w:lvl w:ilvl="5">
      <w:start w:val="1"/>
      <w:numFmt w:val="lowerLetter"/>
      <w:lvlRestart w:val="0"/>
      <w:lvlText w:val="%6)"/>
      <w:lvlJc w:val="left"/>
      <w:pPr>
        <w:tabs>
          <w:tab w:val="num" w:pos="4320"/>
        </w:tabs>
        <w:ind w:left="5040" w:hanging="720"/>
      </w:pPr>
      <w:rPr>
        <w:rFonts w:hint="default"/>
      </w:rPr>
    </w:lvl>
    <w:lvl w:ilvl="6">
      <w:start w:val="1"/>
      <w:numFmt w:val="lowerRoman"/>
      <w:lvlText w:val="%7)"/>
      <w:lvlJc w:val="left"/>
      <w:pPr>
        <w:tabs>
          <w:tab w:val="num" w:pos="5760"/>
        </w:tabs>
        <w:ind w:left="5760" w:hanging="720"/>
      </w:pPr>
      <w:rPr>
        <w:rFonts w:hint="default"/>
      </w:rPr>
    </w:lvl>
    <w:lvl w:ilvl="7">
      <w:start w:val="1"/>
      <w:numFmt w:val="upperLetter"/>
      <w:lvlText w:val="%8)"/>
      <w:lvlJc w:val="left"/>
      <w:pPr>
        <w:tabs>
          <w:tab w:val="num" w:pos="5760"/>
        </w:tabs>
        <w:ind w:left="6480" w:hanging="720"/>
      </w:pPr>
      <w:rPr>
        <w:rFonts w:hint="default"/>
      </w:rPr>
    </w:lvl>
    <w:lvl w:ilvl="8">
      <w:start w:val="1"/>
      <w:numFmt w:val="decimal"/>
      <w:lvlText w:val="%9)"/>
      <w:lvlJc w:val="left"/>
      <w:pPr>
        <w:tabs>
          <w:tab w:val="num" w:pos="6480"/>
        </w:tabs>
        <w:ind w:left="7200" w:hanging="720"/>
      </w:pPr>
      <w:rPr>
        <w:rFonts w:hint="default"/>
      </w:rPr>
    </w:lvl>
  </w:abstractNum>
  <w:abstractNum w:abstractNumId="19">
    <w:nsid w:val="1461081D"/>
    <w:multiLevelType w:val="hybridMultilevel"/>
    <w:tmpl w:val="CB400746"/>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0">
    <w:nsid w:val="14983895"/>
    <w:multiLevelType w:val="hybridMultilevel"/>
    <w:tmpl w:val="BE484512"/>
    <w:lvl w:ilvl="0">
      <w:start w:val="1"/>
      <w:numFmt w:val="bullet"/>
      <w:lvlText w:val=""/>
      <w:lvlJc w:val="left"/>
      <w:pPr>
        <w:ind w:left="1500" w:hanging="360"/>
      </w:pPr>
      <w:rPr>
        <w:rFonts w:ascii="Symbol" w:hAnsi="Symbol" w:hint="default"/>
      </w:rPr>
    </w:lvl>
    <w:lvl w:ilvl="1" w:tentative="1">
      <w:start w:val="1"/>
      <w:numFmt w:val="bullet"/>
      <w:lvlText w:val="o"/>
      <w:lvlJc w:val="left"/>
      <w:pPr>
        <w:ind w:left="2220" w:hanging="360"/>
      </w:pPr>
      <w:rPr>
        <w:rFonts w:ascii="Courier New" w:hAnsi="Courier New" w:cs="Courier New" w:hint="default"/>
      </w:rPr>
    </w:lvl>
    <w:lvl w:ilvl="2" w:tentative="1">
      <w:start w:val="1"/>
      <w:numFmt w:val="bullet"/>
      <w:lvlText w:val=""/>
      <w:lvlJc w:val="left"/>
      <w:pPr>
        <w:ind w:left="2940" w:hanging="360"/>
      </w:pPr>
      <w:rPr>
        <w:rFonts w:ascii="Wingdings" w:hAnsi="Wingdings" w:hint="default"/>
      </w:rPr>
    </w:lvl>
    <w:lvl w:ilvl="3" w:tentative="1">
      <w:start w:val="1"/>
      <w:numFmt w:val="bullet"/>
      <w:lvlText w:val=""/>
      <w:lvlJc w:val="left"/>
      <w:pPr>
        <w:ind w:left="3660" w:hanging="360"/>
      </w:pPr>
      <w:rPr>
        <w:rFonts w:ascii="Symbol" w:hAnsi="Symbol" w:hint="default"/>
      </w:rPr>
    </w:lvl>
    <w:lvl w:ilvl="4" w:tentative="1">
      <w:start w:val="1"/>
      <w:numFmt w:val="bullet"/>
      <w:lvlText w:val="o"/>
      <w:lvlJc w:val="left"/>
      <w:pPr>
        <w:ind w:left="4380" w:hanging="360"/>
      </w:pPr>
      <w:rPr>
        <w:rFonts w:ascii="Courier New" w:hAnsi="Courier New" w:cs="Courier New" w:hint="default"/>
      </w:rPr>
    </w:lvl>
    <w:lvl w:ilvl="5" w:tentative="1">
      <w:start w:val="1"/>
      <w:numFmt w:val="bullet"/>
      <w:lvlText w:val=""/>
      <w:lvlJc w:val="left"/>
      <w:pPr>
        <w:ind w:left="5100" w:hanging="360"/>
      </w:pPr>
      <w:rPr>
        <w:rFonts w:ascii="Wingdings" w:hAnsi="Wingdings" w:hint="default"/>
      </w:rPr>
    </w:lvl>
    <w:lvl w:ilvl="6" w:tentative="1">
      <w:start w:val="1"/>
      <w:numFmt w:val="bullet"/>
      <w:lvlText w:val=""/>
      <w:lvlJc w:val="left"/>
      <w:pPr>
        <w:ind w:left="5820" w:hanging="360"/>
      </w:pPr>
      <w:rPr>
        <w:rFonts w:ascii="Symbol" w:hAnsi="Symbol" w:hint="default"/>
      </w:rPr>
    </w:lvl>
    <w:lvl w:ilvl="7" w:tentative="1">
      <w:start w:val="1"/>
      <w:numFmt w:val="bullet"/>
      <w:lvlText w:val="o"/>
      <w:lvlJc w:val="left"/>
      <w:pPr>
        <w:ind w:left="6540" w:hanging="360"/>
      </w:pPr>
      <w:rPr>
        <w:rFonts w:ascii="Courier New" w:hAnsi="Courier New" w:cs="Courier New" w:hint="default"/>
      </w:rPr>
    </w:lvl>
    <w:lvl w:ilvl="8" w:tentative="1">
      <w:start w:val="1"/>
      <w:numFmt w:val="bullet"/>
      <w:lvlText w:val=""/>
      <w:lvlJc w:val="left"/>
      <w:pPr>
        <w:ind w:left="7260" w:hanging="360"/>
      </w:pPr>
      <w:rPr>
        <w:rFonts w:ascii="Wingdings" w:hAnsi="Wingdings" w:hint="default"/>
      </w:rPr>
    </w:lvl>
  </w:abstractNum>
  <w:abstractNum w:abstractNumId="21">
    <w:nsid w:val="19E2379C"/>
    <w:multiLevelType w:val="singleLevel"/>
    <w:tmpl w:val="6BE22560"/>
    <w:lvl w:ilvl="0">
      <w:start w:val="1"/>
      <w:numFmt w:val="bullet"/>
      <w:pStyle w:val="ListBullet1"/>
      <w:lvlText w:val=""/>
      <w:lvlJc w:val="left"/>
      <w:pPr>
        <w:tabs>
          <w:tab w:val="num" w:pos="360"/>
        </w:tabs>
        <w:ind w:left="360" w:hanging="360"/>
      </w:pPr>
      <w:rPr>
        <w:rFonts w:ascii="Symbol" w:hAnsi="Symbol" w:hint="default"/>
      </w:rPr>
    </w:lvl>
  </w:abstractNum>
  <w:abstractNum w:abstractNumId="22">
    <w:nsid w:val="1F000638"/>
    <w:multiLevelType w:val="multilevel"/>
    <w:tmpl w:val="182EF500"/>
    <w:lvl w:ilvl="0">
      <w:start w:val="1"/>
      <w:numFmt w:val="decimal"/>
      <w:lvlText w:val="%1."/>
      <w:lvlJc w:val="left"/>
      <w:pPr>
        <w:tabs>
          <w:tab w:val="num" w:pos="720"/>
        </w:tabs>
        <w:ind w:left="720" w:hanging="720"/>
      </w:pPr>
      <w:rPr>
        <w:rFonts w:cs="Times New Roman" w:hint="default"/>
        <w:vanish w:val="0"/>
        <w:u w:val="none"/>
      </w:rPr>
    </w:lvl>
    <w:lvl w:ilvl="1">
      <w:start w:val="1"/>
      <w:numFmt w:val="lowerLetter"/>
      <w:lvlText w:val="%2."/>
      <w:lvlJc w:val="left"/>
      <w:pPr>
        <w:tabs>
          <w:tab w:val="num" w:pos="1440"/>
        </w:tabs>
        <w:ind w:left="1440" w:hanging="720"/>
      </w:pPr>
      <w:rPr>
        <w:rFonts w:cs="Times New Roman" w:hint="default"/>
        <w:vanish w:val="0"/>
        <w:u w:val="none"/>
      </w:rPr>
    </w:lvl>
    <w:lvl w:ilvl="2">
      <w:start w:val="1"/>
      <w:numFmt w:val="lowerRoman"/>
      <w:lvlText w:val="%3."/>
      <w:lvlJc w:val="left"/>
      <w:pPr>
        <w:tabs>
          <w:tab w:val="num" w:pos="2160"/>
        </w:tabs>
        <w:ind w:left="2160" w:hanging="720"/>
      </w:pPr>
      <w:rPr>
        <w:rFonts w:cs="Times New Roman" w:hint="default"/>
        <w:b w:val="0"/>
        <w:i w:val="0"/>
        <w:vanish w:val="0"/>
        <w:u w:val="none"/>
      </w:rPr>
    </w:lvl>
    <w:lvl w:ilvl="3">
      <w:start w:val="1"/>
      <w:numFmt w:val="decimal"/>
      <w:lvlText w:val="%4)"/>
      <w:lvlJc w:val="left"/>
      <w:pPr>
        <w:tabs>
          <w:tab w:val="num" w:pos="2880"/>
        </w:tabs>
        <w:ind w:left="2880" w:hanging="720"/>
      </w:pPr>
      <w:rPr>
        <w:rFonts w:cs="Times New Roman" w:hint="default"/>
        <w:b w:val="0"/>
        <w:i w:val="0"/>
        <w:vanish w:val="0"/>
        <w:u w:val="none"/>
      </w:rPr>
    </w:lvl>
    <w:lvl w:ilvl="4">
      <w:start w:val="1"/>
      <w:numFmt w:val="lowerLetter"/>
      <w:lvlText w:val="%5)"/>
      <w:lvlJc w:val="left"/>
      <w:pPr>
        <w:tabs>
          <w:tab w:val="num" w:pos="3600"/>
        </w:tabs>
        <w:ind w:left="3600" w:hanging="720"/>
      </w:pPr>
      <w:rPr>
        <w:rFonts w:cs="Times New Roman" w:hint="default"/>
        <w:vanish w:val="0"/>
        <w:u w:val="none"/>
      </w:rPr>
    </w:lvl>
    <w:lvl w:ilvl="5">
      <w:start w:val="1"/>
      <w:numFmt w:val="lowerRoman"/>
      <w:lvlRestart w:val="0"/>
      <w:lvlText w:val="(%6)"/>
      <w:lvlJc w:val="left"/>
      <w:pPr>
        <w:tabs>
          <w:tab w:val="num" w:pos="4320"/>
        </w:tabs>
        <w:ind w:left="4320" w:hanging="720"/>
      </w:pPr>
      <w:rPr>
        <w:rFonts w:cs="Times New Roman" w:hint="default"/>
        <w:vanish w:val="0"/>
        <w:u w:val="none"/>
      </w:rPr>
    </w:lvl>
    <w:lvl w:ilvl="6">
      <w:start w:val="1"/>
      <w:numFmt w:val="bullet"/>
      <w:lvlText w:val=""/>
      <w:lvlJc w:val="left"/>
      <w:pPr>
        <w:tabs>
          <w:tab w:val="num" w:pos="1440"/>
        </w:tabs>
        <w:ind w:left="1440" w:hanging="720"/>
      </w:pPr>
      <w:rPr>
        <w:rFonts w:ascii="Symbol" w:hAnsi="Symbol" w:hint="default"/>
        <w:vanish w:val="0"/>
        <w:u w:val="none"/>
      </w:rPr>
    </w:lvl>
    <w:lvl w:ilvl="7">
      <w:start w:val="1"/>
      <w:numFmt w:val="upperLetter"/>
      <w:lvlText w:val="%8."/>
      <w:lvlJc w:val="left"/>
      <w:pPr>
        <w:tabs>
          <w:tab w:val="num" w:pos="2160"/>
        </w:tabs>
        <w:ind w:left="2160" w:hanging="720"/>
      </w:pPr>
      <w:rPr>
        <w:rFonts w:cs="Times New Roman" w:hint="default"/>
        <w:vanish w:val="0"/>
        <w:u w:val="none"/>
      </w:rPr>
    </w:lvl>
    <w:lvl w:ilvl="8">
      <w:start w:val="1"/>
      <w:numFmt w:val="decimal"/>
      <w:lvlText w:val="%9."/>
      <w:lvlJc w:val="left"/>
      <w:pPr>
        <w:tabs>
          <w:tab w:val="num" w:pos="2880"/>
        </w:tabs>
        <w:ind w:left="2880" w:hanging="720"/>
      </w:pPr>
      <w:rPr>
        <w:rFonts w:cs="Times New Roman" w:hint="default"/>
        <w:vanish w:val="0"/>
        <w:u w:val="none"/>
      </w:rPr>
    </w:lvl>
  </w:abstractNum>
  <w:abstractNum w:abstractNumId="23">
    <w:nsid w:val="27A77BB4"/>
    <w:multiLevelType w:val="multilevel"/>
    <w:tmpl w:val="93AC91EE"/>
    <w:lvl w:ilvl="0">
      <w:start w:val="1"/>
      <w:numFmt w:val="decimal"/>
      <w:suff w:val="nothing"/>
      <w:lvlText w:val="Section %1.  "/>
      <w:lvlJc w:val="left"/>
      <w:pPr>
        <w:ind w:left="0" w:firstLine="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1">
      <w:start w:val="1"/>
      <w:numFmt w:val="lowerLetter"/>
      <w:lvlText w:val="(%2)"/>
      <w:lvlJc w:val="left"/>
      <w:pPr>
        <w:ind w:left="1440" w:hanging="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2">
      <w:start w:val="1"/>
      <w:numFmt w:val="lowerRoman"/>
      <w:lvlText w:val="(%3)"/>
      <w:lvlJc w:val="left"/>
      <w:pPr>
        <w:ind w:left="2160" w:hanging="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3">
      <w:start w:val="1"/>
      <w:numFmt w:val="upperLetter"/>
      <w:lvlText w:val="(%4)"/>
      <w:lvlJc w:val="left"/>
      <w:pPr>
        <w:ind w:left="2880" w:hanging="720"/>
      </w:pPr>
      <w:rPr>
        <w:rFonts w:cs="Times New Roman" w:hint="default"/>
        <w:b w:val="0"/>
        <w:i w:val="0"/>
        <w:vanish w:val="0"/>
        <w:u w:val="none"/>
      </w:rPr>
    </w:lvl>
    <w:lvl w:ilvl="4">
      <w:start w:val="1"/>
      <w:numFmt w:val="decimal"/>
      <w:lvlText w:val="(%5)"/>
      <w:lvlJc w:val="left"/>
      <w:pPr>
        <w:ind w:left="3600" w:hanging="720"/>
      </w:pPr>
      <w:rPr>
        <w:rFonts w:cs="Times New Roman" w:hint="default"/>
        <w:vanish w:val="0"/>
        <w:u w:val="none"/>
      </w:rPr>
    </w:lvl>
    <w:lvl w:ilvl="5">
      <w:start w:val="1"/>
      <w:numFmt w:val="lowerLetter"/>
      <w:lvlRestart w:val="0"/>
      <w:lvlText w:val="%6)"/>
      <w:lvlJc w:val="left"/>
      <w:pPr>
        <w:ind w:left="4320" w:hanging="720"/>
      </w:pPr>
      <w:rPr>
        <w:rFonts w:cs="Times New Roman" w:hint="default"/>
        <w:vanish w:val="0"/>
        <w:u w:val="none"/>
      </w:rPr>
    </w:lvl>
    <w:lvl w:ilvl="6">
      <w:start w:val="1"/>
      <w:numFmt w:val="lowerRoman"/>
      <w:lvlText w:val="%7)"/>
      <w:lvlJc w:val="left"/>
      <w:pPr>
        <w:ind w:left="5040" w:hanging="720"/>
      </w:pPr>
      <w:rPr>
        <w:rFonts w:ascii="Times New Roman" w:hAnsi="Times New Roman" w:cs="Times New Roman" w:hint="default"/>
        <w:vanish w:val="0"/>
        <w:u w:val="none"/>
      </w:rPr>
    </w:lvl>
    <w:lvl w:ilvl="7">
      <w:start w:val="1"/>
      <w:numFmt w:val="upperLetter"/>
      <w:lvlText w:val="%8)"/>
      <w:lvlJc w:val="left"/>
      <w:pPr>
        <w:ind w:left="5760" w:hanging="720"/>
      </w:pPr>
      <w:rPr>
        <w:rFonts w:cs="Times New Roman" w:hint="default"/>
        <w:vanish w:val="0"/>
        <w:u w:val="none"/>
      </w:rPr>
    </w:lvl>
    <w:lvl w:ilvl="8">
      <w:start w:val="1"/>
      <w:numFmt w:val="decimal"/>
      <w:lvlText w:val="%9)"/>
      <w:lvlJc w:val="left"/>
      <w:pPr>
        <w:ind w:left="6480" w:hanging="720"/>
      </w:pPr>
      <w:rPr>
        <w:rFonts w:cs="Times New Roman" w:hint="default"/>
        <w:vanish w:val="0"/>
        <w:u w:val="none"/>
      </w:rPr>
    </w:lvl>
  </w:abstractNum>
  <w:abstractNum w:abstractNumId="24">
    <w:nsid w:val="49EB6EC2"/>
    <w:multiLevelType w:val="multilevel"/>
    <w:tmpl w:val="70FCF01E"/>
    <w:lvl w:ilvl="0">
      <w:start w:val="1"/>
      <w:numFmt w:val="decimal"/>
      <w:lvlText w:val="Section %1."/>
      <w:lvlJc w:val="left"/>
      <w:pPr>
        <w:tabs>
          <w:tab w:val="num" w:pos="1872"/>
        </w:tabs>
        <w:ind w:left="0" w:firstLine="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1">
      <w:start w:val="1"/>
      <w:numFmt w:val="lowerLetter"/>
      <w:lvlText w:val="(%2)"/>
      <w:lvlJc w:val="left"/>
      <w:pPr>
        <w:ind w:left="1440" w:hanging="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2">
      <w:start w:val="1"/>
      <w:numFmt w:val="lowerRoman"/>
      <w:lvlText w:val="(%3)"/>
      <w:lvlJc w:val="left"/>
      <w:pPr>
        <w:ind w:left="2160" w:hanging="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3">
      <w:start w:val="1"/>
      <w:numFmt w:val="upperLetter"/>
      <w:lvlText w:val="(%4)"/>
      <w:lvlJc w:val="left"/>
      <w:pPr>
        <w:ind w:left="2880" w:hanging="720"/>
      </w:pPr>
      <w:rPr>
        <w:rFonts w:cs="Times New Roman" w:hint="default"/>
        <w:b w:val="0"/>
        <w:i w:val="0"/>
        <w:vanish w:val="0"/>
        <w:u w:val="none"/>
      </w:rPr>
    </w:lvl>
    <w:lvl w:ilvl="4">
      <w:start w:val="1"/>
      <w:numFmt w:val="decimal"/>
      <w:lvlText w:val="(%5)"/>
      <w:lvlJc w:val="left"/>
      <w:pPr>
        <w:ind w:left="3600" w:hanging="720"/>
      </w:pPr>
      <w:rPr>
        <w:rFonts w:cs="Times New Roman" w:hint="default"/>
        <w:vanish w:val="0"/>
        <w:u w:val="none"/>
      </w:rPr>
    </w:lvl>
    <w:lvl w:ilvl="5">
      <w:start w:val="1"/>
      <w:numFmt w:val="lowerLetter"/>
      <w:lvlRestart w:val="0"/>
      <w:lvlText w:val="%6)"/>
      <w:lvlJc w:val="left"/>
      <w:pPr>
        <w:ind w:left="4320" w:hanging="720"/>
      </w:pPr>
      <w:rPr>
        <w:rFonts w:cs="Times New Roman" w:hint="default"/>
        <w:vanish w:val="0"/>
        <w:u w:val="none"/>
      </w:rPr>
    </w:lvl>
    <w:lvl w:ilvl="6">
      <w:start w:val="1"/>
      <w:numFmt w:val="lowerRoman"/>
      <w:lvlText w:val="%7)"/>
      <w:lvlJc w:val="left"/>
      <w:pPr>
        <w:ind w:left="5040" w:hanging="720"/>
      </w:pPr>
      <w:rPr>
        <w:rFonts w:ascii="Times New Roman" w:hAnsi="Times New Roman" w:cs="Times New Roman" w:hint="default"/>
        <w:vanish w:val="0"/>
        <w:u w:val="none"/>
      </w:rPr>
    </w:lvl>
    <w:lvl w:ilvl="7">
      <w:start w:val="1"/>
      <w:numFmt w:val="upperLetter"/>
      <w:lvlText w:val="%8)"/>
      <w:lvlJc w:val="left"/>
      <w:pPr>
        <w:ind w:left="5760" w:hanging="720"/>
      </w:pPr>
      <w:rPr>
        <w:rFonts w:cs="Times New Roman" w:hint="default"/>
        <w:vanish w:val="0"/>
        <w:u w:val="none"/>
      </w:rPr>
    </w:lvl>
    <w:lvl w:ilvl="8">
      <w:start w:val="1"/>
      <w:numFmt w:val="decimal"/>
      <w:lvlText w:val="%9)"/>
      <w:lvlJc w:val="left"/>
      <w:pPr>
        <w:ind w:left="6480" w:hanging="720"/>
      </w:pPr>
      <w:rPr>
        <w:rFonts w:cs="Times New Roman" w:hint="default"/>
        <w:vanish w:val="0"/>
        <w:u w:val="none"/>
      </w:rPr>
    </w:lvl>
  </w:abstractNum>
  <w:abstractNum w:abstractNumId="25">
    <w:nsid w:val="4E4F70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50370C0C"/>
    <w:multiLevelType w:val="multilevel"/>
    <w:tmpl w:val="34946D14"/>
    <w:lvl w:ilvl="0">
      <w:start w:val="1"/>
      <w:numFmt w:val="upperRoman"/>
      <w:lvlText w:val="%1."/>
      <w:lvlJc w:val="left"/>
      <w:pPr>
        <w:tabs>
          <w:tab w:val="num" w:pos="720"/>
        </w:tabs>
        <w:ind w:left="720" w:hanging="720"/>
      </w:pPr>
      <w:rPr>
        <w:rFonts w:cs="Times New Roman" w:hint="default"/>
        <w:vanish w:val="0"/>
        <w:u w:val="none"/>
      </w:rPr>
    </w:lvl>
    <w:lvl w:ilvl="1">
      <w:start w:val="1"/>
      <w:numFmt w:val="lowerLetter"/>
      <w:lvlText w:val="(%2)"/>
      <w:lvlJc w:val="left"/>
      <w:pPr>
        <w:tabs>
          <w:tab w:val="num" w:pos="1440"/>
        </w:tabs>
        <w:ind w:left="1440" w:hanging="720"/>
      </w:pPr>
      <w:rPr>
        <w:rFonts w:cs="Times New Roman" w:hint="default"/>
        <w:vanish w:val="0"/>
        <w:u w:val="none"/>
      </w:rPr>
    </w:lvl>
    <w:lvl w:ilvl="2">
      <w:start w:val="1"/>
      <w:numFmt w:val="lowerRoman"/>
      <w:lvlText w:val="(%3)"/>
      <w:lvlJc w:val="left"/>
      <w:pPr>
        <w:tabs>
          <w:tab w:val="num" w:pos="2160"/>
        </w:tabs>
        <w:ind w:left="2160" w:hanging="720"/>
      </w:pPr>
      <w:rPr>
        <w:rFonts w:cs="Times New Roman" w:hint="default"/>
        <w:b w:val="0"/>
        <w:i w:val="0"/>
        <w:vanish w:val="0"/>
        <w:u w:val="none"/>
      </w:rPr>
    </w:lvl>
    <w:lvl w:ilvl="3">
      <w:start w:val="1"/>
      <w:numFmt w:val="decimal"/>
      <w:lvlText w:val="(%4)"/>
      <w:lvlJc w:val="left"/>
      <w:pPr>
        <w:tabs>
          <w:tab w:val="num" w:pos="2880"/>
        </w:tabs>
        <w:ind w:left="2880" w:hanging="720"/>
      </w:pPr>
      <w:rPr>
        <w:rFonts w:cs="Times New Roman" w:hint="default"/>
        <w:b w:val="0"/>
        <w:i w:val="0"/>
        <w:vanish w:val="0"/>
        <w:u w:val="none"/>
      </w:rPr>
    </w:lvl>
    <w:lvl w:ilvl="4">
      <w:start w:val="1"/>
      <w:numFmt w:val="upperLetter"/>
      <w:lvlText w:val="(%5)"/>
      <w:lvlJc w:val="left"/>
      <w:pPr>
        <w:tabs>
          <w:tab w:val="num" w:pos="3600"/>
        </w:tabs>
        <w:ind w:left="3600" w:hanging="720"/>
      </w:pPr>
      <w:rPr>
        <w:rFonts w:cs="Times New Roman" w:hint="default"/>
        <w:vanish w:val="0"/>
        <w:u w:val="none"/>
      </w:rPr>
    </w:lvl>
    <w:lvl w:ilvl="5">
      <w:start w:val="1"/>
      <w:numFmt w:val="lowerRoman"/>
      <w:lvlRestart w:val="0"/>
      <w:lvlText w:val="(%6)"/>
      <w:lvlJc w:val="left"/>
      <w:pPr>
        <w:tabs>
          <w:tab w:val="num" w:pos="4320"/>
        </w:tabs>
        <w:ind w:left="4320" w:hanging="720"/>
      </w:pPr>
      <w:rPr>
        <w:rFonts w:cs="Times New Roman" w:hint="default"/>
        <w:vanish w:val="0"/>
        <w:u w:val="none"/>
      </w:rPr>
    </w:lvl>
    <w:lvl w:ilvl="6">
      <w:start w:val="1"/>
      <w:numFmt w:val="upperRoman"/>
      <w:lvlText w:val="%7."/>
      <w:lvlJc w:val="left"/>
      <w:pPr>
        <w:tabs>
          <w:tab w:val="num" w:pos="1440"/>
        </w:tabs>
        <w:ind w:left="1440" w:hanging="720"/>
      </w:pPr>
      <w:rPr>
        <w:rFonts w:cs="Times New Roman" w:hint="default"/>
        <w:vanish w:val="0"/>
        <w:u w:val="none"/>
      </w:rPr>
    </w:lvl>
    <w:lvl w:ilvl="7">
      <w:start w:val="1"/>
      <w:numFmt w:val="upperLetter"/>
      <w:lvlText w:val="%8."/>
      <w:lvlJc w:val="left"/>
      <w:pPr>
        <w:tabs>
          <w:tab w:val="num" w:pos="2160"/>
        </w:tabs>
        <w:ind w:left="2160" w:hanging="720"/>
      </w:pPr>
      <w:rPr>
        <w:rFonts w:cs="Times New Roman" w:hint="default"/>
        <w:vanish w:val="0"/>
        <w:u w:val="none"/>
      </w:rPr>
    </w:lvl>
    <w:lvl w:ilvl="8">
      <w:start w:val="1"/>
      <w:numFmt w:val="decimal"/>
      <w:lvlText w:val="%9."/>
      <w:lvlJc w:val="left"/>
      <w:pPr>
        <w:tabs>
          <w:tab w:val="num" w:pos="2880"/>
        </w:tabs>
        <w:ind w:left="2880" w:hanging="720"/>
      </w:pPr>
      <w:rPr>
        <w:rFonts w:cs="Times New Roman" w:hint="default"/>
        <w:vanish w:val="0"/>
        <w:u w:val="none"/>
      </w:rPr>
    </w:lvl>
  </w:abstractNum>
  <w:abstractNum w:abstractNumId="27">
    <w:nsid w:val="5AC04A7F"/>
    <w:multiLevelType w:val="singleLevel"/>
    <w:tmpl w:val="F7504BFE"/>
    <w:lvl w:ilvl="0">
      <w:start w:val="1"/>
      <w:numFmt w:val="decimal"/>
      <w:pStyle w:val="ListNumber1"/>
      <w:lvlText w:val="%1."/>
      <w:lvlJc w:val="left"/>
      <w:pPr>
        <w:tabs>
          <w:tab w:val="num" w:pos="360"/>
        </w:tabs>
        <w:ind w:left="360" w:hanging="360"/>
      </w:pPr>
      <w:rPr>
        <w:rFonts w:cs="Times New Roman"/>
      </w:rPr>
    </w:lvl>
  </w:abstractNum>
  <w:abstractNum w:abstractNumId="28">
    <w:nsid w:val="65327644"/>
    <w:multiLevelType w:val="multilevel"/>
    <w:tmpl w:val="7C2C1B1E"/>
    <w:lvl w:ilvl="0">
      <w:start w:val="1"/>
      <w:numFmt w:val="decimal"/>
      <w:pStyle w:val="Heading1"/>
      <w:lvlText w:val="Section %1."/>
      <w:lvlJc w:val="left"/>
      <w:pPr>
        <w:tabs>
          <w:tab w:val="num" w:pos="1872"/>
        </w:tabs>
        <w:ind w:left="0" w:firstLine="720"/>
      </w:pPr>
      <w:rPr>
        <w:rFonts w:ascii="Georgia" w:hAnsi="Georgia"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1">
      <w:start w:val="1"/>
      <w:numFmt w:val="lowerLetter"/>
      <w:pStyle w:val="Heading2"/>
      <w:lvlText w:val="(%2)"/>
      <w:lvlJc w:val="left"/>
      <w:pPr>
        <w:ind w:left="1440" w:hanging="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2">
      <w:start w:val="1"/>
      <w:numFmt w:val="lowerRoman"/>
      <w:pStyle w:val="Heading3"/>
      <w:lvlText w:val="(%3)"/>
      <w:lvlJc w:val="left"/>
      <w:pPr>
        <w:ind w:left="2160" w:hanging="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3">
      <w:start w:val="1"/>
      <w:numFmt w:val="upperLetter"/>
      <w:pStyle w:val="Heading4"/>
      <w:lvlText w:val="(%4)"/>
      <w:lvlJc w:val="left"/>
      <w:pPr>
        <w:ind w:left="2880" w:hanging="720"/>
      </w:pPr>
      <w:rPr>
        <w:rFonts w:cs="Times New Roman" w:hint="default"/>
        <w:b w:val="0"/>
        <w:i w:val="0"/>
        <w:vanish w:val="0"/>
        <w:u w:val="none"/>
      </w:rPr>
    </w:lvl>
    <w:lvl w:ilvl="4">
      <w:start w:val="1"/>
      <w:numFmt w:val="decimal"/>
      <w:pStyle w:val="Heading5"/>
      <w:lvlText w:val="(%5)"/>
      <w:lvlJc w:val="left"/>
      <w:pPr>
        <w:ind w:left="3600" w:hanging="720"/>
      </w:pPr>
      <w:rPr>
        <w:rFonts w:cs="Times New Roman" w:hint="default"/>
        <w:vanish w:val="0"/>
        <w:u w:val="none"/>
      </w:rPr>
    </w:lvl>
    <w:lvl w:ilvl="5">
      <w:start w:val="1"/>
      <w:numFmt w:val="lowerLetter"/>
      <w:lvlRestart w:val="0"/>
      <w:pStyle w:val="Heading6"/>
      <w:lvlText w:val="%6)"/>
      <w:lvlJc w:val="left"/>
      <w:pPr>
        <w:ind w:left="4320" w:hanging="720"/>
      </w:pPr>
      <w:rPr>
        <w:rFonts w:cs="Times New Roman" w:hint="default"/>
        <w:vanish w:val="0"/>
        <w:u w:val="none"/>
      </w:rPr>
    </w:lvl>
    <w:lvl w:ilvl="6">
      <w:start w:val="1"/>
      <w:numFmt w:val="lowerRoman"/>
      <w:pStyle w:val="Heading7"/>
      <w:lvlText w:val="%7)"/>
      <w:lvlJc w:val="left"/>
      <w:pPr>
        <w:ind w:left="5040" w:hanging="720"/>
      </w:pPr>
      <w:rPr>
        <w:rFonts w:ascii="Times New Roman" w:hAnsi="Times New Roman" w:cs="Times New Roman" w:hint="default"/>
        <w:vanish w:val="0"/>
        <w:u w:val="none"/>
      </w:rPr>
    </w:lvl>
    <w:lvl w:ilvl="7">
      <w:start w:val="1"/>
      <w:numFmt w:val="upperLetter"/>
      <w:pStyle w:val="Heading8"/>
      <w:lvlText w:val="%8)"/>
      <w:lvlJc w:val="left"/>
      <w:pPr>
        <w:ind w:left="5760" w:hanging="720"/>
      </w:pPr>
      <w:rPr>
        <w:rFonts w:cs="Times New Roman" w:hint="default"/>
        <w:vanish w:val="0"/>
        <w:u w:val="none"/>
      </w:rPr>
    </w:lvl>
    <w:lvl w:ilvl="8">
      <w:start w:val="1"/>
      <w:numFmt w:val="decimal"/>
      <w:pStyle w:val="Heading9"/>
      <w:lvlText w:val="%9)"/>
      <w:lvlJc w:val="left"/>
      <w:pPr>
        <w:ind w:left="6480" w:hanging="720"/>
      </w:pPr>
      <w:rPr>
        <w:rFonts w:cs="Times New Roman" w:hint="default"/>
        <w:vanish w:val="0"/>
        <w:u w:val="none"/>
      </w:rPr>
    </w:lvl>
  </w:abstractNum>
  <w:abstractNum w:abstractNumId="29">
    <w:nsid w:val="65FE058A"/>
    <w:multiLevelType w:val="multilevel"/>
    <w:tmpl w:val="89202C9E"/>
    <w:lvl w:ilvl="0">
      <w:start w:val="1"/>
      <w:numFmt w:val="decimal"/>
      <w:lvlText w:val="%1."/>
      <w:lvlJc w:val="left"/>
      <w:pPr>
        <w:tabs>
          <w:tab w:val="num" w:pos="720"/>
        </w:tabs>
        <w:ind w:left="0" w:firstLine="720"/>
      </w:pPr>
      <w:rPr>
        <w:rFonts w:ascii="Times New Roman" w:hAnsi="Times New Roman" w:hint="default"/>
        <w:sz w:val="22"/>
      </w:rPr>
    </w:lvl>
    <w:lvl w:ilvl="1">
      <w:start w:val="1"/>
      <w:numFmt w:val="lowerLetter"/>
      <w:lvlText w:val="(%2)"/>
      <w:lvlJc w:val="left"/>
      <w:pPr>
        <w:tabs>
          <w:tab w:val="num" w:pos="1440"/>
        </w:tabs>
        <w:ind w:left="2160" w:hanging="720"/>
      </w:pPr>
      <w:rPr>
        <w:rFonts w:hint="default"/>
      </w:rPr>
    </w:lvl>
    <w:lvl w:ilvl="2">
      <w:start w:val="1"/>
      <w:numFmt w:val="lowerRoman"/>
      <w:lvlText w:val="(%3)"/>
      <w:lvlJc w:val="left"/>
      <w:pPr>
        <w:tabs>
          <w:tab w:val="num" w:pos="2160"/>
        </w:tabs>
        <w:ind w:left="2880" w:hanging="720"/>
      </w:pPr>
      <w:rPr>
        <w:rFonts w:hint="default"/>
      </w:rPr>
    </w:lvl>
    <w:lvl w:ilvl="3">
      <w:start w:val="1"/>
      <w:numFmt w:val="decimal"/>
      <w:lvlText w:val="%4)"/>
      <w:lvlJc w:val="left"/>
      <w:pPr>
        <w:tabs>
          <w:tab w:val="num" w:pos="2880"/>
        </w:tabs>
        <w:ind w:left="2880" w:hanging="720"/>
      </w:pPr>
      <w:rPr>
        <w:rFonts w:hint="default"/>
      </w:rPr>
    </w:lvl>
    <w:lvl w:ilvl="4">
      <w:start w:val="1"/>
      <w:numFmt w:val="lowerLetter"/>
      <w:lvlText w:val="%5)"/>
      <w:lvlJc w:val="left"/>
      <w:pPr>
        <w:tabs>
          <w:tab w:val="num" w:pos="3600"/>
        </w:tabs>
        <w:ind w:left="3600" w:hanging="720"/>
      </w:pPr>
      <w:rPr>
        <w:rFonts w:hint="default"/>
      </w:rPr>
    </w:lvl>
    <w:lvl w:ilvl="5">
      <w:start w:val="1"/>
      <w:numFmt w:val="lowerRoman"/>
      <w:lvlRestart w:val="0"/>
      <w:lvlText w:val="(%6)"/>
      <w:lvlJc w:val="left"/>
      <w:pPr>
        <w:tabs>
          <w:tab w:val="num" w:pos="4320"/>
        </w:tabs>
        <w:ind w:left="4320" w:hanging="720"/>
      </w:pPr>
      <w:rPr>
        <w:rFonts w:hint="default"/>
      </w:rPr>
    </w:lvl>
    <w:lvl w:ilvl="6">
      <w:start w:val="1"/>
      <w:numFmt w:val="bullet"/>
      <w:lvlText w:val=""/>
      <w:lvlJc w:val="left"/>
      <w:pPr>
        <w:tabs>
          <w:tab w:val="num" w:pos="1440"/>
        </w:tabs>
        <w:ind w:left="1440" w:hanging="720"/>
      </w:pPr>
      <w:rPr>
        <w:rFonts w:ascii="Symbol" w:hAnsi="Symbol" w:hint="default"/>
      </w:rPr>
    </w:lvl>
    <w:lvl w:ilvl="7">
      <w:start w:val="1"/>
      <w:numFmt w:val="upperLetter"/>
      <w:lvlText w:val="%8."/>
      <w:lvlJc w:val="left"/>
      <w:pPr>
        <w:tabs>
          <w:tab w:val="num" w:pos="2160"/>
        </w:tabs>
        <w:ind w:left="2160" w:hanging="720"/>
      </w:pPr>
      <w:rPr>
        <w:rFonts w:hint="default"/>
      </w:rPr>
    </w:lvl>
    <w:lvl w:ilvl="8">
      <w:start w:val="1"/>
      <w:numFmt w:val="decimal"/>
      <w:lvlText w:val="%9."/>
      <w:lvlJc w:val="left"/>
      <w:pPr>
        <w:tabs>
          <w:tab w:val="num" w:pos="2880"/>
        </w:tabs>
        <w:ind w:left="2880" w:hanging="720"/>
      </w:pPr>
      <w:rPr>
        <w:rFonts w:hint="default"/>
      </w:rPr>
    </w:lvl>
  </w:abstractNum>
  <w:abstractNum w:abstractNumId="30">
    <w:nsid w:val="66575A11"/>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1">
    <w:nsid w:val="6700472B"/>
    <w:multiLevelType w:val="multilevel"/>
    <w:tmpl w:val="1090D13A"/>
    <w:lvl w:ilvl="0">
      <w:start w:val="1"/>
      <w:numFmt w:val="decimal"/>
      <w:lvlText w:val="%1."/>
      <w:lvlJc w:val="left"/>
      <w:pPr>
        <w:tabs>
          <w:tab w:val="num" w:pos="1440"/>
        </w:tabs>
        <w:ind w:left="1440" w:hanging="720"/>
      </w:pPr>
      <w:rPr>
        <w:rFonts w:cs="Times New Roman" w:hint="default"/>
        <w:vanish w:val="0"/>
        <w:u w:val="none"/>
      </w:rPr>
    </w:lvl>
    <w:lvl w:ilvl="1">
      <w:start w:val="1"/>
      <w:numFmt w:val="lowerLetter"/>
      <w:lvlText w:val="%2."/>
      <w:lvlJc w:val="left"/>
      <w:pPr>
        <w:tabs>
          <w:tab w:val="num" w:pos="2160"/>
        </w:tabs>
        <w:ind w:left="2160" w:hanging="720"/>
      </w:pPr>
      <w:rPr>
        <w:rFonts w:cs="Times New Roman" w:hint="default"/>
        <w:vanish w:val="0"/>
        <w:u w:val="none"/>
      </w:rPr>
    </w:lvl>
    <w:lvl w:ilvl="2">
      <w:start w:val="1"/>
      <w:numFmt w:val="lowerRoman"/>
      <w:lvlText w:val="%3."/>
      <w:lvlJc w:val="left"/>
      <w:pPr>
        <w:tabs>
          <w:tab w:val="num" w:pos="2880"/>
        </w:tabs>
        <w:ind w:left="2880" w:hanging="720"/>
      </w:pPr>
      <w:rPr>
        <w:rFonts w:cs="Times New Roman" w:hint="default"/>
        <w:b w:val="0"/>
        <w:i w:val="0"/>
        <w:vanish w:val="0"/>
        <w:u w:val="none"/>
      </w:rPr>
    </w:lvl>
    <w:lvl w:ilvl="3">
      <w:start w:val="1"/>
      <w:numFmt w:val="decimal"/>
      <w:lvlText w:val="%4)"/>
      <w:lvlJc w:val="left"/>
      <w:pPr>
        <w:tabs>
          <w:tab w:val="num" w:pos="3600"/>
        </w:tabs>
        <w:ind w:left="3600" w:hanging="720"/>
      </w:pPr>
      <w:rPr>
        <w:rFonts w:cs="Times New Roman" w:hint="default"/>
        <w:b w:val="0"/>
        <w:i w:val="0"/>
        <w:vanish w:val="0"/>
        <w:u w:val="none"/>
      </w:rPr>
    </w:lvl>
    <w:lvl w:ilvl="4">
      <w:start w:val="1"/>
      <w:numFmt w:val="lowerLetter"/>
      <w:lvlText w:val="%5)"/>
      <w:lvlJc w:val="left"/>
      <w:pPr>
        <w:tabs>
          <w:tab w:val="num" w:pos="4320"/>
        </w:tabs>
        <w:ind w:left="4320" w:hanging="720"/>
      </w:pPr>
      <w:rPr>
        <w:rFonts w:cs="Times New Roman" w:hint="default"/>
        <w:vanish w:val="0"/>
        <w:u w:val="none"/>
      </w:rPr>
    </w:lvl>
    <w:lvl w:ilvl="5">
      <w:start w:val="1"/>
      <w:numFmt w:val="lowerRoman"/>
      <w:lvlRestart w:val="0"/>
      <w:lvlText w:val="(%6)"/>
      <w:lvlJc w:val="left"/>
      <w:pPr>
        <w:tabs>
          <w:tab w:val="num" w:pos="5040"/>
        </w:tabs>
        <w:ind w:left="5040" w:hanging="720"/>
      </w:pPr>
      <w:rPr>
        <w:rFonts w:cs="Times New Roman" w:hint="default"/>
        <w:vanish w:val="0"/>
        <w:u w:val="none"/>
      </w:rPr>
    </w:lvl>
    <w:lvl w:ilvl="6">
      <w:start w:val="1"/>
      <w:numFmt w:val="bullet"/>
      <w:lvlText w:val=""/>
      <w:lvlJc w:val="left"/>
      <w:pPr>
        <w:tabs>
          <w:tab w:val="num" w:pos="2160"/>
        </w:tabs>
        <w:ind w:left="2160" w:hanging="720"/>
      </w:pPr>
      <w:rPr>
        <w:rFonts w:ascii="Symbol" w:hAnsi="Symbol" w:hint="default"/>
        <w:vanish w:val="0"/>
        <w:u w:val="none"/>
      </w:rPr>
    </w:lvl>
    <w:lvl w:ilvl="7">
      <w:start w:val="1"/>
      <w:numFmt w:val="upperLetter"/>
      <w:lvlText w:val="%8."/>
      <w:lvlJc w:val="left"/>
      <w:pPr>
        <w:tabs>
          <w:tab w:val="num" w:pos="2880"/>
        </w:tabs>
        <w:ind w:left="2880" w:hanging="720"/>
      </w:pPr>
      <w:rPr>
        <w:rFonts w:cs="Times New Roman" w:hint="default"/>
        <w:vanish w:val="0"/>
        <w:u w:val="none"/>
      </w:rPr>
    </w:lvl>
    <w:lvl w:ilvl="8">
      <w:start w:val="1"/>
      <w:numFmt w:val="decimal"/>
      <w:lvlText w:val="%9."/>
      <w:lvlJc w:val="left"/>
      <w:pPr>
        <w:tabs>
          <w:tab w:val="num" w:pos="3600"/>
        </w:tabs>
        <w:ind w:left="3600" w:hanging="720"/>
      </w:pPr>
      <w:rPr>
        <w:rFonts w:cs="Times New Roman" w:hint="default"/>
        <w:vanish w:val="0"/>
        <w:u w:val="none"/>
      </w:rPr>
    </w:lvl>
  </w:abstractNum>
  <w:abstractNum w:abstractNumId="32">
    <w:nsid w:val="6B2424B7"/>
    <w:multiLevelType w:val="hybridMultilevel"/>
    <w:tmpl w:val="808A90B4"/>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33">
    <w:nsid w:val="6DA17DD7"/>
    <w:multiLevelType w:val="multilevel"/>
    <w:tmpl w:val="D93204C8"/>
    <w:lvl w:ilvl="0">
      <w:start w:val="1"/>
      <w:numFmt w:val="decimal"/>
      <w:lvlText w:val="%1."/>
      <w:lvlJc w:val="left"/>
      <w:pPr>
        <w:tabs>
          <w:tab w:val="num" w:pos="720"/>
        </w:tabs>
        <w:ind w:left="0" w:firstLine="720"/>
      </w:pPr>
      <w:rPr>
        <w:rFonts w:ascii="Times New Roman" w:hAnsi="Times New Roman" w:hint="default"/>
        <w:sz w:val="22"/>
      </w:rPr>
    </w:lvl>
    <w:lvl w:ilvl="1">
      <w:start w:val="1"/>
      <w:numFmt w:val="lowerLetter"/>
      <w:lvlText w:val="(%2)"/>
      <w:lvlJc w:val="left"/>
      <w:pPr>
        <w:tabs>
          <w:tab w:val="num" w:pos="1440"/>
        </w:tabs>
        <w:ind w:left="2160" w:hanging="720"/>
      </w:pPr>
      <w:rPr>
        <w:rFonts w:hint="default"/>
      </w:rPr>
    </w:lvl>
    <w:lvl w:ilvl="2">
      <w:start w:val="1"/>
      <w:numFmt w:val="lowerRoman"/>
      <w:lvlText w:val="(%3)"/>
      <w:lvlJc w:val="left"/>
      <w:pPr>
        <w:tabs>
          <w:tab w:val="num" w:pos="2160"/>
        </w:tabs>
        <w:ind w:left="2880" w:hanging="720"/>
      </w:pPr>
      <w:rPr>
        <w:rFonts w:hint="default"/>
      </w:rPr>
    </w:lvl>
    <w:lvl w:ilvl="3">
      <w:start w:val="1"/>
      <w:numFmt w:val="upperLetter"/>
      <w:lvlText w:val="(%4)"/>
      <w:lvlJc w:val="left"/>
      <w:pPr>
        <w:tabs>
          <w:tab w:val="num" w:pos="2880"/>
        </w:tabs>
        <w:ind w:left="3600" w:hanging="720"/>
      </w:pPr>
      <w:rPr>
        <w:rFonts w:hint="default"/>
      </w:rPr>
    </w:lvl>
    <w:lvl w:ilvl="4">
      <w:start w:val="1"/>
      <w:numFmt w:val="decimal"/>
      <w:lvlText w:val="(%5)"/>
      <w:lvlJc w:val="left"/>
      <w:pPr>
        <w:tabs>
          <w:tab w:val="num" w:pos="3600"/>
        </w:tabs>
        <w:ind w:left="4320" w:hanging="720"/>
      </w:pPr>
      <w:rPr>
        <w:rFonts w:hint="default"/>
      </w:rPr>
    </w:lvl>
    <w:lvl w:ilvl="5">
      <w:start w:val="1"/>
      <w:numFmt w:val="lowerLetter"/>
      <w:lvlRestart w:val="0"/>
      <w:lvlText w:val="%6)"/>
      <w:lvlJc w:val="left"/>
      <w:pPr>
        <w:tabs>
          <w:tab w:val="num" w:pos="4320"/>
        </w:tabs>
        <w:ind w:left="5040" w:hanging="720"/>
      </w:pPr>
      <w:rPr>
        <w:rFonts w:hint="default"/>
      </w:rPr>
    </w:lvl>
    <w:lvl w:ilvl="6">
      <w:start w:val="1"/>
      <w:numFmt w:val="lowerRoman"/>
      <w:lvlText w:val="%7)"/>
      <w:lvlJc w:val="left"/>
      <w:pPr>
        <w:tabs>
          <w:tab w:val="num" w:pos="5760"/>
        </w:tabs>
        <w:ind w:left="5760" w:hanging="720"/>
      </w:pPr>
      <w:rPr>
        <w:rFonts w:hint="default"/>
      </w:rPr>
    </w:lvl>
    <w:lvl w:ilvl="7">
      <w:start w:val="1"/>
      <w:numFmt w:val="upperLetter"/>
      <w:lvlText w:val="%8)"/>
      <w:lvlJc w:val="left"/>
      <w:pPr>
        <w:tabs>
          <w:tab w:val="num" w:pos="5760"/>
        </w:tabs>
        <w:ind w:left="6480" w:hanging="720"/>
      </w:pPr>
      <w:rPr>
        <w:rFonts w:hint="default"/>
      </w:rPr>
    </w:lvl>
    <w:lvl w:ilvl="8">
      <w:start w:val="1"/>
      <w:numFmt w:val="decimal"/>
      <w:lvlText w:val="%9)"/>
      <w:lvlJc w:val="left"/>
      <w:pPr>
        <w:tabs>
          <w:tab w:val="num" w:pos="6480"/>
        </w:tabs>
        <w:ind w:left="7200" w:hanging="720"/>
      </w:pPr>
      <w:rPr>
        <w:rFonts w:hint="default"/>
      </w:rPr>
    </w:lvl>
  </w:abstractNum>
  <w:abstractNum w:abstractNumId="34">
    <w:nsid w:val="7CD13577"/>
    <w:multiLevelType w:val="multilevel"/>
    <w:tmpl w:val="70FCF01E"/>
    <w:lvl w:ilvl="0">
      <w:start w:val="1"/>
      <w:numFmt w:val="decimal"/>
      <w:lvlText w:val="Section %1."/>
      <w:lvlJc w:val="left"/>
      <w:pPr>
        <w:tabs>
          <w:tab w:val="num" w:pos="1872"/>
        </w:tabs>
        <w:ind w:left="0" w:firstLine="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1">
      <w:start w:val="1"/>
      <w:numFmt w:val="lowerLetter"/>
      <w:lvlText w:val="(%2)"/>
      <w:lvlJc w:val="left"/>
      <w:pPr>
        <w:ind w:left="1440" w:hanging="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2">
      <w:start w:val="1"/>
      <w:numFmt w:val="lowerRoman"/>
      <w:lvlText w:val="(%3)"/>
      <w:lvlJc w:val="left"/>
      <w:pPr>
        <w:ind w:left="2160" w:hanging="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3">
      <w:start w:val="1"/>
      <w:numFmt w:val="upperLetter"/>
      <w:lvlText w:val="(%4)"/>
      <w:lvlJc w:val="left"/>
      <w:pPr>
        <w:ind w:left="2880" w:hanging="720"/>
      </w:pPr>
      <w:rPr>
        <w:rFonts w:cs="Times New Roman" w:hint="default"/>
        <w:b w:val="0"/>
        <w:i w:val="0"/>
        <w:vanish w:val="0"/>
        <w:u w:val="none"/>
      </w:rPr>
    </w:lvl>
    <w:lvl w:ilvl="4">
      <w:start w:val="1"/>
      <w:numFmt w:val="decimal"/>
      <w:lvlText w:val="(%5)"/>
      <w:lvlJc w:val="left"/>
      <w:pPr>
        <w:ind w:left="3600" w:hanging="720"/>
      </w:pPr>
      <w:rPr>
        <w:rFonts w:cs="Times New Roman" w:hint="default"/>
        <w:vanish w:val="0"/>
        <w:u w:val="none"/>
      </w:rPr>
    </w:lvl>
    <w:lvl w:ilvl="5">
      <w:start w:val="1"/>
      <w:numFmt w:val="lowerLetter"/>
      <w:lvlRestart w:val="0"/>
      <w:lvlText w:val="%6)"/>
      <w:lvlJc w:val="left"/>
      <w:pPr>
        <w:ind w:left="4320" w:hanging="720"/>
      </w:pPr>
      <w:rPr>
        <w:rFonts w:cs="Times New Roman" w:hint="default"/>
        <w:vanish w:val="0"/>
        <w:u w:val="none"/>
      </w:rPr>
    </w:lvl>
    <w:lvl w:ilvl="6">
      <w:start w:val="1"/>
      <w:numFmt w:val="lowerRoman"/>
      <w:lvlText w:val="%7)"/>
      <w:lvlJc w:val="left"/>
      <w:pPr>
        <w:ind w:left="5040" w:hanging="720"/>
      </w:pPr>
      <w:rPr>
        <w:rFonts w:ascii="Times New Roman" w:hAnsi="Times New Roman" w:cs="Times New Roman" w:hint="default"/>
        <w:vanish w:val="0"/>
        <w:u w:val="none"/>
      </w:rPr>
    </w:lvl>
    <w:lvl w:ilvl="7">
      <w:start w:val="1"/>
      <w:numFmt w:val="upperLetter"/>
      <w:lvlText w:val="%8)"/>
      <w:lvlJc w:val="left"/>
      <w:pPr>
        <w:ind w:left="5760" w:hanging="720"/>
      </w:pPr>
      <w:rPr>
        <w:rFonts w:cs="Times New Roman" w:hint="default"/>
        <w:vanish w:val="0"/>
        <w:u w:val="none"/>
      </w:rPr>
    </w:lvl>
    <w:lvl w:ilvl="8">
      <w:start w:val="1"/>
      <w:numFmt w:val="decimal"/>
      <w:lvlText w:val="%9)"/>
      <w:lvlJc w:val="left"/>
      <w:pPr>
        <w:ind w:left="6480" w:hanging="720"/>
      </w:pPr>
      <w:rPr>
        <w:rFonts w:cs="Times New Roman" w:hint="default"/>
        <w:vanish w:val="0"/>
        <w:u w:val="none"/>
      </w:rPr>
    </w:lvl>
  </w:abstractNum>
  <w:num w:numId="1">
    <w:abstractNumId w:val="3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25"/>
  </w:num>
  <w:num w:numId="13">
    <w:abstractNumId w:val="21"/>
  </w:num>
  <w:num w:numId="14">
    <w:abstractNumId w:val="27"/>
  </w:num>
  <w:num w:numId="15">
    <w:abstractNumId w:val="28"/>
  </w:num>
  <w:num w:numId="16">
    <w:abstractNumId w:val="26"/>
  </w:num>
  <w:num w:numId="17">
    <w:abstractNumId w:val="22"/>
  </w:num>
  <w:num w:numId="18">
    <w:abstractNumId w:val="31"/>
  </w:num>
  <w:num w:numId="19">
    <w:abstractNumId w:val="14"/>
  </w:num>
  <w:num w:numId="20">
    <w:abstractNumId w:val="15"/>
  </w:num>
  <w:num w:numId="21">
    <w:abstractNumId w:val="10"/>
  </w:num>
  <w:num w:numId="22">
    <w:abstractNumId w:val="16"/>
  </w:num>
  <w:num w:numId="23">
    <w:abstractNumId w:val="29"/>
  </w:num>
  <w:num w:numId="24">
    <w:abstractNumId w:val="18"/>
  </w:num>
  <w:num w:numId="2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3"/>
  </w:num>
  <w:num w:numId="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1"/>
  </w:num>
  <w:num w:numId="29">
    <w:abstractNumId w:val="23"/>
  </w:num>
  <w:num w:numId="30">
    <w:abstractNumId w:val="24"/>
  </w:num>
  <w:num w:numId="31">
    <w:abstractNumId w:val="34"/>
  </w:num>
  <w:num w:numId="32">
    <w:abstractNumId w:val="32"/>
  </w:num>
  <w:num w:numId="33">
    <w:abstractNumId w:val="17"/>
  </w:num>
  <w:num w:numId="34">
    <w:abstractNumId w:val="19"/>
  </w:num>
  <w:num w:numId="35">
    <w:abstractNumId w:val="12"/>
  </w:num>
  <w:num w:numId="36">
    <w:abstractNumId w:val="13"/>
  </w:num>
  <w:num w:numId="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C9B7702C-CACC-4950-A124-CD040E20C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eastAsia="Times New Roman" w:ascii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6432"/>
    <w:pPr>
      <w:spacing w:after="0" w:line="240" w:lineRule="auto"/>
      <w:jc w:val="both"/>
    </w:pPr>
    <w:rPr>
      <w:rFonts w:ascii="Times New Roman" w:hAnsi="Times New Roman" w:cs="Arial"/>
      <w:kern w:val="24"/>
      <w:szCs w:val="24"/>
    </w:rPr>
  </w:style>
  <w:style w:type="paragraph" w:styleId="Heading1">
    <w:name w:val="heading 1"/>
    <w:aliases w:val="h1"/>
    <w:basedOn w:val="Heading"/>
    <w:next w:val="BodyText"/>
    <w:link w:val="Heading1Char"/>
    <w:uiPriority w:val="9"/>
    <w:qFormat/>
    <w:rsid w:val="005B6432"/>
    <w:pPr>
      <w:keepNext w:val="0"/>
      <w:numPr>
        <w:numId w:val="15"/>
      </w:numPr>
      <w:spacing w:before="0" w:after="240"/>
      <w:outlineLvl w:val="0"/>
    </w:pPr>
    <w:rPr>
      <w:b/>
      <w:bCs/>
      <w:u w:val="single"/>
    </w:rPr>
  </w:style>
  <w:style w:type="paragraph" w:styleId="Heading2">
    <w:name w:val="heading 2"/>
    <w:aliases w:val="h2"/>
    <w:basedOn w:val="Heading"/>
    <w:next w:val="BodyText"/>
    <w:link w:val="Heading2Char"/>
    <w:uiPriority w:val="9"/>
    <w:qFormat/>
    <w:rsid w:val="005B6432"/>
    <w:pPr>
      <w:keepNext w:val="0"/>
      <w:numPr>
        <w:ilvl w:val="1"/>
        <w:numId w:val="15"/>
      </w:numPr>
      <w:spacing w:before="0" w:after="240"/>
      <w:outlineLvl w:val="1"/>
    </w:pPr>
    <w:rPr>
      <w:bCs/>
      <w:iCs/>
    </w:rPr>
  </w:style>
  <w:style w:type="paragraph" w:styleId="Heading3">
    <w:name w:val="heading 3"/>
    <w:aliases w:val="h3"/>
    <w:basedOn w:val="Heading"/>
    <w:next w:val="BodyText"/>
    <w:link w:val="Heading3Char"/>
    <w:uiPriority w:val="9"/>
    <w:qFormat/>
    <w:rsid w:val="005B6432"/>
    <w:pPr>
      <w:keepNext w:val="0"/>
      <w:numPr>
        <w:ilvl w:val="2"/>
        <w:numId w:val="15"/>
      </w:numPr>
      <w:spacing w:before="0" w:after="240"/>
      <w:outlineLvl w:val="2"/>
    </w:pPr>
    <w:rPr>
      <w:bCs/>
    </w:rPr>
  </w:style>
  <w:style w:type="paragraph" w:styleId="Heading4">
    <w:name w:val="heading 4"/>
    <w:aliases w:val="h4"/>
    <w:basedOn w:val="Heading"/>
    <w:next w:val="BodyText"/>
    <w:link w:val="Heading4Char"/>
    <w:uiPriority w:val="9"/>
    <w:qFormat/>
    <w:rsid w:val="005B6432"/>
    <w:pPr>
      <w:keepNext w:val="0"/>
      <w:numPr>
        <w:ilvl w:val="3"/>
        <w:numId w:val="15"/>
      </w:numPr>
      <w:spacing w:before="0" w:after="240"/>
      <w:outlineLvl w:val="3"/>
    </w:pPr>
    <w:rPr>
      <w:bCs/>
    </w:rPr>
  </w:style>
  <w:style w:type="paragraph" w:styleId="Heading5">
    <w:name w:val="heading 5"/>
    <w:aliases w:val="h5"/>
    <w:basedOn w:val="Heading"/>
    <w:next w:val="BodyText"/>
    <w:link w:val="Heading5Char"/>
    <w:uiPriority w:val="9"/>
    <w:qFormat/>
    <w:rsid w:val="005B6432"/>
    <w:pPr>
      <w:keepNext w:val="0"/>
      <w:numPr>
        <w:ilvl w:val="4"/>
        <w:numId w:val="15"/>
      </w:numPr>
      <w:spacing w:before="0" w:after="240"/>
      <w:outlineLvl w:val="4"/>
    </w:pPr>
    <w:rPr>
      <w:bCs/>
      <w:iCs/>
    </w:rPr>
  </w:style>
  <w:style w:type="paragraph" w:styleId="Heading6">
    <w:name w:val="heading 6"/>
    <w:aliases w:val="h6"/>
    <w:basedOn w:val="Heading"/>
    <w:next w:val="BodyText"/>
    <w:link w:val="Heading6Char"/>
    <w:uiPriority w:val="9"/>
    <w:qFormat/>
    <w:rsid w:val="005B6432"/>
    <w:pPr>
      <w:keepNext w:val="0"/>
      <w:numPr>
        <w:ilvl w:val="5"/>
        <w:numId w:val="15"/>
      </w:numPr>
      <w:spacing w:before="0" w:after="240"/>
      <w:outlineLvl w:val="5"/>
    </w:pPr>
    <w:rPr>
      <w:bCs/>
    </w:rPr>
  </w:style>
  <w:style w:type="paragraph" w:styleId="Heading7">
    <w:name w:val="heading 7"/>
    <w:aliases w:val="h7"/>
    <w:basedOn w:val="Heading"/>
    <w:next w:val="BodyText"/>
    <w:link w:val="Heading7Char"/>
    <w:uiPriority w:val="9"/>
    <w:qFormat/>
    <w:rsid w:val="005B6432"/>
    <w:pPr>
      <w:keepNext w:val="0"/>
      <w:numPr>
        <w:ilvl w:val="6"/>
        <w:numId w:val="15"/>
      </w:numPr>
      <w:spacing w:before="0" w:after="240"/>
      <w:outlineLvl w:val="6"/>
    </w:pPr>
  </w:style>
  <w:style w:type="paragraph" w:styleId="Heading8">
    <w:name w:val="heading 8"/>
    <w:aliases w:val="h8"/>
    <w:basedOn w:val="Heading"/>
    <w:next w:val="BodyText"/>
    <w:link w:val="Heading8Char"/>
    <w:uiPriority w:val="9"/>
    <w:qFormat/>
    <w:rsid w:val="005B6432"/>
    <w:pPr>
      <w:keepNext w:val="0"/>
      <w:numPr>
        <w:ilvl w:val="7"/>
        <w:numId w:val="15"/>
      </w:numPr>
      <w:spacing w:before="0" w:after="240"/>
      <w:outlineLvl w:val="7"/>
    </w:pPr>
    <w:rPr>
      <w:iCs/>
    </w:rPr>
  </w:style>
  <w:style w:type="paragraph" w:styleId="Heading9">
    <w:name w:val="heading 9"/>
    <w:aliases w:val="h9"/>
    <w:basedOn w:val="Heading"/>
    <w:next w:val="BodyText"/>
    <w:link w:val="Heading9Char"/>
    <w:uiPriority w:val="9"/>
    <w:qFormat/>
    <w:rsid w:val="005B6432"/>
    <w:pPr>
      <w:keepNext w:val="0"/>
      <w:numPr>
        <w:ilvl w:val="8"/>
        <w:numId w:val="15"/>
      </w:numPr>
      <w:spacing w:before="0"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uiPriority w:val="9"/>
    <w:rsid w:val="005B6432"/>
    <w:rPr>
      <w:rFonts w:ascii="Times New Roman" w:hAnsi="Times New Roman" w:cs="Arial"/>
      <w:b/>
      <w:bCs/>
      <w:kern w:val="24"/>
      <w:szCs w:val="24"/>
      <w:u w:val="single"/>
    </w:rPr>
  </w:style>
  <w:style w:type="character" w:customStyle="1" w:styleId="Heading2Char">
    <w:name w:val="Heading 2 Char"/>
    <w:aliases w:val="h2 Char"/>
    <w:basedOn w:val="DefaultParagraphFont"/>
    <w:link w:val="Heading2"/>
    <w:uiPriority w:val="9"/>
    <w:rsid w:val="005B6432"/>
    <w:rPr>
      <w:rFonts w:ascii="Times New Roman" w:hAnsi="Times New Roman" w:cs="Arial"/>
      <w:bCs/>
      <w:iCs/>
      <w:kern w:val="24"/>
      <w:szCs w:val="24"/>
    </w:rPr>
  </w:style>
  <w:style w:type="character" w:customStyle="1" w:styleId="Heading3Char">
    <w:name w:val="Heading 3 Char"/>
    <w:aliases w:val="h3 Char"/>
    <w:basedOn w:val="DefaultParagraphFont"/>
    <w:link w:val="Heading3"/>
    <w:uiPriority w:val="9"/>
    <w:rsid w:val="005B6432"/>
    <w:rPr>
      <w:rFonts w:ascii="Times New Roman" w:hAnsi="Times New Roman" w:cs="Arial"/>
      <w:bCs/>
      <w:kern w:val="24"/>
      <w:szCs w:val="24"/>
    </w:rPr>
  </w:style>
  <w:style w:type="character" w:customStyle="1" w:styleId="Heading4Char">
    <w:name w:val="Heading 4 Char"/>
    <w:aliases w:val="h4 Char"/>
    <w:basedOn w:val="DefaultParagraphFont"/>
    <w:link w:val="Heading4"/>
    <w:uiPriority w:val="9"/>
    <w:rsid w:val="005B6432"/>
    <w:rPr>
      <w:rFonts w:ascii="Times New Roman" w:hAnsi="Times New Roman" w:cs="Arial"/>
      <w:bCs/>
      <w:kern w:val="24"/>
      <w:szCs w:val="24"/>
    </w:rPr>
  </w:style>
  <w:style w:type="character" w:customStyle="1" w:styleId="Heading5Char">
    <w:name w:val="Heading 5 Char"/>
    <w:aliases w:val="h5 Char"/>
    <w:basedOn w:val="DefaultParagraphFont"/>
    <w:link w:val="Heading5"/>
    <w:uiPriority w:val="9"/>
    <w:rsid w:val="005B6432"/>
    <w:rPr>
      <w:rFonts w:ascii="Times New Roman" w:hAnsi="Times New Roman" w:cs="Arial"/>
      <w:bCs/>
      <w:iCs/>
      <w:kern w:val="24"/>
      <w:szCs w:val="24"/>
    </w:rPr>
  </w:style>
  <w:style w:type="character" w:customStyle="1" w:styleId="Heading6Char">
    <w:name w:val="Heading 6 Char"/>
    <w:aliases w:val="h6 Char"/>
    <w:basedOn w:val="DefaultParagraphFont"/>
    <w:link w:val="Heading6"/>
    <w:uiPriority w:val="9"/>
    <w:rsid w:val="005B6432"/>
    <w:rPr>
      <w:rFonts w:ascii="Times New Roman" w:hAnsi="Times New Roman" w:cs="Arial"/>
      <w:bCs/>
      <w:kern w:val="24"/>
      <w:szCs w:val="24"/>
    </w:rPr>
  </w:style>
  <w:style w:type="character" w:customStyle="1" w:styleId="Heading7Char">
    <w:name w:val="Heading 7 Char"/>
    <w:aliases w:val="h7 Char"/>
    <w:basedOn w:val="DefaultParagraphFont"/>
    <w:link w:val="Heading7"/>
    <w:uiPriority w:val="9"/>
    <w:rsid w:val="005B6432"/>
    <w:rPr>
      <w:rFonts w:ascii="Times New Roman" w:hAnsi="Times New Roman" w:cs="Arial"/>
      <w:kern w:val="24"/>
      <w:szCs w:val="24"/>
    </w:rPr>
  </w:style>
  <w:style w:type="character" w:customStyle="1" w:styleId="Heading8Char">
    <w:name w:val="Heading 8 Char"/>
    <w:aliases w:val="h8 Char"/>
    <w:basedOn w:val="DefaultParagraphFont"/>
    <w:link w:val="Heading8"/>
    <w:uiPriority w:val="9"/>
    <w:rsid w:val="005B6432"/>
    <w:rPr>
      <w:rFonts w:ascii="Times New Roman" w:hAnsi="Times New Roman" w:cs="Arial"/>
      <w:iCs/>
      <w:kern w:val="24"/>
      <w:szCs w:val="24"/>
    </w:rPr>
  </w:style>
  <w:style w:type="character" w:customStyle="1" w:styleId="Heading9Char">
    <w:name w:val="Heading 9 Char"/>
    <w:aliases w:val="h9 Char"/>
    <w:basedOn w:val="DefaultParagraphFont"/>
    <w:link w:val="Heading9"/>
    <w:uiPriority w:val="9"/>
    <w:rsid w:val="005B6432"/>
    <w:rPr>
      <w:rFonts w:ascii="Times New Roman" w:hAnsi="Times New Roman" w:cs="Arial"/>
      <w:kern w:val="24"/>
      <w:szCs w:val="24"/>
    </w:rPr>
  </w:style>
  <w:style w:type="table" w:styleId="TableGrid">
    <w:name w:val="Table Grid"/>
    <w:basedOn w:val="TableNormal"/>
    <w:uiPriority w:val="59"/>
    <w:rsid w:val="005B6432"/>
    <w:pPr>
      <w:spacing w:after="0" w:line="240" w:lineRule="auto"/>
    </w:pPr>
    <w:rPr>
      <w:rFonts w:ascii="Times New Roman" w:hAnsi="Times New Roman" w:cs="Times New Roman"/>
      <w:kern w:val="24"/>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velopeReturn">
    <w:name w:val="envelope return"/>
    <w:basedOn w:val="Normal"/>
    <w:uiPriority w:val="99"/>
    <w:rsid w:val="005B6432"/>
    <w:rPr>
      <w:sz w:val="20"/>
    </w:rPr>
  </w:style>
  <w:style w:type="paragraph" w:styleId="EnvelopeAddress">
    <w:name w:val="envelope address"/>
    <w:basedOn w:val="Normal"/>
    <w:uiPriority w:val="99"/>
    <w:rsid w:val="005B6432"/>
    <w:pPr>
      <w:framePr w:w="7920" w:h="1980" w:hRule="exact" w:hSpace="180" w:wrap="auto" w:hAnchor="page" w:xAlign="center" w:yAlign="bottom"/>
      <w:ind w:left="2880"/>
    </w:pPr>
  </w:style>
  <w:style w:type="paragraph" w:styleId="Date">
    <w:name w:val="Date"/>
    <w:basedOn w:val="Normal"/>
    <w:next w:val="Normal"/>
    <w:link w:val="DateChar"/>
    <w:uiPriority w:val="99"/>
    <w:rsid w:val="005B6432"/>
    <w:pPr>
      <w:spacing w:after="960"/>
      <w:ind w:left="5040"/>
    </w:pPr>
  </w:style>
  <w:style w:type="character" w:customStyle="1" w:styleId="DateChar">
    <w:name w:val="Date Char"/>
    <w:basedOn w:val="DefaultParagraphFont"/>
    <w:link w:val="Date"/>
    <w:uiPriority w:val="99"/>
    <w:rsid w:val="005B6432"/>
    <w:rPr>
      <w:rFonts w:ascii="Times New Roman" w:hAnsi="Times New Roman" w:cs="Arial"/>
      <w:kern w:val="24"/>
      <w:szCs w:val="24"/>
    </w:rPr>
  </w:style>
  <w:style w:type="paragraph" w:customStyle="1" w:styleId="Address">
    <w:name w:val="Address"/>
    <w:basedOn w:val="Normal"/>
    <w:qFormat/>
    <w:rsid w:val="005B6432"/>
  </w:style>
  <w:style w:type="paragraph" w:customStyle="1" w:styleId="Confidentiality">
    <w:name w:val="Confidentiality"/>
    <w:basedOn w:val="Normal"/>
    <w:qFormat/>
    <w:rsid w:val="005B6432"/>
    <w:rPr>
      <w:b/>
      <w:caps/>
      <w:u w:val="single"/>
    </w:rPr>
  </w:style>
  <w:style w:type="paragraph" w:customStyle="1" w:styleId="ReLine">
    <w:name w:val="ReLine"/>
    <w:basedOn w:val="Normal"/>
    <w:qFormat/>
    <w:rsid w:val="005B6432"/>
    <w:pPr>
      <w:spacing w:before="240"/>
      <w:ind w:left="1440" w:hanging="720"/>
    </w:pPr>
  </w:style>
  <w:style w:type="paragraph" w:customStyle="1" w:styleId="Delivery">
    <w:name w:val="Delivery"/>
    <w:basedOn w:val="Confidentiality"/>
    <w:rsid w:val="005B6432"/>
  </w:style>
  <w:style w:type="paragraph" w:styleId="Salutation">
    <w:name w:val="Salutation"/>
    <w:basedOn w:val="Normal"/>
    <w:next w:val="Normal"/>
    <w:link w:val="SalutationChar"/>
    <w:uiPriority w:val="99"/>
    <w:unhideWhenUsed/>
    <w:rsid w:val="005B6432"/>
    <w:pPr>
      <w:spacing w:before="240"/>
    </w:pPr>
  </w:style>
  <w:style w:type="character" w:customStyle="1" w:styleId="SalutationChar">
    <w:name w:val="Salutation Char"/>
    <w:basedOn w:val="DefaultParagraphFont"/>
    <w:link w:val="Salutation"/>
    <w:uiPriority w:val="99"/>
    <w:rsid w:val="005B6432"/>
    <w:rPr>
      <w:rFonts w:ascii="Times New Roman" w:hAnsi="Times New Roman" w:cs="Arial"/>
      <w:kern w:val="24"/>
      <w:szCs w:val="24"/>
    </w:rPr>
  </w:style>
  <w:style w:type="paragraph" w:styleId="BodyText">
    <w:name w:val="Body Text"/>
    <w:aliases w:val="bt"/>
    <w:basedOn w:val="Normal"/>
    <w:link w:val="BodyTextChar"/>
    <w:uiPriority w:val="99"/>
    <w:rsid w:val="005B6432"/>
    <w:pPr>
      <w:spacing w:after="240"/>
      <w:ind w:firstLine="720"/>
    </w:pPr>
  </w:style>
  <w:style w:type="character" w:customStyle="1" w:styleId="BodyTextChar">
    <w:name w:val="Body Text Char"/>
    <w:aliases w:val="bt Char"/>
    <w:basedOn w:val="DefaultParagraphFont"/>
    <w:link w:val="BodyText"/>
    <w:uiPriority w:val="99"/>
    <w:rsid w:val="005B6432"/>
    <w:rPr>
      <w:rFonts w:ascii="Times New Roman" w:hAnsi="Times New Roman" w:cs="Arial"/>
      <w:kern w:val="24"/>
      <w:szCs w:val="24"/>
    </w:rPr>
  </w:style>
  <w:style w:type="paragraph" w:styleId="BodyText2">
    <w:name w:val="Body Text 2"/>
    <w:basedOn w:val="BodyText"/>
    <w:link w:val="BodyText2Char"/>
    <w:uiPriority w:val="99"/>
    <w:rsid w:val="005B6432"/>
  </w:style>
  <w:style w:type="character" w:customStyle="1" w:styleId="BodyText2Char">
    <w:name w:val="Body Text 2 Char"/>
    <w:basedOn w:val="DefaultParagraphFont"/>
    <w:link w:val="BodyText2"/>
    <w:uiPriority w:val="99"/>
    <w:rsid w:val="005B6432"/>
    <w:rPr>
      <w:rFonts w:ascii="Times New Roman" w:hAnsi="Times New Roman" w:cs="Arial"/>
      <w:kern w:val="24"/>
      <w:szCs w:val="24"/>
    </w:rPr>
  </w:style>
  <w:style w:type="paragraph" w:styleId="BodyText3">
    <w:name w:val="Body Text 3"/>
    <w:basedOn w:val="BodyText"/>
    <w:link w:val="BodyText3Char"/>
    <w:uiPriority w:val="99"/>
    <w:rsid w:val="005B6432"/>
  </w:style>
  <w:style w:type="character" w:customStyle="1" w:styleId="BodyText3Char">
    <w:name w:val="Body Text 3 Char"/>
    <w:basedOn w:val="DefaultParagraphFont"/>
    <w:link w:val="BodyText3"/>
    <w:uiPriority w:val="99"/>
    <w:rsid w:val="005B6432"/>
    <w:rPr>
      <w:rFonts w:ascii="Times New Roman" w:hAnsi="Times New Roman" w:cs="Arial"/>
      <w:kern w:val="24"/>
      <w:szCs w:val="24"/>
    </w:rPr>
  </w:style>
  <w:style w:type="paragraph" w:styleId="Caption">
    <w:name w:val="caption"/>
    <w:basedOn w:val="Normal"/>
    <w:next w:val="Normal"/>
    <w:uiPriority w:val="35"/>
    <w:qFormat/>
    <w:rsid w:val="005B6432"/>
    <w:rPr>
      <w:b/>
    </w:rPr>
  </w:style>
  <w:style w:type="character" w:styleId="CommentReference">
    <w:name w:val="annotation reference"/>
    <w:basedOn w:val="DefaultParagraphFont"/>
    <w:uiPriority w:val="99"/>
    <w:semiHidden/>
    <w:rsid w:val="005B6432"/>
    <w:rPr>
      <w:rFonts w:ascii="Times New Roman" w:hAnsi="Times New Roman" w:cs="Times New Roman"/>
      <w:color w:val="FF0000"/>
      <w:sz w:val="16"/>
    </w:rPr>
  </w:style>
  <w:style w:type="paragraph" w:styleId="CommentText">
    <w:name w:val="annotation text"/>
    <w:basedOn w:val="Normal"/>
    <w:link w:val="CommentTextChar"/>
    <w:uiPriority w:val="99"/>
    <w:semiHidden/>
    <w:rsid w:val="005B6432"/>
  </w:style>
  <w:style w:type="character" w:customStyle="1" w:styleId="CommentTextChar">
    <w:name w:val="Comment Text Char"/>
    <w:basedOn w:val="DefaultParagraphFont"/>
    <w:link w:val="CommentText"/>
    <w:uiPriority w:val="99"/>
    <w:semiHidden/>
    <w:rsid w:val="005B6432"/>
    <w:rPr>
      <w:rFonts w:ascii="Times New Roman" w:hAnsi="Times New Roman" w:cs="Arial"/>
      <w:kern w:val="24"/>
      <w:szCs w:val="24"/>
    </w:rPr>
  </w:style>
  <w:style w:type="character" w:customStyle="1" w:styleId="DocID">
    <w:name w:val="DocID"/>
    <w:basedOn w:val="DefaultParagraphFont"/>
    <w:rsid w:val="005B6432"/>
    <w:rPr>
      <w:rFonts w:cs="Times New Roman"/>
    </w:rPr>
  </w:style>
  <w:style w:type="paragraph" w:styleId="DocumentMap">
    <w:name w:val="Document Map"/>
    <w:basedOn w:val="Normal"/>
    <w:link w:val="DocumentMapChar"/>
    <w:uiPriority w:val="99"/>
    <w:semiHidden/>
    <w:rsid w:val="005B6432"/>
    <w:rPr>
      <w:rFonts w:ascii="Tahoma" w:hAnsi="Tahoma"/>
    </w:rPr>
  </w:style>
  <w:style w:type="character" w:customStyle="1" w:styleId="DocumentMapChar">
    <w:name w:val="Document Map Char"/>
    <w:basedOn w:val="DefaultParagraphFont"/>
    <w:link w:val="DocumentMap"/>
    <w:uiPriority w:val="99"/>
    <w:semiHidden/>
    <w:rsid w:val="005B6432"/>
    <w:rPr>
      <w:rFonts w:ascii="Tahoma" w:hAnsi="Tahoma" w:cs="Arial"/>
      <w:kern w:val="24"/>
      <w:szCs w:val="24"/>
    </w:rPr>
  </w:style>
  <w:style w:type="character" w:styleId="Emphasis">
    <w:name w:val="Emphasis"/>
    <w:basedOn w:val="DefaultParagraphFont"/>
    <w:uiPriority w:val="20"/>
    <w:qFormat/>
    <w:rsid w:val="005B6432"/>
    <w:rPr>
      <w:rFonts w:cs="Times New Roman"/>
      <w:i/>
    </w:rPr>
  </w:style>
  <w:style w:type="character" w:styleId="EndnoteReference">
    <w:name w:val="endnote reference"/>
    <w:basedOn w:val="DefaultParagraphFont"/>
    <w:uiPriority w:val="99"/>
    <w:semiHidden/>
    <w:rsid w:val="005B6432"/>
    <w:rPr>
      <w:rFonts w:cs="Times New Roman"/>
      <w:vertAlign w:val="superscript"/>
    </w:rPr>
  </w:style>
  <w:style w:type="paragraph" w:styleId="EndnoteText">
    <w:name w:val="endnote text"/>
    <w:basedOn w:val="Normal"/>
    <w:link w:val="EndnoteTextChar"/>
    <w:uiPriority w:val="99"/>
    <w:semiHidden/>
    <w:rsid w:val="005B6432"/>
    <w:rPr>
      <w:sz w:val="20"/>
    </w:rPr>
  </w:style>
  <w:style w:type="character" w:customStyle="1" w:styleId="EndnoteTextChar">
    <w:name w:val="Endnote Text Char"/>
    <w:basedOn w:val="DefaultParagraphFont"/>
    <w:link w:val="EndnoteText"/>
    <w:uiPriority w:val="99"/>
    <w:semiHidden/>
    <w:rsid w:val="005B6432"/>
    <w:rPr>
      <w:rFonts w:ascii="Times New Roman" w:hAnsi="Times New Roman" w:cs="Arial"/>
      <w:kern w:val="24"/>
      <w:sz w:val="20"/>
      <w:szCs w:val="24"/>
    </w:rPr>
  </w:style>
  <w:style w:type="character" w:styleId="FollowedHyperlink">
    <w:name w:val="FollowedHyperlink"/>
    <w:basedOn w:val="DefaultParagraphFont"/>
    <w:uiPriority w:val="99"/>
    <w:rsid w:val="005B6432"/>
    <w:rPr>
      <w:rFonts w:cs="Times New Roman"/>
      <w:color w:val="800080"/>
      <w:u w:val="single"/>
    </w:rPr>
  </w:style>
  <w:style w:type="paragraph" w:styleId="Footer">
    <w:name w:val="footer"/>
    <w:basedOn w:val="Normal"/>
    <w:link w:val="FooterChar"/>
    <w:uiPriority w:val="99"/>
    <w:rsid w:val="005B6432"/>
    <w:pPr>
      <w:tabs>
        <w:tab w:val="center" w:pos="4680"/>
        <w:tab w:val="right" w:pos="9360"/>
      </w:tabs>
      <w:jc w:val="left"/>
    </w:pPr>
    <w:rPr>
      <w:rFonts w:cs="Times New Roman"/>
      <w:kern w:val="0"/>
      <w:sz w:val="16"/>
      <w:szCs w:val="20"/>
    </w:rPr>
  </w:style>
  <w:style w:type="character" w:customStyle="1" w:styleId="FooterChar">
    <w:name w:val="Footer Char"/>
    <w:basedOn w:val="DefaultParagraphFont"/>
    <w:link w:val="Footer"/>
    <w:uiPriority w:val="99"/>
    <w:rsid w:val="005B6432"/>
    <w:rPr>
      <w:rFonts w:ascii="Times New Roman" w:hAnsi="Times New Roman" w:cs="Times New Roman"/>
      <w:sz w:val="16"/>
      <w:szCs w:val="20"/>
    </w:rPr>
  </w:style>
  <w:style w:type="paragraph" w:customStyle="1" w:styleId="FooterLandscape">
    <w:name w:val="Footer Landscape"/>
    <w:basedOn w:val="Normal"/>
    <w:rsid w:val="005B6432"/>
    <w:pPr>
      <w:tabs>
        <w:tab w:val="center" w:pos="6480"/>
        <w:tab w:val="right" w:pos="12960"/>
      </w:tabs>
      <w:jc w:val="left"/>
    </w:pPr>
    <w:rPr>
      <w:rFonts w:cs="Times New Roman"/>
      <w:kern w:val="0"/>
      <w:sz w:val="24"/>
      <w:szCs w:val="20"/>
    </w:rPr>
  </w:style>
  <w:style w:type="character" w:styleId="FootnoteReference">
    <w:name w:val="footnote reference"/>
    <w:basedOn w:val="DefaultParagraphFont"/>
    <w:uiPriority w:val="99"/>
    <w:semiHidden/>
    <w:unhideWhenUsed/>
    <w:rsid w:val="005B6432"/>
    <w:rPr>
      <w:vertAlign w:val="superscript"/>
    </w:rPr>
  </w:style>
  <w:style w:type="paragraph" w:styleId="FootnoteText">
    <w:name w:val="footnote text"/>
    <w:basedOn w:val="Normal"/>
    <w:link w:val="FootnoteTextChar"/>
    <w:uiPriority w:val="99"/>
    <w:semiHidden/>
    <w:unhideWhenUsed/>
    <w:rsid w:val="005B6432"/>
    <w:pPr>
      <w:spacing w:after="240"/>
      <w:ind w:firstLine="720"/>
      <w:jc w:val="left"/>
    </w:pPr>
    <w:rPr>
      <w:rFonts w:eastAsiaTheme="minorHAnsi" w:cstheme="minorBidi"/>
      <w:kern w:val="0"/>
      <w:szCs w:val="20"/>
    </w:rPr>
  </w:style>
  <w:style w:type="character" w:customStyle="1" w:styleId="FootnoteTextChar">
    <w:name w:val="Footnote Text Char"/>
    <w:basedOn w:val="DefaultParagraphFont"/>
    <w:link w:val="FootnoteText"/>
    <w:uiPriority w:val="99"/>
    <w:semiHidden/>
    <w:rsid w:val="005B6432"/>
    <w:rPr>
      <w:rFonts w:ascii="Times New Roman" w:hAnsi="Times New Roman" w:eastAsiaTheme="minorHAnsi"/>
      <w:szCs w:val="20"/>
    </w:rPr>
  </w:style>
  <w:style w:type="paragraph" w:styleId="Header">
    <w:name w:val="header"/>
    <w:basedOn w:val="Normal"/>
    <w:link w:val="HeaderChar"/>
    <w:uiPriority w:val="99"/>
    <w:rsid w:val="005B6432"/>
    <w:pPr>
      <w:tabs>
        <w:tab w:val="center" w:pos="4680"/>
        <w:tab w:val="right" w:pos="9360"/>
      </w:tabs>
    </w:pPr>
    <w:rPr>
      <w:noProof/>
    </w:rPr>
  </w:style>
  <w:style w:type="character" w:customStyle="1" w:styleId="HeaderChar">
    <w:name w:val="Header Char"/>
    <w:basedOn w:val="DefaultParagraphFont"/>
    <w:link w:val="Header"/>
    <w:uiPriority w:val="99"/>
    <w:rsid w:val="005B6432"/>
    <w:rPr>
      <w:rFonts w:ascii="Times New Roman" w:hAnsi="Times New Roman" w:cs="Arial"/>
      <w:noProof/>
      <w:kern w:val="24"/>
      <w:szCs w:val="24"/>
    </w:rPr>
  </w:style>
  <w:style w:type="paragraph" w:customStyle="1" w:styleId="HeaderLandscape">
    <w:name w:val="Header Landscape"/>
    <w:basedOn w:val="Normal"/>
    <w:rsid w:val="005B6432"/>
    <w:pPr>
      <w:tabs>
        <w:tab w:val="center" w:pos="6480"/>
        <w:tab w:val="right" w:pos="12960"/>
      </w:tabs>
    </w:pPr>
  </w:style>
  <w:style w:type="character" w:styleId="Hyperlink">
    <w:name w:val="Hyperlink"/>
    <w:basedOn w:val="DefaultParagraphFont"/>
    <w:uiPriority w:val="99"/>
    <w:rsid w:val="005B6432"/>
    <w:rPr>
      <w:rFonts w:cs="Times New Roman"/>
      <w:color w:val="0000FF"/>
      <w:u w:val="single"/>
    </w:rPr>
  </w:style>
  <w:style w:type="paragraph" w:customStyle="1" w:styleId="Index">
    <w:name w:val="Index"/>
    <w:basedOn w:val="Normal"/>
    <w:rsid w:val="005B6432"/>
  </w:style>
  <w:style w:type="paragraph" w:styleId="Index1">
    <w:name w:val="index 1"/>
    <w:basedOn w:val="Index"/>
    <w:next w:val="Normal"/>
    <w:autoRedefine/>
    <w:uiPriority w:val="99"/>
    <w:semiHidden/>
    <w:rsid w:val="005B6432"/>
  </w:style>
  <w:style w:type="paragraph" w:styleId="Index2">
    <w:name w:val="index 2"/>
    <w:basedOn w:val="Index1"/>
    <w:next w:val="Normal"/>
    <w:autoRedefine/>
    <w:uiPriority w:val="99"/>
    <w:semiHidden/>
    <w:rsid w:val="005B6432"/>
    <w:pPr>
      <w:ind w:left="360"/>
    </w:pPr>
  </w:style>
  <w:style w:type="paragraph" w:styleId="Index3">
    <w:name w:val="index 3"/>
    <w:basedOn w:val="Index2"/>
    <w:next w:val="Normal"/>
    <w:autoRedefine/>
    <w:uiPriority w:val="99"/>
    <w:semiHidden/>
    <w:rsid w:val="005B6432"/>
    <w:pPr>
      <w:ind w:left="720"/>
    </w:pPr>
  </w:style>
  <w:style w:type="paragraph" w:styleId="Index4">
    <w:name w:val="index 4"/>
    <w:basedOn w:val="Index3"/>
    <w:next w:val="Normal"/>
    <w:autoRedefine/>
    <w:uiPriority w:val="99"/>
    <w:semiHidden/>
    <w:rsid w:val="005B6432"/>
    <w:pPr>
      <w:ind w:left="1080"/>
    </w:pPr>
  </w:style>
  <w:style w:type="paragraph" w:styleId="Index5">
    <w:name w:val="index 5"/>
    <w:basedOn w:val="Index4"/>
    <w:next w:val="Normal"/>
    <w:autoRedefine/>
    <w:uiPriority w:val="99"/>
    <w:semiHidden/>
    <w:rsid w:val="005B6432"/>
    <w:pPr>
      <w:ind w:left="1440"/>
    </w:pPr>
  </w:style>
  <w:style w:type="paragraph" w:styleId="Index6">
    <w:name w:val="index 6"/>
    <w:basedOn w:val="Index5"/>
    <w:next w:val="Normal"/>
    <w:autoRedefine/>
    <w:uiPriority w:val="99"/>
    <w:semiHidden/>
    <w:rsid w:val="005B6432"/>
    <w:pPr>
      <w:ind w:left="1800"/>
    </w:pPr>
  </w:style>
  <w:style w:type="paragraph" w:styleId="Index7">
    <w:name w:val="index 7"/>
    <w:basedOn w:val="Index6"/>
    <w:next w:val="Normal"/>
    <w:autoRedefine/>
    <w:uiPriority w:val="99"/>
    <w:semiHidden/>
    <w:rsid w:val="005B6432"/>
    <w:pPr>
      <w:ind w:left="2160"/>
    </w:pPr>
  </w:style>
  <w:style w:type="paragraph" w:styleId="Index8">
    <w:name w:val="index 8"/>
    <w:basedOn w:val="Index7"/>
    <w:next w:val="Normal"/>
    <w:autoRedefine/>
    <w:uiPriority w:val="99"/>
    <w:semiHidden/>
    <w:rsid w:val="005B6432"/>
    <w:pPr>
      <w:ind w:left="2520"/>
    </w:pPr>
  </w:style>
  <w:style w:type="paragraph" w:styleId="Index9">
    <w:name w:val="index 9"/>
    <w:basedOn w:val="Index8"/>
    <w:next w:val="Normal"/>
    <w:autoRedefine/>
    <w:uiPriority w:val="99"/>
    <w:semiHidden/>
    <w:rsid w:val="005B6432"/>
    <w:pPr>
      <w:ind w:left="2880"/>
    </w:pPr>
  </w:style>
  <w:style w:type="paragraph" w:styleId="IndexHeading">
    <w:name w:val="index heading"/>
    <w:basedOn w:val="Normal"/>
    <w:next w:val="Index1"/>
    <w:uiPriority w:val="99"/>
    <w:semiHidden/>
    <w:rsid w:val="005B6432"/>
  </w:style>
  <w:style w:type="character" w:styleId="LineNumber">
    <w:name w:val="line number"/>
    <w:basedOn w:val="DefaultParagraphFont"/>
    <w:uiPriority w:val="99"/>
    <w:rsid w:val="005B6432"/>
    <w:rPr>
      <w:rFonts w:cs="Times New Roman"/>
    </w:rPr>
  </w:style>
  <w:style w:type="paragraph" w:styleId="List">
    <w:name w:val="List"/>
    <w:basedOn w:val="Normal"/>
    <w:uiPriority w:val="99"/>
    <w:rsid w:val="005B6432"/>
  </w:style>
  <w:style w:type="paragraph" w:customStyle="1" w:styleId="List1">
    <w:name w:val="List 1"/>
    <w:basedOn w:val="List"/>
    <w:rsid w:val="005B6432"/>
    <w:pPr>
      <w:ind w:left="720" w:hanging="720"/>
    </w:pPr>
  </w:style>
  <w:style w:type="paragraph" w:customStyle="1" w:styleId="List1d">
    <w:name w:val="List 1.d"/>
    <w:basedOn w:val="List1"/>
    <w:rsid w:val="005B6432"/>
    <w:pPr>
      <w:tabs>
        <w:tab w:val="decimal" w:pos="1080"/>
      </w:tabs>
      <w:ind w:left="1440" w:hanging="1440"/>
    </w:pPr>
  </w:style>
  <w:style w:type="paragraph" w:styleId="List2">
    <w:name w:val="List 2"/>
    <w:basedOn w:val="List1"/>
    <w:uiPriority w:val="99"/>
    <w:rsid w:val="005B6432"/>
    <w:pPr>
      <w:ind w:left="1440"/>
    </w:pPr>
  </w:style>
  <w:style w:type="paragraph" w:customStyle="1" w:styleId="List2d">
    <w:name w:val="List 2.d"/>
    <w:basedOn w:val="List2"/>
    <w:rsid w:val="005B6432"/>
    <w:pPr>
      <w:tabs>
        <w:tab w:val="decimal" w:pos="1800"/>
      </w:tabs>
      <w:ind w:left="2160" w:hanging="1440"/>
    </w:pPr>
  </w:style>
  <w:style w:type="paragraph" w:styleId="List3">
    <w:name w:val="List 3"/>
    <w:basedOn w:val="List2"/>
    <w:uiPriority w:val="99"/>
    <w:rsid w:val="005B6432"/>
    <w:pPr>
      <w:ind w:left="2160"/>
    </w:pPr>
  </w:style>
  <w:style w:type="paragraph" w:customStyle="1" w:styleId="List3d">
    <w:name w:val="List 3.d"/>
    <w:basedOn w:val="List3"/>
    <w:rsid w:val="005B6432"/>
    <w:pPr>
      <w:tabs>
        <w:tab w:val="decimal" w:pos="2520"/>
      </w:tabs>
      <w:ind w:left="2880" w:hanging="1440"/>
    </w:pPr>
  </w:style>
  <w:style w:type="paragraph" w:styleId="List4">
    <w:name w:val="List 4"/>
    <w:basedOn w:val="List3"/>
    <w:uiPriority w:val="99"/>
    <w:rsid w:val="005B6432"/>
    <w:pPr>
      <w:ind w:left="2880"/>
    </w:pPr>
  </w:style>
  <w:style w:type="paragraph" w:customStyle="1" w:styleId="List4d">
    <w:name w:val="List 4.d"/>
    <w:basedOn w:val="List4"/>
    <w:rsid w:val="005B6432"/>
    <w:pPr>
      <w:tabs>
        <w:tab w:val="decimal" w:pos="3240"/>
      </w:tabs>
      <w:ind w:left="3600" w:hanging="1440"/>
    </w:pPr>
  </w:style>
  <w:style w:type="paragraph" w:styleId="List5">
    <w:name w:val="List 5"/>
    <w:basedOn w:val="List4"/>
    <w:uiPriority w:val="99"/>
    <w:rsid w:val="005B6432"/>
    <w:pPr>
      <w:ind w:left="3600"/>
    </w:pPr>
  </w:style>
  <w:style w:type="paragraph" w:customStyle="1" w:styleId="List5d">
    <w:name w:val="List 5.d"/>
    <w:basedOn w:val="List5"/>
    <w:rsid w:val="005B6432"/>
    <w:pPr>
      <w:tabs>
        <w:tab w:val="decimal" w:pos="3960"/>
      </w:tabs>
      <w:ind w:left="4320" w:hanging="1440"/>
    </w:pPr>
  </w:style>
  <w:style w:type="paragraph" w:styleId="ListBullet">
    <w:name w:val="List Bullet"/>
    <w:basedOn w:val="Normal"/>
    <w:autoRedefine/>
    <w:uiPriority w:val="99"/>
    <w:rsid w:val="005B6432"/>
    <w:pPr>
      <w:numPr>
        <w:numId w:val="2"/>
      </w:numPr>
      <w:tabs>
        <w:tab w:val="clear" w:pos="360"/>
        <w:tab w:val="num" w:pos="1080"/>
      </w:tabs>
      <w:ind w:left="1080"/>
    </w:pPr>
  </w:style>
  <w:style w:type="paragraph" w:customStyle="1" w:styleId="ListBullet1">
    <w:name w:val="List Bullet 1"/>
    <w:basedOn w:val="Normal"/>
    <w:autoRedefine/>
    <w:rsid w:val="005B6432"/>
    <w:pPr>
      <w:numPr>
        <w:numId w:val="13"/>
      </w:numPr>
      <w:tabs>
        <w:tab w:val="clear" w:pos="360"/>
        <w:tab w:val="num" w:pos="1440"/>
      </w:tabs>
      <w:ind w:left="1440"/>
    </w:pPr>
  </w:style>
  <w:style w:type="paragraph" w:styleId="ListBullet2">
    <w:name w:val="List Bullet 2"/>
    <w:basedOn w:val="Normal"/>
    <w:autoRedefine/>
    <w:uiPriority w:val="99"/>
    <w:rsid w:val="005B6432"/>
    <w:pPr>
      <w:numPr>
        <w:numId w:val="3"/>
      </w:numPr>
      <w:tabs>
        <w:tab w:val="clear" w:pos="720"/>
        <w:tab w:val="num" w:pos="1800"/>
      </w:tabs>
      <w:ind w:left="1800"/>
    </w:pPr>
  </w:style>
  <w:style w:type="paragraph" w:styleId="ListBullet3">
    <w:name w:val="List Bullet 3"/>
    <w:basedOn w:val="Normal"/>
    <w:autoRedefine/>
    <w:uiPriority w:val="99"/>
    <w:rsid w:val="005B6432"/>
    <w:pPr>
      <w:numPr>
        <w:numId w:val="4"/>
      </w:numPr>
      <w:tabs>
        <w:tab w:val="clear" w:pos="1080"/>
        <w:tab w:val="num" w:pos="1800"/>
      </w:tabs>
      <w:ind w:left="0" w:firstLine="0"/>
    </w:pPr>
  </w:style>
  <w:style w:type="paragraph" w:styleId="ListBullet4">
    <w:name w:val="List Bullet 4"/>
    <w:basedOn w:val="Normal"/>
    <w:autoRedefine/>
    <w:uiPriority w:val="99"/>
    <w:rsid w:val="005B6432"/>
    <w:pPr>
      <w:numPr>
        <w:numId w:val="5"/>
      </w:numPr>
      <w:tabs>
        <w:tab w:val="num" w:pos="720"/>
        <w:tab w:val="clear" w:pos="1440"/>
      </w:tabs>
      <w:ind w:left="720" w:hanging="720"/>
    </w:pPr>
  </w:style>
  <w:style w:type="paragraph" w:styleId="ListBullet5">
    <w:name w:val="List Bullet 5"/>
    <w:basedOn w:val="Normal"/>
    <w:autoRedefine/>
    <w:uiPriority w:val="99"/>
    <w:rsid w:val="005B6432"/>
    <w:pPr>
      <w:numPr>
        <w:numId w:val="6"/>
      </w:numPr>
      <w:tabs>
        <w:tab w:val="num" w:pos="720"/>
        <w:tab w:val="clear" w:pos="1800"/>
      </w:tabs>
      <w:ind w:left="720" w:hanging="720"/>
    </w:pPr>
  </w:style>
  <w:style w:type="paragraph" w:styleId="ListContinue">
    <w:name w:val="List Continue"/>
    <w:basedOn w:val="Normal"/>
    <w:uiPriority w:val="99"/>
    <w:rsid w:val="005B6432"/>
    <w:pPr>
      <w:spacing w:before="240"/>
    </w:pPr>
  </w:style>
  <w:style w:type="paragraph" w:styleId="ListContinue2">
    <w:name w:val="List Continue 2"/>
    <w:basedOn w:val="ListContinue"/>
    <w:uiPriority w:val="99"/>
    <w:rsid w:val="005B6432"/>
    <w:pPr>
      <w:ind w:left="720"/>
    </w:pPr>
  </w:style>
  <w:style w:type="paragraph" w:styleId="ListContinue3">
    <w:name w:val="List Continue 3"/>
    <w:basedOn w:val="ListContinue"/>
    <w:uiPriority w:val="99"/>
    <w:rsid w:val="005B6432"/>
    <w:pPr>
      <w:ind w:left="1440"/>
    </w:pPr>
  </w:style>
  <w:style w:type="paragraph" w:styleId="ListContinue4">
    <w:name w:val="List Continue 4"/>
    <w:basedOn w:val="ListContinue"/>
    <w:uiPriority w:val="99"/>
    <w:rsid w:val="005B6432"/>
    <w:pPr>
      <w:ind w:left="2160"/>
    </w:pPr>
  </w:style>
  <w:style w:type="paragraph" w:styleId="ListContinue5">
    <w:name w:val="List Continue 5"/>
    <w:basedOn w:val="ListContinue"/>
    <w:uiPriority w:val="99"/>
    <w:rsid w:val="005B6432"/>
    <w:pPr>
      <w:ind w:left="2880"/>
    </w:pPr>
  </w:style>
  <w:style w:type="paragraph" w:styleId="ListNumber">
    <w:name w:val="List Number"/>
    <w:basedOn w:val="Normal"/>
    <w:uiPriority w:val="99"/>
    <w:rsid w:val="005B6432"/>
    <w:pPr>
      <w:numPr>
        <w:numId w:val="7"/>
      </w:numPr>
      <w:tabs>
        <w:tab w:val="clear" w:pos="360"/>
      </w:tabs>
      <w:ind w:left="0" w:firstLine="0"/>
    </w:pPr>
  </w:style>
  <w:style w:type="paragraph" w:customStyle="1" w:styleId="ListNumber1">
    <w:name w:val="List Number 1"/>
    <w:basedOn w:val="ListNumber"/>
    <w:rsid w:val="005B6432"/>
    <w:pPr>
      <w:numPr>
        <w:numId w:val="14"/>
      </w:numPr>
    </w:pPr>
  </w:style>
  <w:style w:type="paragraph" w:styleId="ListNumber2">
    <w:name w:val="List Number 2"/>
    <w:basedOn w:val="ListNumber"/>
    <w:uiPriority w:val="99"/>
    <w:rsid w:val="005B6432"/>
    <w:pPr>
      <w:numPr>
        <w:numId w:val="8"/>
      </w:numPr>
      <w:tabs>
        <w:tab w:val="clear" w:pos="720"/>
      </w:tabs>
      <w:ind w:left="0" w:firstLine="0"/>
    </w:pPr>
  </w:style>
  <w:style w:type="paragraph" w:styleId="ListNumber3">
    <w:name w:val="List Number 3"/>
    <w:basedOn w:val="ListNumber"/>
    <w:uiPriority w:val="99"/>
    <w:rsid w:val="005B6432"/>
    <w:pPr>
      <w:numPr>
        <w:numId w:val="9"/>
      </w:numPr>
      <w:tabs>
        <w:tab w:val="num" w:pos="360"/>
        <w:tab w:val="clear" w:pos="1080"/>
      </w:tabs>
      <w:ind w:left="0" w:firstLine="0"/>
    </w:pPr>
  </w:style>
  <w:style w:type="paragraph" w:styleId="ListNumber4">
    <w:name w:val="List Number 4"/>
    <w:basedOn w:val="ListNumber"/>
    <w:uiPriority w:val="99"/>
    <w:rsid w:val="005B6432"/>
    <w:pPr>
      <w:numPr>
        <w:numId w:val="10"/>
      </w:numPr>
      <w:tabs>
        <w:tab w:val="num" w:pos="360"/>
        <w:tab w:val="clear" w:pos="1440"/>
      </w:tabs>
      <w:ind w:left="0" w:firstLine="0"/>
    </w:pPr>
  </w:style>
  <w:style w:type="paragraph" w:styleId="ListNumber5">
    <w:name w:val="List Number 5"/>
    <w:basedOn w:val="ListNumber"/>
    <w:uiPriority w:val="99"/>
    <w:rsid w:val="005B6432"/>
    <w:pPr>
      <w:numPr>
        <w:numId w:val="11"/>
      </w:numPr>
      <w:tabs>
        <w:tab w:val="num" w:pos="360"/>
        <w:tab w:val="clear" w:pos="1800"/>
      </w:tabs>
      <w:ind w:left="0" w:firstLine="0"/>
    </w:pPr>
  </w:style>
  <w:style w:type="paragraph" w:styleId="Macro">
    <w:name w:val="macro"/>
    <w:link w:val="MacroTextChar"/>
    <w:uiPriority w:val="99"/>
    <w:semiHidden/>
    <w:rsid w:val="005B643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hAnsi="Courier New" w:cs="Times New Roman"/>
      <w:kern w:val="24"/>
      <w:sz w:val="20"/>
      <w:szCs w:val="20"/>
    </w:rPr>
  </w:style>
  <w:style w:type="character" w:customStyle="1" w:styleId="MacroTextChar">
    <w:name w:val="Macro Text Char"/>
    <w:basedOn w:val="DefaultParagraphFont"/>
    <w:link w:val="Macro"/>
    <w:uiPriority w:val="99"/>
    <w:semiHidden/>
    <w:rsid w:val="005B6432"/>
    <w:rPr>
      <w:rFonts w:ascii="Courier New" w:hAnsi="Courier New" w:cs="Times New Roman"/>
      <w:kern w:val="24"/>
      <w:sz w:val="20"/>
      <w:szCs w:val="20"/>
    </w:rPr>
  </w:style>
  <w:style w:type="paragraph" w:styleId="NormalIndent">
    <w:name w:val="Normal Indent"/>
    <w:basedOn w:val="Normal"/>
    <w:uiPriority w:val="99"/>
    <w:rsid w:val="005B6432"/>
    <w:pPr>
      <w:ind w:left="720"/>
    </w:pPr>
  </w:style>
  <w:style w:type="paragraph" w:customStyle="1" w:styleId="NoteHeading">
    <w:name w:val="Note Heading"/>
    <w:basedOn w:val="Normal"/>
    <w:next w:val="Normal"/>
    <w:link w:val="NoteHeadingChar"/>
    <w:uiPriority w:val="99"/>
    <w:rsid w:val="005B6432"/>
  </w:style>
  <w:style w:type="character" w:customStyle="1" w:styleId="NoteHeadingChar">
    <w:name w:val="Note Heading Char"/>
    <w:basedOn w:val="DefaultParagraphFont"/>
    <w:link w:val="NoteHeading"/>
    <w:uiPriority w:val="99"/>
    <w:rsid w:val="005B6432"/>
    <w:rPr>
      <w:rFonts w:ascii="Times New Roman" w:hAnsi="Times New Roman" w:cs="Arial"/>
      <w:kern w:val="24"/>
      <w:szCs w:val="24"/>
    </w:rPr>
  </w:style>
  <w:style w:type="character" w:styleId="PageNumber">
    <w:name w:val="page number"/>
    <w:basedOn w:val="DefaultParagraphFont"/>
    <w:uiPriority w:val="99"/>
    <w:rsid w:val="005B6432"/>
    <w:rPr>
      <w:rFonts w:cs="Times New Roman"/>
    </w:rPr>
  </w:style>
  <w:style w:type="character" w:customStyle="1" w:styleId="ParaNum">
    <w:name w:val="ParaNum"/>
    <w:basedOn w:val="DefaultParagraphFont"/>
    <w:rsid w:val="005B6432"/>
    <w:rPr>
      <w:rFonts w:cs="Times New Roman"/>
    </w:rPr>
  </w:style>
  <w:style w:type="paragraph" w:styleId="PlainText">
    <w:name w:val="Plain Text"/>
    <w:basedOn w:val="Normal"/>
    <w:link w:val="PlainTextChar"/>
    <w:uiPriority w:val="99"/>
    <w:rsid w:val="005B6432"/>
    <w:rPr>
      <w:rFonts w:ascii="Courier New" w:hAnsi="Courier New"/>
      <w:sz w:val="20"/>
    </w:rPr>
  </w:style>
  <w:style w:type="character" w:customStyle="1" w:styleId="PlainTextChar">
    <w:name w:val="Plain Text Char"/>
    <w:basedOn w:val="DefaultParagraphFont"/>
    <w:link w:val="PlainText"/>
    <w:uiPriority w:val="99"/>
    <w:rsid w:val="005B6432"/>
    <w:rPr>
      <w:rFonts w:ascii="Courier New" w:hAnsi="Courier New" w:cs="Arial"/>
      <w:kern w:val="24"/>
      <w:sz w:val="20"/>
      <w:szCs w:val="24"/>
    </w:rPr>
  </w:style>
  <w:style w:type="paragraph" w:styleId="Quote">
    <w:name w:val="Quote"/>
    <w:aliases w:val="q"/>
    <w:basedOn w:val="Normal"/>
    <w:next w:val="Normal"/>
    <w:link w:val="QuoteChar"/>
    <w:uiPriority w:val="29"/>
    <w:rsid w:val="005B6432"/>
    <w:pPr>
      <w:spacing w:before="240"/>
      <w:ind w:left="1440" w:right="1440"/>
    </w:pPr>
  </w:style>
  <w:style w:type="character" w:customStyle="1" w:styleId="QuoteChar">
    <w:name w:val="Quote Char"/>
    <w:aliases w:val="q Char"/>
    <w:basedOn w:val="DefaultParagraphFont"/>
    <w:link w:val="Quote"/>
    <w:uiPriority w:val="29"/>
    <w:rsid w:val="005B6432"/>
    <w:rPr>
      <w:rFonts w:ascii="Times New Roman" w:hAnsi="Times New Roman" w:cs="Arial"/>
      <w:kern w:val="24"/>
      <w:szCs w:val="24"/>
    </w:rPr>
  </w:style>
  <w:style w:type="paragraph" w:customStyle="1" w:styleId="QuoteDoubleSpace">
    <w:name w:val="Quote DoubleSpace"/>
    <w:aliases w:val="qd"/>
    <w:basedOn w:val="Quote"/>
    <w:next w:val="Normal"/>
    <w:rsid w:val="005B6432"/>
    <w:pPr>
      <w:spacing w:line="480" w:lineRule="auto"/>
    </w:pPr>
  </w:style>
  <w:style w:type="paragraph" w:styleId="Signature">
    <w:name w:val="Signature"/>
    <w:basedOn w:val="Normal"/>
    <w:link w:val="SignatureChar"/>
    <w:uiPriority w:val="99"/>
    <w:rsid w:val="005B6432"/>
    <w:pPr>
      <w:ind w:left="4320"/>
    </w:pPr>
  </w:style>
  <w:style w:type="character" w:customStyle="1" w:styleId="SignatureChar">
    <w:name w:val="Signature Char"/>
    <w:basedOn w:val="DefaultParagraphFont"/>
    <w:link w:val="Signature"/>
    <w:uiPriority w:val="99"/>
    <w:rsid w:val="005B6432"/>
    <w:rPr>
      <w:rFonts w:ascii="Times New Roman" w:hAnsi="Times New Roman" w:cs="Arial"/>
      <w:kern w:val="24"/>
      <w:szCs w:val="24"/>
    </w:rPr>
  </w:style>
  <w:style w:type="character" w:styleId="Strong">
    <w:name w:val="Strong"/>
    <w:basedOn w:val="DefaultParagraphFont"/>
    <w:uiPriority w:val="22"/>
    <w:qFormat/>
    <w:rsid w:val="005B6432"/>
    <w:rPr>
      <w:rFonts w:cs="Times New Roman"/>
      <w:b/>
    </w:rPr>
  </w:style>
  <w:style w:type="paragraph" w:styleId="Subtitle">
    <w:name w:val="Subtitle"/>
    <w:basedOn w:val="Normal"/>
    <w:link w:val="SubtitleChar"/>
    <w:uiPriority w:val="11"/>
    <w:qFormat/>
    <w:rsid w:val="005B6432"/>
    <w:pPr>
      <w:spacing w:after="240"/>
      <w:jc w:val="center"/>
      <w:outlineLvl w:val="1"/>
    </w:pPr>
    <w:rPr>
      <w:u w:val="single"/>
    </w:rPr>
  </w:style>
  <w:style w:type="character" w:customStyle="1" w:styleId="SubtitleChar">
    <w:name w:val="Subtitle Char"/>
    <w:basedOn w:val="DefaultParagraphFont"/>
    <w:link w:val="Subtitle"/>
    <w:uiPriority w:val="11"/>
    <w:rsid w:val="005B6432"/>
    <w:rPr>
      <w:rFonts w:ascii="Times New Roman" w:hAnsi="Times New Roman" w:cs="Arial"/>
      <w:kern w:val="24"/>
      <w:szCs w:val="24"/>
      <w:u w:val="single"/>
    </w:rPr>
  </w:style>
  <w:style w:type="paragraph" w:styleId="TableofAuthorities">
    <w:name w:val="table of authorities"/>
    <w:basedOn w:val="Normal"/>
    <w:next w:val="Normal"/>
    <w:uiPriority w:val="99"/>
    <w:semiHidden/>
    <w:rsid w:val="005B6432"/>
    <w:pPr>
      <w:ind w:left="240" w:hanging="240"/>
    </w:pPr>
  </w:style>
  <w:style w:type="paragraph" w:styleId="TableofFigures">
    <w:name w:val="table of figures"/>
    <w:basedOn w:val="Normal"/>
    <w:next w:val="Normal"/>
    <w:uiPriority w:val="99"/>
    <w:semiHidden/>
    <w:rsid w:val="005B6432"/>
    <w:pPr>
      <w:ind w:left="480" w:hanging="480"/>
    </w:pPr>
  </w:style>
  <w:style w:type="paragraph" w:styleId="Title">
    <w:name w:val="Title"/>
    <w:basedOn w:val="Normal"/>
    <w:link w:val="TitleChar"/>
    <w:uiPriority w:val="10"/>
    <w:qFormat/>
    <w:rsid w:val="005B6432"/>
    <w:pPr>
      <w:spacing w:after="360"/>
      <w:jc w:val="center"/>
      <w:outlineLvl w:val="0"/>
    </w:pPr>
    <w:rPr>
      <w:b/>
    </w:rPr>
  </w:style>
  <w:style w:type="character" w:customStyle="1" w:styleId="TitleChar">
    <w:name w:val="Title Char"/>
    <w:basedOn w:val="DefaultParagraphFont"/>
    <w:link w:val="Title"/>
    <w:uiPriority w:val="10"/>
    <w:rsid w:val="005B6432"/>
    <w:rPr>
      <w:rFonts w:ascii="Times New Roman" w:hAnsi="Times New Roman" w:cs="Arial"/>
      <w:b/>
      <w:kern w:val="24"/>
      <w:szCs w:val="24"/>
    </w:rPr>
  </w:style>
  <w:style w:type="paragraph" w:styleId="TOAHeading">
    <w:name w:val="toa heading"/>
    <w:basedOn w:val="Normal"/>
    <w:next w:val="Normal"/>
    <w:uiPriority w:val="99"/>
    <w:semiHidden/>
    <w:rsid w:val="005B6432"/>
    <w:pPr>
      <w:spacing w:before="120"/>
    </w:pPr>
    <w:rPr>
      <w:rFonts w:ascii="Arial" w:hAnsi="Arial"/>
      <w:b/>
    </w:rPr>
  </w:style>
  <w:style w:type="paragraph" w:styleId="TOC1">
    <w:name w:val="toc 1"/>
    <w:basedOn w:val="Normal"/>
    <w:autoRedefine/>
    <w:uiPriority w:val="39"/>
    <w:rsid w:val="005B6432"/>
    <w:pPr>
      <w:tabs>
        <w:tab w:val="left" w:pos="1440"/>
        <w:tab w:val="right" w:leader="dot" w:pos="9360"/>
      </w:tabs>
      <w:spacing w:before="240"/>
      <w:ind w:left="360" w:hanging="360"/>
    </w:pPr>
    <w:rPr>
      <w:b/>
      <w:smallCaps/>
    </w:rPr>
  </w:style>
  <w:style w:type="paragraph" w:styleId="TOC2">
    <w:name w:val="toc 2"/>
    <w:basedOn w:val="TOC1"/>
    <w:autoRedefine/>
    <w:uiPriority w:val="39"/>
    <w:rsid w:val="005B6432"/>
    <w:pPr>
      <w:ind w:left="720" w:right="720"/>
    </w:pPr>
  </w:style>
  <w:style w:type="paragraph" w:styleId="TOC3">
    <w:name w:val="toc 3"/>
    <w:basedOn w:val="TOC2"/>
    <w:autoRedefine/>
    <w:uiPriority w:val="39"/>
    <w:semiHidden/>
    <w:rsid w:val="005B6432"/>
    <w:pPr>
      <w:ind w:left="1080"/>
    </w:pPr>
  </w:style>
  <w:style w:type="paragraph" w:styleId="TOC4">
    <w:name w:val="toc 4"/>
    <w:basedOn w:val="TOC3"/>
    <w:next w:val="Normal"/>
    <w:autoRedefine/>
    <w:uiPriority w:val="39"/>
    <w:semiHidden/>
    <w:rsid w:val="005B6432"/>
    <w:pPr>
      <w:ind w:left="1440"/>
    </w:pPr>
  </w:style>
  <w:style w:type="paragraph" w:styleId="TOC5">
    <w:name w:val="toc 5"/>
    <w:basedOn w:val="TOC4"/>
    <w:next w:val="Normal"/>
    <w:autoRedefine/>
    <w:uiPriority w:val="39"/>
    <w:semiHidden/>
    <w:rsid w:val="005B6432"/>
    <w:pPr>
      <w:ind w:left="1800"/>
    </w:pPr>
  </w:style>
  <w:style w:type="paragraph" w:styleId="TOC6">
    <w:name w:val="toc 6"/>
    <w:basedOn w:val="TOC5"/>
    <w:next w:val="Normal"/>
    <w:autoRedefine/>
    <w:uiPriority w:val="39"/>
    <w:semiHidden/>
    <w:rsid w:val="005B6432"/>
    <w:pPr>
      <w:ind w:left="2160"/>
    </w:pPr>
  </w:style>
  <w:style w:type="paragraph" w:styleId="TOC7">
    <w:name w:val="toc 7"/>
    <w:basedOn w:val="TOC6"/>
    <w:next w:val="Normal"/>
    <w:autoRedefine/>
    <w:uiPriority w:val="39"/>
    <w:semiHidden/>
    <w:rsid w:val="005B6432"/>
    <w:pPr>
      <w:ind w:left="2520"/>
    </w:pPr>
  </w:style>
  <w:style w:type="paragraph" w:styleId="TOC8">
    <w:name w:val="toc 8"/>
    <w:basedOn w:val="TOC7"/>
    <w:next w:val="Normal"/>
    <w:autoRedefine/>
    <w:uiPriority w:val="39"/>
    <w:semiHidden/>
    <w:rsid w:val="005B6432"/>
    <w:pPr>
      <w:ind w:left="2880"/>
    </w:pPr>
  </w:style>
  <w:style w:type="paragraph" w:styleId="TOC9">
    <w:name w:val="toc 9"/>
    <w:basedOn w:val="TOC8"/>
    <w:next w:val="Normal"/>
    <w:autoRedefine/>
    <w:uiPriority w:val="39"/>
    <w:semiHidden/>
    <w:rsid w:val="005B6432"/>
    <w:pPr>
      <w:ind w:left="3240"/>
    </w:pPr>
  </w:style>
  <w:style w:type="paragraph" w:customStyle="1" w:styleId="Heading1notoc">
    <w:name w:val="Heading 1 (no toc)"/>
    <w:basedOn w:val="Heading1"/>
    <w:next w:val="BodyText"/>
    <w:rsid w:val="005B6432"/>
    <w:pPr>
      <w:outlineLvl w:val="9"/>
    </w:pPr>
  </w:style>
  <w:style w:type="paragraph" w:customStyle="1" w:styleId="Heading">
    <w:name w:val="Heading"/>
    <w:basedOn w:val="Normal"/>
    <w:rsid w:val="005B6432"/>
    <w:pPr>
      <w:keepNext/>
      <w:spacing w:before="240" w:after="60"/>
    </w:pPr>
  </w:style>
  <w:style w:type="paragraph" w:customStyle="1" w:styleId="Heading2notoc">
    <w:name w:val="Heading 2 (no toc)"/>
    <w:basedOn w:val="Heading2"/>
    <w:next w:val="BodyText"/>
    <w:rsid w:val="005B6432"/>
    <w:pPr>
      <w:outlineLvl w:val="9"/>
    </w:pPr>
  </w:style>
  <w:style w:type="paragraph" w:customStyle="1" w:styleId="Heading3notoc">
    <w:name w:val="Heading 3 (no toc)"/>
    <w:basedOn w:val="Heading3"/>
    <w:next w:val="BodyText"/>
    <w:rsid w:val="005B6432"/>
    <w:pPr>
      <w:outlineLvl w:val="9"/>
    </w:pPr>
  </w:style>
  <w:style w:type="paragraph" w:styleId="TOCHeading">
    <w:name w:val="TOC Heading"/>
    <w:basedOn w:val="Heading1"/>
    <w:next w:val="Normal"/>
    <w:uiPriority w:val="39"/>
    <w:semiHidden/>
    <w:unhideWhenUsed/>
    <w:qFormat/>
    <w:rsid w:val="005B6432"/>
    <w:pPr>
      <w:outlineLvl w:val="9"/>
    </w:pPr>
    <w:rPr>
      <w:caps/>
    </w:rPr>
  </w:style>
  <w:style w:type="paragraph" w:customStyle="1" w:styleId="Background1">
    <w:name w:val="Background 1"/>
    <w:basedOn w:val="Normal"/>
    <w:link w:val="Background1Char"/>
    <w:rsid w:val="005B6432"/>
    <w:pPr>
      <w:numPr>
        <w:numId w:val="25"/>
      </w:numPr>
      <w:spacing w:after="240"/>
    </w:pPr>
  </w:style>
  <w:style w:type="character" w:customStyle="1" w:styleId="Background1Char">
    <w:name w:val="Background 1 Char"/>
    <w:basedOn w:val="DefaultParagraphFont"/>
    <w:link w:val="Background1"/>
    <w:rsid w:val="005B6432"/>
    <w:rPr>
      <w:rFonts w:ascii="Times New Roman" w:hAnsi="Times New Roman" w:cs="Arial"/>
      <w:kern w:val="24"/>
      <w:szCs w:val="24"/>
    </w:rPr>
  </w:style>
  <w:style w:type="paragraph" w:customStyle="1" w:styleId="Background2">
    <w:name w:val="Background 2"/>
    <w:basedOn w:val="Normal"/>
    <w:link w:val="Background2Char"/>
    <w:rsid w:val="005B6432"/>
    <w:pPr>
      <w:numPr>
        <w:ilvl w:val="1"/>
        <w:numId w:val="25"/>
      </w:numPr>
      <w:spacing w:after="240"/>
    </w:pPr>
  </w:style>
  <w:style w:type="character" w:customStyle="1" w:styleId="Background2Char">
    <w:name w:val="Background 2 Char"/>
    <w:basedOn w:val="DefaultParagraphFont"/>
    <w:link w:val="Background2"/>
    <w:rsid w:val="005B6432"/>
    <w:rPr>
      <w:rFonts w:ascii="Times New Roman" w:hAnsi="Times New Roman" w:cs="Arial"/>
      <w:kern w:val="24"/>
      <w:szCs w:val="24"/>
    </w:rPr>
  </w:style>
  <w:style w:type="paragraph" w:customStyle="1" w:styleId="Background3">
    <w:name w:val="Background 3"/>
    <w:basedOn w:val="Normal"/>
    <w:link w:val="Background3Char"/>
    <w:rsid w:val="005B6432"/>
    <w:pPr>
      <w:numPr>
        <w:ilvl w:val="2"/>
        <w:numId w:val="25"/>
      </w:numPr>
      <w:spacing w:after="240"/>
    </w:pPr>
  </w:style>
  <w:style w:type="character" w:customStyle="1" w:styleId="Background3Char">
    <w:name w:val="Background 3 Char"/>
    <w:basedOn w:val="DefaultParagraphFont"/>
    <w:link w:val="Background3"/>
    <w:rsid w:val="005B6432"/>
    <w:rPr>
      <w:rFonts w:ascii="Times New Roman" w:hAnsi="Times New Roman" w:cs="Arial"/>
      <w:kern w:val="24"/>
      <w:szCs w:val="24"/>
    </w:rPr>
  </w:style>
  <w:style w:type="paragraph" w:customStyle="1" w:styleId="Para1">
    <w:name w:val="Para1"/>
    <w:basedOn w:val="Normal"/>
    <w:next w:val="Heading1"/>
    <w:link w:val="Para1Char"/>
    <w:rsid w:val="005B6432"/>
    <w:pPr>
      <w:spacing w:after="240"/>
      <w:ind w:firstLine="720"/>
    </w:pPr>
  </w:style>
  <w:style w:type="character" w:customStyle="1" w:styleId="Para1Char">
    <w:name w:val="Para1 Char"/>
    <w:basedOn w:val="DefaultParagraphFont"/>
    <w:link w:val="Para1"/>
    <w:rsid w:val="005B6432"/>
    <w:rPr>
      <w:rFonts w:ascii="Times New Roman" w:hAnsi="Times New Roman" w:cs="Arial"/>
      <w:kern w:val="24"/>
      <w:szCs w:val="24"/>
    </w:rPr>
  </w:style>
  <w:style w:type="paragraph" w:customStyle="1" w:styleId="Para2">
    <w:name w:val="Para2"/>
    <w:basedOn w:val="Normal"/>
    <w:next w:val="Heading2"/>
    <w:link w:val="Para2Char"/>
    <w:rsid w:val="005B6432"/>
    <w:pPr>
      <w:spacing w:after="240"/>
      <w:ind w:left="1440" w:hanging="720"/>
    </w:pPr>
  </w:style>
  <w:style w:type="character" w:customStyle="1" w:styleId="Para2Char">
    <w:name w:val="Para2 Char"/>
    <w:basedOn w:val="DefaultParagraphFont"/>
    <w:link w:val="Para2"/>
    <w:rsid w:val="005B6432"/>
    <w:rPr>
      <w:rFonts w:ascii="Times New Roman" w:hAnsi="Times New Roman" w:cs="Arial"/>
      <w:kern w:val="24"/>
      <w:szCs w:val="24"/>
    </w:rPr>
  </w:style>
  <w:style w:type="paragraph" w:customStyle="1" w:styleId="Exhibit1">
    <w:name w:val="Exhibit1"/>
    <w:basedOn w:val="Background1"/>
    <w:rsid w:val="005B6432"/>
    <w:pPr>
      <w:numPr>
        <w:numId w:val="28"/>
      </w:numPr>
    </w:pPr>
  </w:style>
  <w:style w:type="paragraph" w:customStyle="1" w:styleId="Exhibit2">
    <w:name w:val="Exhibit2"/>
    <w:basedOn w:val="Background1"/>
    <w:rsid w:val="005B6432"/>
    <w:pPr>
      <w:numPr>
        <w:ilvl w:val="1"/>
        <w:numId w:val="28"/>
      </w:numPr>
    </w:pPr>
  </w:style>
  <w:style w:type="paragraph" w:customStyle="1" w:styleId="Exhibit3">
    <w:name w:val="Exhibit3"/>
    <w:basedOn w:val="Background1"/>
    <w:rsid w:val="005B6432"/>
    <w:pPr>
      <w:numPr>
        <w:ilvl w:val="2"/>
        <w:numId w:val="28"/>
      </w:numPr>
    </w:pPr>
  </w:style>
  <w:style w:type="paragraph" w:customStyle="1" w:styleId="Exhibit4">
    <w:name w:val="Exhibit4"/>
    <w:basedOn w:val="Background1"/>
    <w:rsid w:val="005B6432"/>
    <w:pPr>
      <w:numPr>
        <w:ilvl w:val="3"/>
        <w:numId w:val="28"/>
      </w:numPr>
    </w:pPr>
  </w:style>
  <w:style w:type="paragraph" w:customStyle="1" w:styleId="Exhibit5">
    <w:name w:val="Exhibit5"/>
    <w:basedOn w:val="Background1"/>
    <w:rsid w:val="005B6432"/>
    <w:pPr>
      <w:numPr>
        <w:ilvl w:val="4"/>
        <w:numId w:val="28"/>
      </w:numPr>
    </w:pPr>
  </w:style>
  <w:style w:type="paragraph" w:customStyle="1" w:styleId="Exhibit6">
    <w:name w:val="Exhibit6"/>
    <w:basedOn w:val="Background1"/>
    <w:rsid w:val="005B6432"/>
    <w:pPr>
      <w:numPr>
        <w:ilvl w:val="5"/>
        <w:numId w:val="28"/>
      </w:numPr>
    </w:pPr>
  </w:style>
  <w:style w:type="paragraph" w:customStyle="1" w:styleId="Exhibit7">
    <w:name w:val="Exhibit7"/>
    <w:basedOn w:val="Background1"/>
    <w:rsid w:val="005B6432"/>
    <w:pPr>
      <w:numPr>
        <w:ilvl w:val="6"/>
        <w:numId w:val="28"/>
      </w:numPr>
    </w:pPr>
  </w:style>
  <w:style w:type="paragraph" w:customStyle="1" w:styleId="Exhibit8">
    <w:name w:val="Exhibit8"/>
    <w:basedOn w:val="Background1"/>
    <w:rsid w:val="005B6432"/>
    <w:pPr>
      <w:numPr>
        <w:ilvl w:val="7"/>
        <w:numId w:val="28"/>
      </w:numPr>
    </w:pPr>
  </w:style>
  <w:style w:type="paragraph" w:customStyle="1" w:styleId="Exhibit9">
    <w:name w:val="Exhibit9"/>
    <w:basedOn w:val="Background1"/>
    <w:rsid w:val="005B6432"/>
    <w:pPr>
      <w:numPr>
        <w:ilvl w:val="8"/>
        <w:numId w:val="28"/>
      </w:numPr>
    </w:pPr>
  </w:style>
  <w:style w:type="paragraph" w:styleId="CommentSubject">
    <w:name w:val="annotation subject"/>
    <w:basedOn w:val="CommentText"/>
    <w:next w:val="CommentText"/>
    <w:link w:val="CommentSubjectChar"/>
    <w:uiPriority w:val="99"/>
    <w:semiHidden/>
    <w:unhideWhenUsed/>
    <w:rsid w:val="006A6D39"/>
    <w:rPr>
      <w:b/>
      <w:bCs/>
      <w:sz w:val="20"/>
      <w:szCs w:val="20"/>
    </w:rPr>
  </w:style>
  <w:style w:type="character" w:customStyle="1" w:styleId="CommentSubjectChar">
    <w:name w:val="Comment Subject Char"/>
    <w:basedOn w:val="CommentTextChar"/>
    <w:link w:val="CommentSubject"/>
    <w:uiPriority w:val="99"/>
    <w:semiHidden/>
    <w:rsid w:val="006A6D39"/>
    <w:rPr>
      <w:rFonts w:ascii="Times New Roman" w:hAnsi="Times New Roman" w:cs="Arial"/>
      <w:b/>
      <w:bCs/>
      <w:kern w:val="24"/>
      <w:sz w:val="20"/>
      <w:szCs w:val="20"/>
    </w:rPr>
  </w:style>
  <w:style w:type="paragraph" w:styleId="Revision">
    <w:name w:val="Revision"/>
    <w:hidden/>
    <w:uiPriority w:val="99"/>
    <w:semiHidden/>
    <w:rsid w:val="006A6D39"/>
    <w:pPr>
      <w:spacing w:after="0" w:line="240" w:lineRule="auto"/>
    </w:pPr>
    <w:rPr>
      <w:rFonts w:ascii="Times New Roman" w:hAnsi="Times New Roman" w:cs="Arial"/>
      <w:kern w:val="24"/>
      <w:szCs w:val="24"/>
    </w:rPr>
  </w:style>
  <w:style w:type="paragraph" w:styleId="BalloonText">
    <w:name w:val="Balloon Text"/>
    <w:basedOn w:val="Normal"/>
    <w:link w:val="BalloonTextChar"/>
    <w:uiPriority w:val="99"/>
    <w:semiHidden/>
    <w:unhideWhenUsed/>
    <w:rsid w:val="006A6D3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6D39"/>
    <w:rPr>
      <w:rFonts w:ascii="Segoe UI" w:hAnsi="Segoe UI" w:cs="Segoe UI"/>
      <w:kern w:val="24"/>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customXml" Target="../customXml/item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148F6F-01A2-49A8-954A-03ED82763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2698</Words>
  <Characters>15381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Catherine A. Burke</cp:lastModifiedBy>
  <cp:revision>1</cp:revision>
  <dcterms:created xsi:type="dcterms:W3CDTF">2019-06-19T19:20:40Z</dcterms:created>
  <dcterms:modified xsi:type="dcterms:W3CDTF">2019-06-19T19:20:40Z</dcterms:modified>
</cp:coreProperties>
</file>