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DA34" w14:textId="3F06218F" w:rsidR="00E815FB" w:rsidRPr="0014426B" w:rsidRDefault="00E815FB" w:rsidP="00E815FB">
      <w:pPr>
        <w:jc w:val="center"/>
        <w:rPr>
          <w:rFonts w:cstheme="minorHAnsi"/>
          <w:b/>
          <w:bCs/>
          <w:u w:val="single"/>
        </w:rPr>
      </w:pPr>
      <w:r w:rsidRPr="0014426B">
        <w:rPr>
          <w:rFonts w:cstheme="minorHAnsi"/>
          <w:b/>
          <w:bCs/>
          <w:u w:val="single"/>
        </w:rPr>
        <w:t>COMP3121 Assignment 2 – Question 1</w:t>
      </w:r>
    </w:p>
    <w:p w14:paraId="569A93A9" w14:textId="77777777" w:rsidR="00892262" w:rsidRPr="0014426B" w:rsidRDefault="0074431D" w:rsidP="00E815FB">
      <w:pPr>
        <w:jc w:val="both"/>
        <w:rPr>
          <w:rFonts w:cstheme="minorHAnsi"/>
        </w:rPr>
      </w:pPr>
      <w:r w:rsidRPr="0014426B">
        <w:rPr>
          <w:rFonts w:cstheme="minorHAnsi"/>
          <w:b/>
          <w:bCs/>
        </w:rPr>
        <w:t>1)</w:t>
      </w:r>
      <w:r w:rsidR="00CE33DF" w:rsidRPr="0014426B">
        <w:rPr>
          <w:rFonts w:cstheme="minorHAnsi"/>
          <w:b/>
          <w:bCs/>
        </w:rPr>
        <w:t xml:space="preserve"> </w:t>
      </w:r>
      <w:r w:rsidR="00837BB5" w:rsidRPr="0014426B">
        <w:rPr>
          <w:rFonts w:cstheme="minorHAnsi"/>
        </w:rPr>
        <w:t xml:space="preserve">In this question, we have two positive integers – </w:t>
      </w:r>
      <w:r w:rsidR="00837BB5" w:rsidRPr="0014426B">
        <w:rPr>
          <w:rFonts w:cstheme="minorHAnsi"/>
          <w:i/>
          <w:iCs/>
        </w:rPr>
        <w:t>M</w:t>
      </w:r>
      <w:r w:rsidR="00837BB5" w:rsidRPr="0014426B">
        <w:rPr>
          <w:rFonts w:cstheme="minorHAnsi"/>
        </w:rPr>
        <w:t xml:space="preserve"> and </w:t>
      </w:r>
      <w:r w:rsidR="00837BB5" w:rsidRPr="0014426B">
        <w:rPr>
          <w:rFonts w:cstheme="minorHAnsi"/>
          <w:i/>
          <w:iCs/>
        </w:rPr>
        <w:t>n</w:t>
      </w:r>
      <w:r w:rsidR="00837BB5" w:rsidRPr="0014426B">
        <w:rPr>
          <w:rFonts w:cstheme="minorHAnsi"/>
        </w:rPr>
        <w:t xml:space="preserve"> and we are required to find </w:t>
      </w:r>
      <w:r w:rsidR="00837BB5" w:rsidRPr="0014426B">
        <w:rPr>
          <w:rFonts w:cstheme="minorHAnsi"/>
          <w:b/>
          <w:bCs/>
        </w:rPr>
        <w:t>M</w:t>
      </w:r>
      <w:r w:rsidR="00917AA3" w:rsidRPr="0014426B">
        <w:rPr>
          <w:rFonts w:cstheme="minorHAnsi"/>
          <w:b/>
          <w:bCs/>
          <w:vertAlign w:val="superscript"/>
        </w:rPr>
        <w:t>n</w:t>
      </w:r>
      <w:r w:rsidR="00837BB5" w:rsidRPr="0014426B">
        <w:rPr>
          <w:rFonts w:cstheme="minorHAnsi"/>
          <w:b/>
          <w:bCs/>
        </w:rPr>
        <w:t xml:space="preserve"> </w:t>
      </w:r>
      <w:r w:rsidR="00837BB5" w:rsidRPr="0014426B">
        <w:rPr>
          <w:rFonts w:cstheme="minorHAnsi"/>
        </w:rPr>
        <w:t xml:space="preserve">using only </w:t>
      </w:r>
      <w:r w:rsidR="00837BB5" w:rsidRPr="0014426B">
        <w:rPr>
          <w:rFonts w:cstheme="minorHAnsi"/>
          <w:b/>
          <w:bCs/>
        </w:rPr>
        <w:t>O(log(n))</w:t>
      </w:r>
      <w:r w:rsidR="00837BB5" w:rsidRPr="0014426B">
        <w:rPr>
          <w:rFonts w:cstheme="minorHAnsi"/>
        </w:rPr>
        <w:t xml:space="preserve"> many multiplications. </w:t>
      </w:r>
    </w:p>
    <w:p w14:paraId="0EB74211" w14:textId="77777777" w:rsidR="0014426B" w:rsidRPr="0014426B" w:rsidRDefault="00837BB5" w:rsidP="00E815FB">
      <w:pPr>
        <w:jc w:val="both"/>
        <w:rPr>
          <w:rFonts w:cstheme="minorHAnsi"/>
        </w:rPr>
      </w:pPr>
      <w:r w:rsidRPr="0014426B">
        <w:rPr>
          <w:rFonts w:cstheme="minorHAnsi"/>
        </w:rPr>
        <w:t xml:space="preserve"> </w:t>
      </w:r>
      <w:r w:rsidR="0006154F" w:rsidRPr="0014426B">
        <w:rPr>
          <w:rFonts w:cstheme="minorHAnsi"/>
        </w:rPr>
        <w:t xml:space="preserve">We </w:t>
      </w:r>
      <w:r w:rsidR="0098346A" w:rsidRPr="0014426B">
        <w:rPr>
          <w:rFonts w:cstheme="minorHAnsi"/>
        </w:rPr>
        <w:t xml:space="preserve">can employ the use of binary to help simplify our method, specifically writing our </w:t>
      </w:r>
      <w:r w:rsidR="0098346A" w:rsidRPr="0014426B">
        <w:rPr>
          <w:rFonts w:cstheme="minorHAnsi"/>
          <w:i/>
          <w:iCs/>
        </w:rPr>
        <w:t>n</w:t>
      </w:r>
      <w:r w:rsidR="0098346A" w:rsidRPr="0014426B">
        <w:rPr>
          <w:rFonts w:cstheme="minorHAnsi"/>
        </w:rPr>
        <w:t xml:space="preserve"> in binary i.e. </w:t>
      </w:r>
    </w:p>
    <w:p w14:paraId="2A23A716" w14:textId="77777777" w:rsidR="0014426B" w:rsidRPr="0014426B" w:rsidRDefault="009C03DD" w:rsidP="00E815FB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n=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r>
                <w:rPr>
                  <w:rFonts w:ascii="Cambria Math" w:hAnsi="Cambria Math" w:cstheme="minorHAnsi"/>
                </w:rPr>
                <m:t>k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oftHyphen/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+…+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6480CD55" w14:textId="77777777" w:rsidR="0014426B" w:rsidRPr="0014426B" w:rsidRDefault="009C03DD" w:rsidP="00E815FB">
      <w:pPr>
        <w:jc w:val="both"/>
        <w:rPr>
          <w:rFonts w:eastAsiaTheme="minorEastAsia" w:cstheme="minorHAnsi"/>
          <w:iCs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where </m:t>
          </m:r>
        </m:oMath>
      </m:oMathPara>
    </w:p>
    <w:p w14:paraId="0FA9726A" w14:textId="29DB7E16" w:rsidR="0014426B" w:rsidRPr="0014426B" w:rsidRDefault="003F1A65" w:rsidP="00E815FB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  <m:ctrlPr>
                <w:rPr>
                  <w:rFonts w:ascii="Cambria Math" w:hAnsi="Cambria Math" w:cstheme="minorHAnsi"/>
                  <w:iCs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&gt;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&gt;…&gt;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3851255C" w14:textId="162E7775" w:rsidR="0014426B" w:rsidRPr="0014426B" w:rsidRDefault="009C03DD" w:rsidP="00E815FB">
      <w:pPr>
        <w:jc w:val="bot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and 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7AB0A3CD" w14:textId="725A7A4D" w:rsidR="00612A66" w:rsidRDefault="003F1A65" w:rsidP="00E815FB">
      <w:pPr>
        <w:jc w:val="both"/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func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09C0CE66" w14:textId="7B256DC1" w:rsidR="0014426B" w:rsidRDefault="0014426B" w:rsidP="00E815FB">
      <w:pPr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Once we have that, we can then rewrite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as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  <m:ctrlPr>
              <w:rPr>
                <w:rFonts w:ascii="Cambria Math" w:eastAsiaTheme="minorEastAsia" w:hAnsi="Cambria Math" w:cstheme="minorHAnsi"/>
                <w:iCs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sup>
            </m:sSup>
          </m:sup>
        </m:sSup>
        <m:r>
          <w:rPr>
            <w:rFonts w:ascii="Cambria Math" w:eastAsiaTheme="minorEastAsia" w:hAnsi="Cambria Math" w:cstheme="minorHAnsi"/>
          </w:rPr>
          <m:t>*…*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.</m:t>
        </m:r>
      </m:oMath>
      <w:r w:rsidRPr="0014426B">
        <w:rPr>
          <w:rFonts w:eastAsiaTheme="minorEastAsia" w:cstheme="minorHAnsi"/>
          <w:iCs/>
        </w:rPr>
        <w:t xml:space="preserve"> </w:t>
      </w:r>
      <w:r w:rsidR="00C77D88">
        <w:rPr>
          <w:rFonts w:eastAsiaTheme="minorEastAsia" w:cstheme="minorHAnsi"/>
          <w:iCs/>
        </w:rPr>
        <w:t xml:space="preserve">This essentially means that we work out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sup>
        </m:sSup>
      </m:oMath>
      <w:r w:rsidR="00C77D88">
        <w:rPr>
          <w:rFonts w:eastAsiaTheme="minorEastAsia" w:cstheme="minorHAnsi"/>
        </w:rPr>
        <w:t xml:space="preserve"> for all </w:t>
      </w:r>
      <w:r w:rsidR="00C77D88">
        <w:rPr>
          <w:rFonts w:eastAsiaTheme="minorEastAsia" w:cstheme="minorHAnsi"/>
          <w:i/>
          <w:iCs/>
        </w:rPr>
        <w:t xml:space="preserve">k </w:t>
      </w:r>
      <w:r w:rsidR="00C77D88">
        <w:rPr>
          <w:rFonts w:eastAsiaTheme="minorEastAsia" w:cstheme="minorHAnsi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≤n</m:t>
        </m:r>
      </m:oMath>
      <w:r w:rsidR="00C77D88">
        <w:rPr>
          <w:rFonts w:eastAsiaTheme="minorEastAsia" w:cstheme="minorHAnsi"/>
        </w:rPr>
        <w:t xml:space="preserve">. </w:t>
      </w:r>
      <w:r w:rsidRPr="0014426B">
        <w:rPr>
          <w:rFonts w:eastAsiaTheme="minorEastAsia" w:cstheme="minorHAnsi"/>
          <w:iCs/>
        </w:rPr>
        <w:t xml:space="preserve">This can </w:t>
      </w:r>
      <w:r>
        <w:rPr>
          <w:rFonts w:eastAsiaTheme="minorEastAsia" w:cstheme="minorHAnsi"/>
          <w:iCs/>
        </w:rPr>
        <w:t xml:space="preserve">be seen to involve at most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func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>
        <w:rPr>
          <w:rFonts w:eastAsiaTheme="minorEastAsia" w:cstheme="minorHAnsi"/>
        </w:rPr>
        <w:t xml:space="preserve"> multiplications</w:t>
      </w:r>
      <w:r w:rsidR="00612A66">
        <w:rPr>
          <w:rFonts w:eastAsiaTheme="minorEastAsia" w:cstheme="minorHAnsi"/>
        </w:rPr>
        <w:t xml:space="preserve">. By computing all of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p>
            </m:sSup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for all </m:t>
        </m:r>
        <m:r>
          <w:rPr>
            <w:rFonts w:ascii="Cambria Math" w:eastAsiaTheme="minorEastAsia" w:hAnsi="Cambria Math" w:cstheme="minorHAnsi"/>
          </w:rPr>
          <m:t>1≤j≤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612A66">
        <w:rPr>
          <w:rFonts w:eastAsiaTheme="minorEastAsia" w:cstheme="minorHAnsi"/>
        </w:rPr>
        <w:t xml:space="preserve"> this will require at most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func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612A66">
        <w:rPr>
          <w:rFonts w:eastAsiaTheme="minorEastAsia" w:cstheme="minorHAnsi"/>
        </w:rPr>
        <w:t xml:space="preserve"> multiplications. This can be done by repeated squaring where </w:t>
      </w:r>
      <w:r w:rsidR="00C77D88">
        <w:rPr>
          <w:rFonts w:eastAsiaTheme="minorEastAsia" w:cstheme="minorHAnsi"/>
        </w:rPr>
        <w:t xml:space="preserve">the number of digits within n is proportional to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func>
      </m:oMath>
      <w:r w:rsidR="000634CA">
        <w:rPr>
          <w:rFonts w:eastAsiaTheme="minorEastAsia" w:cstheme="minorHAnsi"/>
        </w:rPr>
        <w:t xml:space="preserve"> multiplications at most. Put more simply, as an example if we had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</w:rPr>
              <m:t>17</m:t>
            </m:r>
          </m:sup>
        </m:sSup>
      </m:oMath>
      <w:r w:rsidR="000634CA">
        <w:rPr>
          <w:rFonts w:eastAsiaTheme="minorEastAsia" w:cstheme="minorHAnsi"/>
        </w:rPr>
        <w:t>, we can convert 17 into binary which would be 10001, then by reading from right to left (or from the least-significant bit to most-significant bit) we would find that it would be:</w:t>
      </w:r>
    </w:p>
    <w:p w14:paraId="25F5C0CC" w14:textId="77777777" w:rsidR="006C528D" w:rsidRPr="006C528D" w:rsidRDefault="003F1A65" w:rsidP="00E815FB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17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10001</m:t>
              </m:r>
            </m:sup>
          </m:sSup>
        </m:oMath>
      </m:oMathPara>
    </w:p>
    <w:p w14:paraId="0F24BC3C" w14:textId="503A263D" w:rsidR="006C528D" w:rsidRPr="006C528D" w:rsidRDefault="006C528D" w:rsidP="006C528D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        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+0*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+0*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+0*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+1*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p>
                  </m:sSup>
                </m:e>
              </m:d>
            </m:sup>
          </m:sSup>
        </m:oMath>
      </m:oMathPara>
    </w:p>
    <w:p w14:paraId="55293F9B" w14:textId="0B0009A4" w:rsidR="006C528D" w:rsidRPr="006C528D" w:rsidRDefault="006C528D" w:rsidP="00E815FB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        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p>
              </m:sSup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p>
              </m:sSup>
            </m:sup>
          </m:sSup>
        </m:oMath>
      </m:oMathPara>
    </w:p>
    <w:p w14:paraId="2C42B0DD" w14:textId="1989EF2A" w:rsidR="000634CA" w:rsidRPr="006C528D" w:rsidRDefault="006C528D" w:rsidP="00E815FB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        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sup>
          </m:sSup>
          <m:r>
            <w:rPr>
              <w:rFonts w:ascii="Cambria Math" w:eastAsiaTheme="minorEastAsia" w:hAnsi="Cambria Math" w:cstheme="minorHAnsi"/>
            </w:rPr>
            <m:t>*1*1*1*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p>
              </m:sSup>
            </m:sup>
          </m:sSup>
        </m:oMath>
      </m:oMathPara>
    </w:p>
    <w:p w14:paraId="5BA8D268" w14:textId="10814F9A" w:rsidR="006C528D" w:rsidRPr="00D0225A" w:rsidRDefault="006C528D" w:rsidP="006C528D">
      <w:pPr>
        <w:tabs>
          <w:tab w:val="left" w:pos="2208"/>
        </w:tabs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        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16</m:t>
              </m:r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</m:oMath>
      </m:oMathPara>
    </w:p>
    <w:p w14:paraId="4BD7850F" w14:textId="10CDECEF" w:rsidR="00D0225A" w:rsidRDefault="00D0225A" w:rsidP="007C11DD">
      <w:pPr>
        <w:tabs>
          <w:tab w:val="left" w:pos="2208"/>
        </w:tabs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These final values to be multiplied are referred to as the successive squares (16 and 1) and we needed at most 4 </w:t>
      </w:r>
      <w:r w:rsidR="003C5D39">
        <w:rPr>
          <w:rFonts w:eastAsiaTheme="minorEastAsia" w:cstheme="minorHAnsi"/>
        </w:rPr>
        <w:t>“</w:t>
      </w:r>
      <w:proofErr w:type="spellStart"/>
      <w:r>
        <w:rPr>
          <w:rFonts w:eastAsiaTheme="minorEastAsia" w:cstheme="minorHAnsi"/>
        </w:rPr>
        <w:t>squarings</w:t>
      </w:r>
      <w:proofErr w:type="spellEnd"/>
      <w:r w:rsidR="003C5D39">
        <w:rPr>
          <w:rFonts w:eastAsiaTheme="minorEastAsia" w:cstheme="minorHAnsi"/>
        </w:rPr>
        <w:t>”</w:t>
      </w:r>
      <w:r>
        <w:rPr>
          <w:rFonts w:eastAsiaTheme="minorEastAsia" w:cstheme="minorHAnsi"/>
        </w:rPr>
        <w:t xml:space="preserve"> (as we know that the left-most digit is in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</m:oMath>
      <w:r>
        <w:rPr>
          <w:rFonts w:eastAsiaTheme="minorEastAsia" w:cstheme="minorHAnsi"/>
        </w:rPr>
        <w:t xml:space="preserve"> position and the right-most number is just 5</w:t>
      </w:r>
      <w:r w:rsidR="00881E5E">
        <w:rPr>
          <w:rFonts w:eastAsiaTheme="minorEastAsia" w:cstheme="minorHAnsi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r>
          <w:rPr>
            <w:rFonts w:ascii="Cambria Math" w:eastAsiaTheme="minorEastAsia" w:hAnsi="Cambria Math" w:cstheme="minorHAnsi"/>
          </w:rPr>
          <m:t>=5</m:t>
        </m:r>
      </m:oMath>
      <w:r w:rsidR="00C04155">
        <w:rPr>
          <w:rFonts w:eastAsiaTheme="minorEastAsia" w:cstheme="minorHAnsi"/>
        </w:rPr>
        <w:t xml:space="preserve"> hence we do</w:t>
      </w:r>
      <w:r w:rsidR="008E1801">
        <w:rPr>
          <w:rFonts w:eastAsiaTheme="minorEastAsia" w:cstheme="minorHAnsi"/>
        </w:rPr>
        <w:t xml:space="preserve"> no</w:t>
      </w:r>
      <w:r w:rsidR="00C04155">
        <w:rPr>
          <w:rFonts w:eastAsiaTheme="minorEastAsia" w:cstheme="minorHAnsi"/>
        </w:rPr>
        <w:t>t need to include that as a “squaring”)</w:t>
      </w:r>
      <w:r w:rsidR="009B21BA">
        <w:rPr>
          <w:rFonts w:eastAsiaTheme="minorEastAsia" w:cstheme="minorHAnsi"/>
        </w:rPr>
        <w:t xml:space="preserve">. Intuitively, from above we recognise that the number of multiplications required would be at most </w:t>
      </w:r>
      <w:r w:rsidR="009B21BA">
        <w:rPr>
          <w:rFonts w:eastAsiaTheme="minorEastAsia" w:cstheme="minorHAnsi"/>
          <w:i/>
          <w:iCs/>
        </w:rPr>
        <w:t>m</w:t>
      </w:r>
      <w:r w:rsidR="009B21BA">
        <w:rPr>
          <w:rFonts w:eastAsiaTheme="minorEastAsia" w:cstheme="minorHAnsi"/>
        </w:rPr>
        <w:t xml:space="preserve"> bits required to represent our exponent and hence would be a maximum of m – 1 </w:t>
      </w:r>
      <w:proofErr w:type="gramStart"/>
      <w:r w:rsidR="009B21BA">
        <w:rPr>
          <w:rFonts w:eastAsiaTheme="minorEastAsia" w:cstheme="minorHAnsi"/>
        </w:rPr>
        <w:t>multiplications</w:t>
      </w:r>
      <w:proofErr w:type="gramEnd"/>
      <w:r w:rsidR="009B21BA">
        <w:rPr>
          <w:rFonts w:eastAsiaTheme="minorEastAsia" w:cstheme="minorHAnsi"/>
        </w:rPr>
        <w:t xml:space="preserve">. </w:t>
      </w:r>
      <w:r w:rsidR="00ED58DC">
        <w:rPr>
          <w:rFonts w:eastAsiaTheme="minorEastAsia" w:cstheme="minorHAnsi"/>
        </w:rPr>
        <w:t xml:space="preserve">Putting it all together, the number of bits required to represent our positive integer </w:t>
      </w:r>
      <w:r w:rsidR="00ED58DC">
        <w:rPr>
          <w:rFonts w:eastAsiaTheme="minorEastAsia" w:cstheme="minorHAnsi"/>
          <w:i/>
          <w:iCs/>
        </w:rPr>
        <w:t>n</w:t>
      </w:r>
      <w:r w:rsidR="00ED58DC">
        <w:rPr>
          <w:rFonts w:eastAsiaTheme="minorEastAsia" w:cstheme="minorHAnsi"/>
        </w:rPr>
        <w:t xml:space="preserve"> would be: </w:t>
      </w:r>
      <m:oMath>
        <m:r>
          <w:rPr>
            <w:rFonts w:ascii="Cambria Math" w:eastAsiaTheme="minorEastAsia" w:hAnsi="Cambria Math" w:cstheme="minorHAnsi"/>
          </w:rPr>
          <m:t>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4C33C8">
        <w:rPr>
          <w:rFonts w:eastAsiaTheme="minorEastAsia" w:cstheme="minorHAnsi"/>
        </w:rPr>
        <w:t xml:space="preserve">. Note, </w:t>
      </w:r>
      <w:r w:rsidR="00ED58DC">
        <w:rPr>
          <w:rFonts w:eastAsiaTheme="minorEastAsia" w:cstheme="minorHAnsi"/>
        </w:rPr>
        <w:t>however,</w:t>
      </w:r>
      <w:r w:rsidR="004C33C8">
        <w:rPr>
          <w:rFonts w:eastAsiaTheme="minorEastAsia" w:cstheme="minorHAnsi"/>
        </w:rPr>
        <w:t xml:space="preserve"> that</w:t>
      </w:r>
      <w:r w:rsidR="00ED58DC">
        <w:rPr>
          <w:rFonts w:eastAsiaTheme="minorEastAsia" w:cstheme="minorHAnsi"/>
        </w:rPr>
        <w:t xml:space="preserve"> in most cases it is </w:t>
      </w:r>
      <w:r w:rsidR="0072220B">
        <w:rPr>
          <w:rFonts w:eastAsiaTheme="minorEastAsia" w:cstheme="minorHAnsi"/>
        </w:rPr>
        <w:t xml:space="preserve">simply enough to </w:t>
      </w:r>
      <w:r w:rsidR="00ED58DC">
        <w:rPr>
          <w:rFonts w:eastAsiaTheme="minorEastAsia" w:cstheme="minorHAnsi"/>
        </w:rPr>
        <w:t>find the number of bits from</w:t>
      </w:r>
      <w:r w:rsidR="00372A04">
        <w:rPr>
          <w:rFonts w:eastAsiaTheme="minorEastAsia" w:cstheme="minorHAnsi"/>
        </w:rPr>
        <w:t xml:space="preserve"> doing</w:t>
      </w:r>
      <w:r w:rsidR="00ED58DC">
        <w:rPr>
          <w:rFonts w:eastAsiaTheme="minorEastAsia" w:cstheme="minorHAnsi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ED58DC">
        <w:rPr>
          <w:rFonts w:eastAsiaTheme="minorEastAsia" w:cstheme="minorHAnsi"/>
        </w:rPr>
        <w:t xml:space="preserve"> and </w:t>
      </w:r>
      <w:r w:rsidR="006E534A">
        <w:rPr>
          <w:rFonts w:eastAsiaTheme="minorEastAsia" w:cstheme="minorHAnsi"/>
        </w:rPr>
        <w:t>then computing</w:t>
      </w:r>
      <w:r w:rsidR="00ED58DC">
        <w:rPr>
          <w:rFonts w:eastAsiaTheme="minorEastAsia" w:cstheme="minorHAnsi"/>
        </w:rPr>
        <w:t xml:space="preserve"> the </w:t>
      </w:r>
      <w:r w:rsidR="0072220B">
        <w:rPr>
          <w:rFonts w:eastAsiaTheme="minorEastAsia" w:cstheme="minorHAnsi"/>
        </w:rPr>
        <w:t xml:space="preserve">required </w:t>
      </w:r>
      <w:r w:rsidR="00ED58DC">
        <w:rPr>
          <w:rFonts w:eastAsiaTheme="minorEastAsia" w:cstheme="minorHAnsi"/>
        </w:rPr>
        <w:t>multiplications from there.</w:t>
      </w:r>
      <w:r w:rsidR="00DC31BE">
        <w:rPr>
          <w:rFonts w:eastAsiaTheme="minorEastAsia" w:cstheme="minorHAnsi"/>
        </w:rPr>
        <w:t xml:space="preserve"> </w:t>
      </w:r>
      <w:r w:rsidR="00592B0C">
        <w:rPr>
          <w:rFonts w:eastAsiaTheme="minorEastAsia" w:cstheme="minorHAnsi"/>
        </w:rPr>
        <w:t>In summation, t</w:t>
      </w:r>
      <w:r w:rsidR="00DC31BE">
        <w:rPr>
          <w:rFonts w:eastAsiaTheme="minorEastAsia" w:cstheme="minorHAnsi"/>
        </w:rPr>
        <w:t xml:space="preserve">his would lead to an overall maximum of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DC31BE">
        <w:rPr>
          <w:rFonts w:eastAsiaTheme="minorEastAsia" w:cstheme="minorHAnsi"/>
        </w:rPr>
        <w:t xml:space="preserve"> multiplications</w:t>
      </w:r>
      <w:r w:rsidR="00544B1B">
        <w:rPr>
          <w:rFonts w:eastAsiaTheme="minorEastAsia" w:cstheme="minorHAnsi"/>
        </w:rPr>
        <w:t>, as required.</w:t>
      </w:r>
      <w:r w:rsidR="001F4A7A">
        <w:rPr>
          <w:rFonts w:eastAsiaTheme="minorEastAsia" w:cstheme="minorHAnsi"/>
        </w:rPr>
        <w:t xml:space="preserve"> </w:t>
      </w:r>
    </w:p>
    <w:p w14:paraId="47073FB3" w14:textId="76C4F284" w:rsidR="00007B04" w:rsidRDefault="00452C40" w:rsidP="00FF3627">
      <w:pPr>
        <w:tabs>
          <w:tab w:val="left" w:pos="2116"/>
        </w:tabs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End of Solution</w:t>
      </w:r>
    </w:p>
    <w:p w14:paraId="7C98B945" w14:textId="77777777" w:rsidR="004E54D7" w:rsidRPr="00FF3627" w:rsidRDefault="004E54D7" w:rsidP="00FF3627">
      <w:pPr>
        <w:tabs>
          <w:tab w:val="left" w:pos="2116"/>
        </w:tabs>
        <w:jc w:val="both"/>
        <w:rPr>
          <w:rFonts w:eastAsiaTheme="minorEastAsia"/>
          <w:b/>
          <w:bCs/>
        </w:rPr>
      </w:pPr>
    </w:p>
    <w:sectPr w:rsidR="004E54D7" w:rsidRPr="00FF36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E76C4" w14:textId="77777777" w:rsidR="003F1A65" w:rsidRDefault="003F1A65" w:rsidP="00E815FB">
      <w:pPr>
        <w:spacing w:after="0" w:line="240" w:lineRule="auto"/>
      </w:pPr>
      <w:r>
        <w:separator/>
      </w:r>
    </w:p>
  </w:endnote>
  <w:endnote w:type="continuationSeparator" w:id="0">
    <w:p w14:paraId="6318700A" w14:textId="77777777" w:rsidR="003F1A65" w:rsidRDefault="003F1A65" w:rsidP="00E8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21199" w14:textId="77777777" w:rsidR="003F1A65" w:rsidRDefault="003F1A65" w:rsidP="00E815FB">
      <w:pPr>
        <w:spacing w:after="0" w:line="240" w:lineRule="auto"/>
      </w:pPr>
      <w:r>
        <w:separator/>
      </w:r>
    </w:p>
  </w:footnote>
  <w:footnote w:type="continuationSeparator" w:id="0">
    <w:p w14:paraId="26876BE4" w14:textId="77777777" w:rsidR="003F1A65" w:rsidRDefault="003F1A65" w:rsidP="00E8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BD451" w14:textId="23BA22B5" w:rsidR="00E815FB" w:rsidRDefault="00E815FB">
    <w:pPr>
      <w:pStyle w:val="Header"/>
    </w:pPr>
    <w:r>
      <w:t>Dheeraj Satya Sushant Viswanadham</w:t>
    </w:r>
  </w:p>
  <w:p w14:paraId="36D23A1E" w14:textId="3A07E247" w:rsidR="00E815FB" w:rsidRDefault="00E815FB">
    <w:pPr>
      <w:pStyle w:val="Header"/>
    </w:pPr>
    <w:r>
      <w:t>(z5204820)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FB"/>
    <w:rsid w:val="00007B04"/>
    <w:rsid w:val="0006154F"/>
    <w:rsid w:val="000634CA"/>
    <w:rsid w:val="000970CF"/>
    <w:rsid w:val="000B486F"/>
    <w:rsid w:val="000C0E69"/>
    <w:rsid w:val="001348C4"/>
    <w:rsid w:val="0014426B"/>
    <w:rsid w:val="001F4A7A"/>
    <w:rsid w:val="002227FC"/>
    <w:rsid w:val="00232BA7"/>
    <w:rsid w:val="002637E2"/>
    <w:rsid w:val="0032706C"/>
    <w:rsid w:val="0036550B"/>
    <w:rsid w:val="00372A04"/>
    <w:rsid w:val="003A2EB6"/>
    <w:rsid w:val="003C5D39"/>
    <w:rsid w:val="003F1A65"/>
    <w:rsid w:val="004330CA"/>
    <w:rsid w:val="00452C40"/>
    <w:rsid w:val="00463095"/>
    <w:rsid w:val="004C33C8"/>
    <w:rsid w:val="004E54D7"/>
    <w:rsid w:val="00544B1B"/>
    <w:rsid w:val="00592B0C"/>
    <w:rsid w:val="00612A66"/>
    <w:rsid w:val="006532FA"/>
    <w:rsid w:val="006C528D"/>
    <w:rsid w:val="006E534A"/>
    <w:rsid w:val="0072220B"/>
    <w:rsid w:val="0074431D"/>
    <w:rsid w:val="007B52A4"/>
    <w:rsid w:val="007C11DD"/>
    <w:rsid w:val="00837BB5"/>
    <w:rsid w:val="00881E5E"/>
    <w:rsid w:val="00892262"/>
    <w:rsid w:val="008C07B2"/>
    <w:rsid w:val="008E1801"/>
    <w:rsid w:val="00917AA3"/>
    <w:rsid w:val="0098346A"/>
    <w:rsid w:val="009B21BA"/>
    <w:rsid w:val="009C03DD"/>
    <w:rsid w:val="00AD1959"/>
    <w:rsid w:val="00B75CB3"/>
    <w:rsid w:val="00B772FC"/>
    <w:rsid w:val="00C04155"/>
    <w:rsid w:val="00C5680B"/>
    <w:rsid w:val="00C77D88"/>
    <w:rsid w:val="00CE33DF"/>
    <w:rsid w:val="00D0225A"/>
    <w:rsid w:val="00DC1604"/>
    <w:rsid w:val="00DC31BE"/>
    <w:rsid w:val="00DF2B30"/>
    <w:rsid w:val="00E23C34"/>
    <w:rsid w:val="00E815FB"/>
    <w:rsid w:val="00EC2F01"/>
    <w:rsid w:val="00ED58DC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7428"/>
  <w15:chartTrackingRefBased/>
  <w15:docId w15:val="{AC79A9DD-1528-46E7-BBD5-71767E27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FB"/>
  </w:style>
  <w:style w:type="paragraph" w:styleId="Footer">
    <w:name w:val="footer"/>
    <w:basedOn w:val="Normal"/>
    <w:link w:val="FooterChar"/>
    <w:uiPriority w:val="99"/>
    <w:unhideWhenUsed/>
    <w:rsid w:val="00E8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B"/>
  </w:style>
  <w:style w:type="paragraph" w:styleId="ListParagraph">
    <w:name w:val="List Paragraph"/>
    <w:basedOn w:val="Normal"/>
    <w:uiPriority w:val="34"/>
    <w:qFormat/>
    <w:rsid w:val="00CE33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0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91677FF5450479B1A1CE6F95ED2D6" ma:contentTypeVersion="13" ma:contentTypeDescription="Create a new document." ma:contentTypeScope="" ma:versionID="397517942b832666a2be29b4295956ce">
  <xsd:schema xmlns:xsd="http://www.w3.org/2001/XMLSchema" xmlns:xs="http://www.w3.org/2001/XMLSchema" xmlns:p="http://schemas.microsoft.com/office/2006/metadata/properties" xmlns:ns3="a2ed029b-1488-4b8e-abd3-0a9a79fcb37b" xmlns:ns4="5c0d88f8-9e7a-40a6-926d-47a78e566a6b" targetNamespace="http://schemas.microsoft.com/office/2006/metadata/properties" ma:root="true" ma:fieldsID="402bf3af89db73907e3513b2044cb833" ns3:_="" ns4:_="">
    <xsd:import namespace="a2ed029b-1488-4b8e-abd3-0a9a79fcb37b"/>
    <xsd:import namespace="5c0d88f8-9e7a-40a6-926d-47a78e566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29b-1488-4b8e-abd3-0a9a79fcb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d88f8-9e7a-40a6-926d-47a78e566a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7BB97-08E0-446A-8215-738F76A96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C55CC1-30EB-418A-A22C-770B2F371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340C8-72EF-4FAB-A58E-2A8EFEE37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29b-1488-4b8e-abd3-0a9a79fcb37b"/>
    <ds:schemaRef ds:uri="5c0d88f8-9e7a-40a6-926d-47a78e566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52</cp:revision>
  <dcterms:created xsi:type="dcterms:W3CDTF">2020-06-20T00:48:00Z</dcterms:created>
  <dcterms:modified xsi:type="dcterms:W3CDTF">2020-06-28T02:20:00Z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0x01010008A91677FF5450479B1A1CE6F95ED2D6</vt:lpwstr>
  </property>
</Properties>
</file>