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06C4C" w14:textId="77777777" w:rsidR="00512B2E" w:rsidRPr="008F694B" w:rsidRDefault="00512B2E" w:rsidP="00512B2E">
      <w:pPr>
        <w:widowControl w:val="0"/>
        <w:autoSpaceDE w:val="0"/>
        <w:autoSpaceDN w:val="0"/>
        <w:adjustRightInd w:val="0"/>
        <w:ind w:firstLine="708"/>
        <w:jc w:val="center"/>
        <w:rPr>
          <w:rFonts w:eastAsia="Times New Roman"/>
          <w:lang w:eastAsia="ru-RU"/>
        </w:rPr>
      </w:pPr>
      <w:r w:rsidRPr="008F694B">
        <w:rPr>
          <w:rFonts w:eastAsia="Times New Roman"/>
          <w:lang w:eastAsia="ru-RU"/>
        </w:rPr>
        <w:t>ГУАП</w:t>
      </w:r>
    </w:p>
    <w:p w14:paraId="1C877747" w14:textId="77777777" w:rsidR="00512B2E" w:rsidRPr="008F694B" w:rsidRDefault="00512B2E" w:rsidP="00512B2E">
      <w:pPr>
        <w:widowControl w:val="0"/>
        <w:autoSpaceDE w:val="0"/>
        <w:autoSpaceDN w:val="0"/>
        <w:adjustRightInd w:val="0"/>
        <w:spacing w:before="480"/>
        <w:ind w:left="708" w:firstLine="708"/>
        <w:jc w:val="center"/>
        <w:rPr>
          <w:rFonts w:eastAsia="Times New Roman"/>
          <w:lang w:eastAsia="ru-RU"/>
        </w:rPr>
      </w:pPr>
      <w:r w:rsidRPr="008F694B">
        <w:rPr>
          <w:rFonts w:eastAsia="Times New Roman"/>
          <w:lang w:eastAsia="ru-RU"/>
        </w:rPr>
        <w:t>КАФЕДРА № 43</w:t>
      </w:r>
    </w:p>
    <w:p w14:paraId="13F7A634" w14:textId="77777777" w:rsidR="00512B2E" w:rsidRPr="008F694B" w:rsidRDefault="00512B2E" w:rsidP="00512B2E">
      <w:pPr>
        <w:widowControl w:val="0"/>
        <w:autoSpaceDE w:val="0"/>
        <w:autoSpaceDN w:val="0"/>
        <w:adjustRightInd w:val="0"/>
        <w:spacing w:before="1200"/>
        <w:rPr>
          <w:rFonts w:eastAsia="Times New Roman"/>
          <w:lang w:eastAsia="ru-RU"/>
        </w:rPr>
      </w:pPr>
      <w:r w:rsidRPr="008F694B">
        <w:rPr>
          <w:rFonts w:eastAsia="Times New Roman"/>
          <w:lang w:eastAsia="ru-RU"/>
        </w:rPr>
        <w:t xml:space="preserve">ОТЧЕТ </w:t>
      </w:r>
      <w:r w:rsidRPr="008F694B">
        <w:rPr>
          <w:rFonts w:eastAsia="Times New Roman"/>
          <w:lang w:eastAsia="ru-RU"/>
        </w:rPr>
        <w:br/>
        <w:t>ЗАЩИЩЕН С ОЦЕНКОЙ</w:t>
      </w:r>
    </w:p>
    <w:p w14:paraId="1EAFD057" w14:textId="77777777" w:rsidR="00512B2E" w:rsidRPr="008F694B" w:rsidRDefault="00512B2E" w:rsidP="00512B2E">
      <w:pPr>
        <w:widowControl w:val="0"/>
        <w:autoSpaceDE w:val="0"/>
        <w:autoSpaceDN w:val="0"/>
        <w:adjustRightInd w:val="0"/>
        <w:spacing w:before="120" w:line="360" w:lineRule="auto"/>
        <w:rPr>
          <w:rFonts w:eastAsia="Times New Roman"/>
          <w:lang w:eastAsia="ru-RU"/>
        </w:rPr>
      </w:pPr>
      <w:r w:rsidRPr="008F694B">
        <w:rPr>
          <w:rFonts w:eastAsia="Times New Roman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512B2E" w:rsidRPr="008F694B" w14:paraId="112C259D" w14:textId="77777777" w:rsidTr="00512B2E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59D85CF7" w14:textId="77777777" w:rsidR="00512B2E" w:rsidRPr="008F694B" w:rsidRDefault="00512B2E" w:rsidP="00DD2A86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 w:val="22"/>
              </w:rPr>
            </w:pPr>
            <w:r w:rsidRPr="009657C9">
              <w:rPr>
                <w:rFonts w:eastAsia="Calibri"/>
                <w:color w:val="000000"/>
                <w:szCs w:val="28"/>
              </w:rPr>
              <w:t>Канд. техн. наук.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7354E2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14:paraId="4F8C442F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208FFF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23410A12" w14:textId="77777777" w:rsidR="00512B2E" w:rsidRPr="000510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  <w:r w:rsidRPr="009657C9">
              <w:rPr>
                <w:rFonts w:eastAsia="Calibri"/>
                <w:szCs w:val="28"/>
              </w:rPr>
              <w:t>Богданов Д. В.</w:t>
            </w:r>
          </w:p>
        </w:tc>
      </w:tr>
      <w:tr w:rsidR="00512B2E" w:rsidRPr="008F694B" w14:paraId="62C14D76" w14:textId="77777777" w:rsidTr="00512B2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ABC00A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8F694B">
              <w:rPr>
                <w:rFonts w:eastAsia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32ED5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Times New Roman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5843C5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8F694B">
              <w:rPr>
                <w:rFonts w:eastAsia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2CC4B7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Times New Roman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838CE7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8F694B">
              <w:rPr>
                <w:rFonts w:eastAsia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512B2E" w:rsidRPr="008F694B" w14:paraId="593F1D5B" w14:textId="77777777" w:rsidTr="00512B2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318CB61" w14:textId="7B56A119" w:rsidR="00512B2E" w:rsidRPr="003434D1" w:rsidRDefault="00512B2E" w:rsidP="00DD2A86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rFonts w:eastAsia="Times New Roman"/>
                <w:szCs w:val="28"/>
                <w:lang w:eastAsia="ru-RU"/>
              </w:rPr>
            </w:pPr>
            <w:r w:rsidRPr="008F694B">
              <w:rPr>
                <w:rFonts w:eastAsia="Times New Roman"/>
                <w:szCs w:val="28"/>
                <w:lang w:eastAsia="ru-RU"/>
              </w:rPr>
              <w:t xml:space="preserve">ОТЧЕТ О </w:t>
            </w:r>
            <w:r>
              <w:rPr>
                <w:rFonts w:eastAsia="Times New Roman"/>
                <w:szCs w:val="28"/>
                <w:lang w:eastAsia="ru-RU"/>
              </w:rPr>
              <w:t>ЛАБОРАТОРНОЙ</w:t>
            </w:r>
            <w:r w:rsidRPr="008F694B">
              <w:rPr>
                <w:rFonts w:eastAsia="Times New Roman"/>
                <w:szCs w:val="28"/>
                <w:lang w:eastAsia="ru-RU"/>
              </w:rPr>
              <w:t xml:space="preserve"> РАБОТЕ №</w:t>
            </w:r>
            <w:r>
              <w:rPr>
                <w:rFonts w:eastAsia="Times New Roman"/>
                <w:szCs w:val="28"/>
                <w:lang w:eastAsia="ru-RU"/>
              </w:rPr>
              <w:t>2</w:t>
            </w:r>
          </w:p>
        </w:tc>
      </w:tr>
      <w:tr w:rsidR="00512B2E" w:rsidRPr="00BD094A" w14:paraId="32270377" w14:textId="77777777" w:rsidTr="00512B2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5561315" w14:textId="0B101D85" w:rsidR="00512B2E" w:rsidRPr="008C63B9" w:rsidRDefault="00512B2E" w:rsidP="00DD2A86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jc w:val="center"/>
              <w:outlineLvl w:val="0"/>
              <w:rPr>
                <w:rFonts w:eastAsia="Times New Roman"/>
                <w:b/>
                <w:bCs/>
                <w:sz w:val="36"/>
                <w:szCs w:val="36"/>
                <w:lang w:eastAsia="ru-RU"/>
              </w:rPr>
            </w:pPr>
            <w:r w:rsidRPr="00512B2E">
              <w:rPr>
                <w:rFonts w:eastAsia="Times New Roman"/>
                <w:b/>
                <w:bCs/>
                <w:sz w:val="36"/>
                <w:szCs w:val="36"/>
                <w:lang w:eastAsia="ru-RU"/>
              </w:rPr>
              <w:t>Формирование перечня работ по созданию программной системы</w:t>
            </w:r>
          </w:p>
        </w:tc>
      </w:tr>
      <w:tr w:rsidR="00512B2E" w:rsidRPr="00BD094A" w14:paraId="4642BA6A" w14:textId="77777777" w:rsidTr="00512B2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E802CC7" w14:textId="725B1529" w:rsidR="00512B2E" w:rsidRPr="008F694B" w:rsidRDefault="00512B2E" w:rsidP="00512B2E">
            <w:pPr>
              <w:keepNext/>
              <w:widowControl w:val="0"/>
              <w:autoSpaceDE w:val="0"/>
              <w:autoSpaceDN w:val="0"/>
              <w:adjustRightInd w:val="0"/>
              <w:spacing w:before="120"/>
              <w:jc w:val="center"/>
              <w:outlineLvl w:val="2"/>
              <w:rPr>
                <w:rFonts w:eastAsia="Times New Roman"/>
                <w:lang w:eastAsia="ru-RU"/>
              </w:rPr>
            </w:pPr>
            <w:r w:rsidRPr="008F694B">
              <w:rPr>
                <w:rFonts w:eastAsia="Times New Roman"/>
                <w:lang w:eastAsia="ru-RU"/>
              </w:rPr>
              <w:t xml:space="preserve">по курсу: </w:t>
            </w:r>
            <w:r>
              <w:rPr>
                <w:rFonts w:eastAsia="Times New Roman"/>
                <w:szCs w:val="28"/>
                <w:lang w:eastAsia="ru-RU"/>
              </w:rPr>
              <w:t>УПРАВЛЕНИЕ ПРОГРАММНЫМИ ПРОЕКТАМИ</w:t>
            </w:r>
          </w:p>
        </w:tc>
      </w:tr>
    </w:tbl>
    <w:p w14:paraId="4DC210E4" w14:textId="77777777" w:rsidR="00512B2E" w:rsidRPr="008F694B" w:rsidRDefault="00512B2E" w:rsidP="00512B2E">
      <w:pPr>
        <w:widowControl w:val="0"/>
        <w:autoSpaceDE w:val="0"/>
        <w:autoSpaceDN w:val="0"/>
        <w:adjustRightInd w:val="0"/>
        <w:spacing w:before="1680" w:line="360" w:lineRule="auto"/>
        <w:rPr>
          <w:rFonts w:eastAsia="Times New Roman"/>
          <w:lang w:eastAsia="ru-RU"/>
        </w:rPr>
      </w:pPr>
      <w:r w:rsidRPr="008F694B">
        <w:rPr>
          <w:rFonts w:eastAsia="Times New Roman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512B2E" w:rsidRPr="008F694B" w14:paraId="06B5E0C8" w14:textId="77777777" w:rsidTr="00DD2A8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0EE60D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ind w:left="-108"/>
              <w:rPr>
                <w:rFonts w:eastAsia="Times New Roman"/>
                <w:lang w:eastAsia="ru-RU"/>
              </w:rPr>
            </w:pPr>
            <w:r w:rsidRPr="008F694B">
              <w:rPr>
                <w:rFonts w:eastAsia="Times New Roman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9C57CA" w14:textId="432A2C75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  <w:r w:rsidRPr="008F694B">
              <w:rPr>
                <w:rFonts w:eastAsia="Times New Roman"/>
                <w:lang w:eastAsia="ru-RU"/>
              </w:rPr>
              <w:t>413</w:t>
            </w:r>
            <w:r w:rsidR="00BF3753">
              <w:rPr>
                <w:rFonts w:eastAsia="Times New Roman"/>
                <w:lang w:eastAsia="ru-RU"/>
              </w:rPr>
              <w:t>4</w:t>
            </w:r>
            <w:r>
              <w:rPr>
                <w:rFonts w:eastAsia="Times New Roman"/>
                <w:lang w:eastAsia="ru-RU"/>
              </w:rPr>
              <w:t>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E0BCC4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3B6A9FC" w14:textId="77777777" w:rsidR="00512B2E" w:rsidRPr="000510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3E8EA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2B0D9B" w14:textId="753E0BDA" w:rsidR="00512B2E" w:rsidRPr="008C4202" w:rsidRDefault="00BF3753" w:rsidP="00DD2A8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Самарин</w:t>
            </w:r>
            <w:r w:rsidR="008C4202">
              <w:rPr>
                <w:rFonts w:eastAsia="Times New Roman"/>
                <w:lang w:eastAsia="ru-RU"/>
              </w:rPr>
              <w:t xml:space="preserve"> Д.В</w:t>
            </w:r>
          </w:p>
        </w:tc>
      </w:tr>
      <w:tr w:rsidR="00512B2E" w:rsidRPr="008F694B" w14:paraId="02CC55C9" w14:textId="77777777" w:rsidTr="00DD2A8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D1A99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20D0F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C0278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0A77F8C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8F694B">
              <w:rPr>
                <w:rFonts w:eastAsia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5026A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CA6D35" w14:textId="77777777" w:rsidR="00512B2E" w:rsidRPr="008F694B" w:rsidRDefault="00512B2E" w:rsidP="00DD2A8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8F694B">
              <w:rPr>
                <w:rFonts w:eastAsia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D93DA9A" w14:textId="77777777" w:rsidR="00512B2E" w:rsidRDefault="00512B2E" w:rsidP="00512B2E">
      <w:pPr>
        <w:widowControl w:val="0"/>
        <w:autoSpaceDE w:val="0"/>
        <w:autoSpaceDN w:val="0"/>
        <w:adjustRightInd w:val="0"/>
        <w:spacing w:before="1800"/>
        <w:jc w:val="center"/>
        <w:rPr>
          <w:rFonts w:eastAsia="Times New Roman"/>
          <w:lang w:eastAsia="ru-RU"/>
        </w:rPr>
      </w:pPr>
      <w:r w:rsidRPr="008F694B">
        <w:rPr>
          <w:rFonts w:eastAsia="Times New Roman"/>
          <w:lang w:eastAsia="ru-RU"/>
        </w:rPr>
        <w:t>Санкт-Петербург 202</w:t>
      </w:r>
      <w:r>
        <w:rPr>
          <w:rFonts w:eastAsia="Times New Roman"/>
          <w:lang w:eastAsia="ru-RU"/>
        </w:rPr>
        <w:t>4</w:t>
      </w:r>
    </w:p>
    <w:p w14:paraId="512A9EE1" w14:textId="79E04137" w:rsidR="00512B2E" w:rsidRDefault="00512B2E" w:rsidP="00512B2E">
      <w:pPr>
        <w:spacing w:line="259" w:lineRule="auto"/>
        <w:sectPr w:rsidR="00512B2E" w:rsidSect="009D7041">
          <w:pgSz w:w="11906" w:h="16838" w:code="9"/>
          <w:pgMar w:top="1134" w:right="851" w:bottom="1134" w:left="1701" w:header="709" w:footer="709" w:gutter="0"/>
          <w:cols w:space="708"/>
          <w:docGrid w:linePitch="381"/>
        </w:sectPr>
      </w:pPr>
    </w:p>
    <w:p w14:paraId="074A25D5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DD5625">
        <w:rPr>
          <w:rFonts w:cs="Times New Roman"/>
          <w:b/>
          <w:bCs/>
          <w:szCs w:val="28"/>
        </w:rPr>
        <w:lastRenderedPageBreak/>
        <w:t>Цель работы:</w:t>
      </w:r>
    </w:p>
    <w:p w14:paraId="3ABD642F" w14:textId="10D25399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Получение навыков по формированию перечня работ проекта, подлежащих исполнению, с использованием инструментального средства Microsoft </w:t>
      </w:r>
      <w:proofErr w:type="gramStart"/>
      <w:r w:rsidRPr="00DD5625">
        <w:rPr>
          <w:rFonts w:cs="Times New Roman"/>
          <w:szCs w:val="28"/>
        </w:rPr>
        <w:t>Project..</w:t>
      </w:r>
      <w:proofErr w:type="gramEnd"/>
      <w:r w:rsidRPr="00DD5625">
        <w:rPr>
          <w:rFonts w:cs="Times New Roman"/>
          <w:szCs w:val="28"/>
        </w:rPr>
        <w:cr/>
      </w:r>
    </w:p>
    <w:p w14:paraId="6D599DDC" w14:textId="023B5F23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DD5625">
        <w:rPr>
          <w:rFonts w:cs="Times New Roman"/>
          <w:b/>
          <w:bCs/>
          <w:szCs w:val="28"/>
        </w:rPr>
        <w:t>Задание на лабораторную работу</w:t>
      </w:r>
    </w:p>
    <w:p w14:paraId="7427C263" w14:textId="0C2FCB65" w:rsidR="001E31FB" w:rsidRPr="00DD5625" w:rsidRDefault="001E31FB" w:rsidP="0019077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Сформировать перечень работ по созданию программной системы на</w:t>
      </w:r>
      <w:r w:rsidR="00190771">
        <w:rPr>
          <w:rFonts w:cs="Times New Roman"/>
          <w:szCs w:val="28"/>
        </w:rPr>
        <w:t xml:space="preserve"> </w:t>
      </w:r>
      <w:r w:rsidRPr="00DD5625">
        <w:rPr>
          <w:rFonts w:cs="Times New Roman"/>
          <w:szCs w:val="28"/>
        </w:rPr>
        <w:t>основе одного из представленных нормативных документов.</w:t>
      </w:r>
    </w:p>
    <w:p w14:paraId="7039EF2B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45949A6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DD5625">
        <w:rPr>
          <w:rFonts w:cs="Times New Roman"/>
          <w:b/>
          <w:bCs/>
          <w:szCs w:val="28"/>
        </w:rPr>
        <w:t>Порядок выполнения работы</w:t>
      </w:r>
    </w:p>
    <w:p w14:paraId="606B3E8B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1) Проанализировать вариант задания.</w:t>
      </w:r>
    </w:p>
    <w:p w14:paraId="0D4B4127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2) Построить сетевой график.</w:t>
      </w:r>
    </w:p>
    <w:p w14:paraId="1B0F22CD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3) Произвести нумерацию вершим сетевого графика.</w:t>
      </w:r>
    </w:p>
    <w:p w14:paraId="2EB6DDB4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3) Сформировать матричное представление сетевого графика.</w:t>
      </w:r>
    </w:p>
    <w:p w14:paraId="386403F4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4) Произвести расчет временных параметров матричным методом.</w:t>
      </w:r>
    </w:p>
    <w:p w14:paraId="6FF87F01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5) Оформить отчет.</w:t>
      </w:r>
    </w:p>
    <w:p w14:paraId="7DEDD844" w14:textId="2B2D41A0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6) Защитить отчет.</w:t>
      </w:r>
      <w:r w:rsidRPr="00DD5625">
        <w:rPr>
          <w:rFonts w:cs="Times New Roman"/>
          <w:szCs w:val="28"/>
        </w:rPr>
        <w:cr/>
      </w:r>
    </w:p>
    <w:p w14:paraId="0399B661" w14:textId="22FA3AC3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DD5625">
        <w:rPr>
          <w:rFonts w:cs="Times New Roman"/>
          <w:b/>
          <w:bCs/>
          <w:szCs w:val="28"/>
        </w:rPr>
        <w:t>Вариант задания:</w:t>
      </w:r>
    </w:p>
    <w:p w14:paraId="36C8F4CF" w14:textId="25BDD053" w:rsidR="001E31FB" w:rsidRPr="00DD5625" w:rsidRDefault="00B31DE3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Вариант 3. ГОСТ Р 51189-98 СРЕДСТВА ПРОГРАММНЫЕ СИСТЕМ ВООРУЖЕНИЯ ПОРЯДОК РАЗРАБОТКИ</w:t>
      </w:r>
    </w:p>
    <w:p w14:paraId="2171D653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br w:type="page"/>
      </w:r>
    </w:p>
    <w:p w14:paraId="2737E0F5" w14:textId="77777777" w:rsidR="001E31FB" w:rsidRPr="00DD5625" w:rsidRDefault="001E31FB" w:rsidP="009F7CCE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1E31FB" w:rsidRPr="00DD5625" w:rsidSect="009D7041">
          <w:pgSz w:w="11906" w:h="16838" w:code="9"/>
          <w:pgMar w:top="1134" w:right="851" w:bottom="1134" w:left="1701" w:header="709" w:footer="709" w:gutter="0"/>
          <w:cols w:space="708"/>
          <w:docGrid w:linePitch="381"/>
        </w:sectPr>
      </w:pPr>
    </w:p>
    <w:p w14:paraId="73139A72" w14:textId="77777777" w:rsidR="004865DD" w:rsidRPr="00DD5625" w:rsidRDefault="004865D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26A9B73" w14:textId="1E5A8170" w:rsidR="00413B5C" w:rsidRPr="00DD5625" w:rsidRDefault="00413B5C" w:rsidP="003A1B78">
      <w:pPr>
        <w:spacing w:after="0" w:line="360" w:lineRule="auto"/>
        <w:ind w:left="707"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Диаграмма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(обычная):</w:t>
      </w:r>
    </w:p>
    <w:p w14:paraId="3E20C807" w14:textId="2A671F38" w:rsidR="00413B5C" w:rsidRPr="00DD5625" w:rsidRDefault="00413B5C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5125659C" wp14:editId="4C1D5BDF">
            <wp:extent cx="9320994" cy="3686175"/>
            <wp:effectExtent l="0" t="0" r="0" b="0"/>
            <wp:docPr id="8327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25581" cy="36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7093" w14:textId="6904C4B6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1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часть 1.</w:t>
      </w:r>
    </w:p>
    <w:p w14:paraId="2F71CB4C" w14:textId="5F1FFC9E" w:rsidR="00413B5C" w:rsidRPr="00DD5625" w:rsidRDefault="00413B5C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92B3182" wp14:editId="05306F94">
            <wp:extent cx="9251950" cy="3004820"/>
            <wp:effectExtent l="0" t="0" r="6350" b="5080"/>
            <wp:docPr id="188317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7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55EA" w14:textId="1B9083B0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2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часть 2.</w:t>
      </w:r>
    </w:p>
    <w:p w14:paraId="4585085B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81C9779" w14:textId="4E6EA9F5" w:rsidR="00413B5C" w:rsidRPr="00DD5625" w:rsidRDefault="00413B5C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67AFD90" wp14:editId="7557930C">
            <wp:extent cx="9251950" cy="3351530"/>
            <wp:effectExtent l="0" t="0" r="6350" b="1270"/>
            <wp:docPr id="3906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4144" w14:textId="17C832D1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3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часть 3.</w:t>
      </w:r>
    </w:p>
    <w:p w14:paraId="5A7911B5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425DA54" w14:textId="256B3D3A" w:rsidR="00413B5C" w:rsidRPr="00DD5625" w:rsidRDefault="00413B5C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18A321" wp14:editId="1FC57C45">
            <wp:extent cx="9251950" cy="3331845"/>
            <wp:effectExtent l="0" t="0" r="6350" b="1905"/>
            <wp:docPr id="101851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15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011" w14:textId="03580C74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4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часть 4.</w:t>
      </w:r>
    </w:p>
    <w:p w14:paraId="4C2D5A5B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204EC767" w14:textId="5BF8AF7E" w:rsidR="00413B5C" w:rsidRPr="00DD5625" w:rsidRDefault="00413B5C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7151FB" wp14:editId="5422ED5E">
            <wp:extent cx="9251950" cy="3787140"/>
            <wp:effectExtent l="0" t="0" r="6350" b="3810"/>
            <wp:docPr id="109152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24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CE5C" w14:textId="306025C1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5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часть 5.</w:t>
      </w:r>
    </w:p>
    <w:p w14:paraId="7FB21D23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219AE3E6" w14:textId="33F2BA01" w:rsidR="00413B5C" w:rsidRPr="00DD5625" w:rsidRDefault="00413B5C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1D679DB" wp14:editId="4F15A486">
            <wp:extent cx="9251950" cy="3637915"/>
            <wp:effectExtent l="0" t="0" r="6350" b="635"/>
            <wp:docPr id="1233650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0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BE1B" w14:textId="4CA72C58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6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часть 6.</w:t>
      </w:r>
    </w:p>
    <w:p w14:paraId="3DD766E9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E029B66" w14:textId="77777777" w:rsidR="009657C9" w:rsidRPr="00DD5625" w:rsidRDefault="00413B5C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6381E84" wp14:editId="18407FFE">
            <wp:extent cx="9251950" cy="2408555"/>
            <wp:effectExtent l="0" t="0" r="6350" b="0"/>
            <wp:docPr id="176490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0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0BD2" w14:textId="6A573A8E" w:rsidR="009F7CCE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7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часть 7.</w:t>
      </w:r>
    </w:p>
    <w:p w14:paraId="48C1CB60" w14:textId="43E27227" w:rsidR="00413B5C" w:rsidRPr="00DD5625" w:rsidRDefault="00413B5C" w:rsidP="003A1B78">
      <w:pPr>
        <w:spacing w:after="0" w:line="360" w:lineRule="auto"/>
        <w:ind w:left="707"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Общее количество задач 58</w:t>
      </w:r>
    </w:p>
    <w:p w14:paraId="2629F6B2" w14:textId="77777777" w:rsidR="003A1B78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4C417BF9" w14:textId="77777777" w:rsidR="003A1B78" w:rsidRDefault="003A1B78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A40FDD9" w14:textId="77777777" w:rsidR="003A1B78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37776C0E" w14:textId="77777777" w:rsidR="003A1B78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72F8CC8B" w14:textId="77777777" w:rsidR="003A1B78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21C16D17" w14:textId="77777777" w:rsidR="003A1B78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78F94ADD" w14:textId="77777777" w:rsidR="003A1B78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101EF3AE" w14:textId="77777777" w:rsidR="003A1B78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0B03EBB4" w14:textId="77777777" w:rsidR="003A1B78" w:rsidRPr="00DD5625" w:rsidRDefault="003A1B78" w:rsidP="003A1B78">
      <w:pPr>
        <w:spacing w:after="0" w:line="360" w:lineRule="auto"/>
        <w:jc w:val="both"/>
        <w:rPr>
          <w:rFonts w:cs="Times New Roman"/>
          <w:szCs w:val="28"/>
        </w:rPr>
      </w:pPr>
    </w:p>
    <w:p w14:paraId="3EB775AA" w14:textId="59C8C73D" w:rsidR="00D1016D" w:rsidRPr="00DD5625" w:rsidRDefault="00D1016D" w:rsidP="003A1B78">
      <w:pPr>
        <w:spacing w:after="0" w:line="360" w:lineRule="auto"/>
        <w:ind w:left="707"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lastRenderedPageBreak/>
        <w:t xml:space="preserve">Диаграмма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с отслеживанием</w:t>
      </w:r>
      <w:r w:rsidR="009657C9" w:rsidRPr="00DD5625">
        <w:rPr>
          <w:rFonts w:cs="Times New Roman"/>
          <w:szCs w:val="28"/>
        </w:rPr>
        <w:t>:</w:t>
      </w:r>
    </w:p>
    <w:p w14:paraId="7097E2F9" w14:textId="28EE714A" w:rsidR="00D1016D" w:rsidRPr="00DD5625" w:rsidRDefault="00D1016D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5E7CF3D4" wp14:editId="0F28B4E6">
            <wp:extent cx="9251950" cy="2528570"/>
            <wp:effectExtent l="0" t="0" r="6350" b="5080"/>
            <wp:docPr id="760587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7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4C7" w14:textId="487159FE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8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с отслеживанием часть 1.</w:t>
      </w:r>
    </w:p>
    <w:p w14:paraId="6BE80D28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DE45B20" w14:textId="10B30A9F" w:rsidR="00D1016D" w:rsidRPr="00DD5625" w:rsidRDefault="00D1016D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3FAB390C" wp14:editId="6D5A075B">
            <wp:extent cx="9251950" cy="1866265"/>
            <wp:effectExtent l="0" t="0" r="6350" b="635"/>
            <wp:docPr id="206033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5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D51C" w14:textId="13930D59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9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с отслеживанием часть 2.</w:t>
      </w:r>
    </w:p>
    <w:p w14:paraId="017053AD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FD6FFDE" w14:textId="44B5DFE9" w:rsidR="00D1016D" w:rsidRPr="00DD5625" w:rsidRDefault="00D1016D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105BBE92" wp14:editId="2140F219">
            <wp:extent cx="9251950" cy="1831340"/>
            <wp:effectExtent l="0" t="0" r="6350" b="0"/>
            <wp:docPr id="1566978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78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F91" w14:textId="0431A46A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10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с отслеживанием часть 3.</w:t>
      </w:r>
    </w:p>
    <w:p w14:paraId="70F5C79A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1EB5ADF" w14:textId="7AC1815F" w:rsidR="00D1016D" w:rsidRPr="00DD5625" w:rsidRDefault="00D1016D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6C8D00D6" wp14:editId="183D39A3">
            <wp:extent cx="9251950" cy="1755140"/>
            <wp:effectExtent l="0" t="0" r="6350" b="0"/>
            <wp:docPr id="94554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9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81E4" w14:textId="6F23E7FA" w:rsidR="009657C9" w:rsidRPr="00DD5625" w:rsidRDefault="009657C9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 xml:space="preserve">Рисунок 11 – Перечень работ в диаграмме </w:t>
      </w:r>
      <w:proofErr w:type="spellStart"/>
      <w:r w:rsidRPr="00DD5625">
        <w:rPr>
          <w:rFonts w:cs="Times New Roman"/>
          <w:szCs w:val="28"/>
        </w:rPr>
        <w:t>Ганта</w:t>
      </w:r>
      <w:proofErr w:type="spellEnd"/>
      <w:r w:rsidRPr="00DD5625">
        <w:rPr>
          <w:rFonts w:cs="Times New Roman"/>
          <w:szCs w:val="28"/>
        </w:rPr>
        <w:t xml:space="preserve"> с отслеживанием часть 4.</w:t>
      </w:r>
    </w:p>
    <w:p w14:paraId="013069AB" w14:textId="77777777" w:rsidR="009657C9" w:rsidRPr="00DD5625" w:rsidRDefault="009657C9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C42DC35" w14:textId="77777777" w:rsidR="00D1016D" w:rsidRPr="00DD5625" w:rsidRDefault="00D1016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86E0095" w14:textId="77777777" w:rsidR="003A1B78" w:rsidRPr="00DD5625" w:rsidRDefault="003A1B78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6CDBADC" w14:textId="5C4EFE0D" w:rsidR="00D1016D" w:rsidRPr="00DD5625" w:rsidRDefault="00D1016D" w:rsidP="003A1B78">
      <w:pPr>
        <w:spacing w:after="0" w:line="360" w:lineRule="auto"/>
        <w:ind w:left="707"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lastRenderedPageBreak/>
        <w:t>Лист ресурсов</w:t>
      </w:r>
      <w:r w:rsidR="003A1B78">
        <w:rPr>
          <w:rFonts w:cs="Times New Roman"/>
          <w:szCs w:val="28"/>
        </w:rPr>
        <w:t>:</w:t>
      </w:r>
    </w:p>
    <w:p w14:paraId="25198E2A" w14:textId="6DE477D2" w:rsidR="00D1016D" w:rsidRPr="00DD5625" w:rsidRDefault="00D1016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70D5B2E4" wp14:editId="79D97450">
            <wp:extent cx="8445261" cy="5246263"/>
            <wp:effectExtent l="0" t="0" r="0" b="0"/>
            <wp:docPr id="1166687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7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57685" cy="52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BE85" w14:textId="3EFA0180" w:rsidR="00FD4E13" w:rsidRPr="00DD5625" w:rsidRDefault="00FD4E13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Рисунок 12 – Лист ресурсов часть 1</w:t>
      </w:r>
    </w:p>
    <w:p w14:paraId="715F0896" w14:textId="73774EFC" w:rsidR="00D1016D" w:rsidRPr="00DD5625" w:rsidRDefault="00D1016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1E0EE2" wp14:editId="3F0390B4">
            <wp:extent cx="8867955" cy="5417548"/>
            <wp:effectExtent l="0" t="0" r="0" b="0"/>
            <wp:docPr id="804241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41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74135" cy="54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3347" w14:textId="593543A2" w:rsidR="00FD4E13" w:rsidRPr="00DD5625" w:rsidRDefault="00FD4E13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Рисунок 13 – Лист ресурсов часть 2</w:t>
      </w:r>
    </w:p>
    <w:p w14:paraId="78C5A148" w14:textId="77777777" w:rsidR="00FD4E13" w:rsidRPr="00DD5625" w:rsidRDefault="00FD4E13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013DBD1" w14:textId="31A414A6" w:rsidR="00D1016D" w:rsidRPr="00DD5625" w:rsidRDefault="00D1016D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7EB8FC0B" wp14:editId="4DB03E19">
            <wp:extent cx="8781691" cy="1512235"/>
            <wp:effectExtent l="0" t="0" r="635" b="0"/>
            <wp:docPr id="20846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07027" cy="15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445" w14:textId="06D316B8" w:rsidR="00D1016D" w:rsidRPr="00DD5625" w:rsidRDefault="00FD4E13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Рисунок 14 – Лист ресурсов часть 3</w:t>
      </w:r>
    </w:p>
    <w:p w14:paraId="58AF2FD0" w14:textId="1A386C12" w:rsidR="00D1016D" w:rsidRPr="00DD5625" w:rsidRDefault="00D1016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Отчеты:</w:t>
      </w:r>
    </w:p>
    <w:p w14:paraId="0B453FF5" w14:textId="2D0C027F" w:rsidR="00D1016D" w:rsidRPr="00DD5625" w:rsidRDefault="00D1016D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drawing>
          <wp:inline distT="0" distB="0" distL="0" distR="0" wp14:anchorId="40C89F0C" wp14:editId="21EEAC26">
            <wp:extent cx="8600536" cy="3014024"/>
            <wp:effectExtent l="0" t="0" r="0" b="0"/>
            <wp:docPr id="127485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4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07696" cy="30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C029" w14:textId="7E6B021D" w:rsidR="00FD4E13" w:rsidRPr="00DD5625" w:rsidRDefault="00FD4E13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Рисунок 15 – Состояние трудозатрат для всех трудовых ресурсов и процент трудозатрат всех трудовых ресурсов</w:t>
      </w:r>
    </w:p>
    <w:p w14:paraId="7AFF9427" w14:textId="294B1EA1" w:rsidR="000759A2" w:rsidRPr="00DD5625" w:rsidRDefault="000759A2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E2D577" wp14:editId="3623FAF1">
            <wp:extent cx="9040487" cy="4105848"/>
            <wp:effectExtent l="0" t="0" r="8890" b="9525"/>
            <wp:docPr id="144146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6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4048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EE21" w14:textId="7BD58DCE" w:rsidR="00372D8D" w:rsidRPr="00DD5625" w:rsidRDefault="00FD4E13" w:rsidP="003A1B78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Рисунок 16 – Отчеты о распределении затрат между различными типами ресурсов и состояние затрат для трудовых ресурсов</w:t>
      </w:r>
    </w:p>
    <w:p w14:paraId="4AAE1112" w14:textId="77777777" w:rsidR="00372D8D" w:rsidRPr="00DD5625" w:rsidRDefault="00372D8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br w:type="page"/>
      </w:r>
    </w:p>
    <w:p w14:paraId="46A5BFDF" w14:textId="77777777" w:rsidR="00DD5625" w:rsidRPr="00DD5625" w:rsidRDefault="00DD5625" w:rsidP="009F7CCE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DD5625" w:rsidRPr="00DD5625" w:rsidSect="009D7041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31AFD70E" w14:textId="77777777" w:rsidR="00DD5625" w:rsidRPr="00DD5625" w:rsidRDefault="00372D8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b/>
          <w:bCs/>
          <w:szCs w:val="28"/>
        </w:rPr>
        <w:lastRenderedPageBreak/>
        <w:t>Выводы:</w:t>
      </w:r>
      <w:r w:rsidRPr="00DD5625">
        <w:rPr>
          <w:rFonts w:cs="Times New Roman"/>
          <w:szCs w:val="28"/>
        </w:rPr>
        <w:t xml:space="preserve"> </w:t>
      </w:r>
    </w:p>
    <w:p w14:paraId="2B086348" w14:textId="5FBEB197" w:rsidR="00FD4E13" w:rsidRPr="00DD5625" w:rsidRDefault="00372D8D" w:rsidP="009F7C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625">
        <w:rPr>
          <w:rFonts w:cs="Times New Roman"/>
          <w:szCs w:val="28"/>
        </w:rPr>
        <w:t>Во время выполнения лабораторной работы были получены навыки по формированию перечня работ проекта, подлежащих исполнению, с использованием инструмен</w:t>
      </w:r>
      <w:r w:rsidR="00DD5625" w:rsidRPr="00DD5625">
        <w:rPr>
          <w:rFonts w:cs="Times New Roman"/>
          <w:szCs w:val="28"/>
        </w:rPr>
        <w:t>та</w:t>
      </w:r>
      <w:r w:rsidRPr="00DD5625">
        <w:rPr>
          <w:rFonts w:cs="Times New Roman"/>
          <w:szCs w:val="28"/>
        </w:rPr>
        <w:t xml:space="preserve">льного средства </w:t>
      </w:r>
      <w:r w:rsidRPr="00DD5625">
        <w:rPr>
          <w:rFonts w:cs="Times New Roman"/>
          <w:szCs w:val="28"/>
          <w:lang w:val="en-US"/>
        </w:rPr>
        <w:t>Microsoft</w:t>
      </w:r>
      <w:r w:rsidRPr="00DD5625">
        <w:rPr>
          <w:rFonts w:cs="Times New Roman"/>
          <w:szCs w:val="28"/>
        </w:rPr>
        <w:t xml:space="preserve"> </w:t>
      </w:r>
      <w:r w:rsidRPr="00DD5625">
        <w:rPr>
          <w:rFonts w:cs="Times New Roman"/>
          <w:szCs w:val="28"/>
          <w:lang w:val="en-US"/>
        </w:rPr>
        <w:t>Project</w:t>
      </w:r>
    </w:p>
    <w:sectPr w:rsidR="00FD4E13" w:rsidRPr="00DD5625" w:rsidSect="009D7041">
      <w:pgSz w:w="11906" w:h="16838" w:code="9"/>
      <w:pgMar w:top="1134" w:right="851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AD5"/>
    <w:rsid w:val="00033AD5"/>
    <w:rsid w:val="000759A2"/>
    <w:rsid w:val="00190771"/>
    <w:rsid w:val="001E31FB"/>
    <w:rsid w:val="00372D8D"/>
    <w:rsid w:val="003A1B78"/>
    <w:rsid w:val="00413B5C"/>
    <w:rsid w:val="004865DD"/>
    <w:rsid w:val="004C6946"/>
    <w:rsid w:val="004E3621"/>
    <w:rsid w:val="00512B2E"/>
    <w:rsid w:val="006C0B77"/>
    <w:rsid w:val="00776D5A"/>
    <w:rsid w:val="008242FF"/>
    <w:rsid w:val="00870751"/>
    <w:rsid w:val="008C4202"/>
    <w:rsid w:val="00922C48"/>
    <w:rsid w:val="009657C9"/>
    <w:rsid w:val="009D7041"/>
    <w:rsid w:val="009F7CCE"/>
    <w:rsid w:val="00A423D3"/>
    <w:rsid w:val="00B31DE3"/>
    <w:rsid w:val="00B915B7"/>
    <w:rsid w:val="00B96BF9"/>
    <w:rsid w:val="00BB297F"/>
    <w:rsid w:val="00BF3753"/>
    <w:rsid w:val="00D1016D"/>
    <w:rsid w:val="00D7724C"/>
    <w:rsid w:val="00DD5625"/>
    <w:rsid w:val="00EA59DF"/>
    <w:rsid w:val="00EE4070"/>
    <w:rsid w:val="00F12C76"/>
    <w:rsid w:val="00FD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9DF99"/>
  <w15:chartTrackingRefBased/>
  <w15:docId w15:val="{01577036-AB54-480E-974E-69D83C1B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E13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</dc:creator>
  <cp:keywords/>
  <dc:description/>
  <cp:lastModifiedBy>Dmitry Samarin</cp:lastModifiedBy>
  <cp:revision>2</cp:revision>
  <dcterms:created xsi:type="dcterms:W3CDTF">2024-05-26T11:02:00Z</dcterms:created>
  <dcterms:modified xsi:type="dcterms:W3CDTF">2024-05-26T11:02:00Z</dcterms:modified>
</cp:coreProperties>
</file>