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D4E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1D8A601B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095AC52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«САНКТ-ПЕТЕРБУРГСКИЙ ГОСУДАРСТВЕННЫЙ УНИВЕРСИТЕТ</w:t>
      </w:r>
    </w:p>
    <w:p w14:paraId="6900AEB0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5A3A7B2A" w14:textId="77777777" w:rsidR="00330425" w:rsidRDefault="00330425" w:rsidP="00330425">
      <w:pPr>
        <w:pStyle w:val="Standard"/>
        <w:widowControl w:val="0"/>
        <w:spacing w:before="80" w:after="80" w:line="276" w:lineRule="auto"/>
        <w:jc w:val="center"/>
        <w:rPr>
          <w:rFonts w:hint="eastAsia"/>
        </w:rPr>
      </w:pPr>
      <w:r>
        <w:t>КАФЕДРА № 43</w:t>
      </w:r>
    </w:p>
    <w:p w14:paraId="1093E34F" w14:textId="77777777" w:rsidR="00330425" w:rsidRDefault="00330425" w:rsidP="00330425">
      <w:pPr>
        <w:pStyle w:val="Standard"/>
        <w:widowControl w:val="0"/>
        <w:spacing w:before="80" w:after="80" w:line="276" w:lineRule="auto"/>
        <w:rPr>
          <w:rFonts w:hint="eastAsia"/>
        </w:rPr>
      </w:pPr>
      <w:r>
        <w:t xml:space="preserve">ОТЧЕТ </w:t>
      </w:r>
      <w:r>
        <w:br/>
        <w:t>ЗАЩИЩЕН С ОЦЕНКОЙ</w:t>
      </w:r>
    </w:p>
    <w:p w14:paraId="14841A81" w14:textId="77777777" w:rsidR="00330425" w:rsidRDefault="00330425" w:rsidP="00330425">
      <w:pPr>
        <w:pStyle w:val="Standard"/>
        <w:widowControl w:val="0"/>
        <w:spacing w:before="120" w:line="360" w:lineRule="auto"/>
        <w:rPr>
          <w:rFonts w:hint="eastAsia"/>
        </w:rPr>
      </w:pPr>
      <w:r>
        <w:t>ПРЕПОДАВАТЕЛЬ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5"/>
        <w:gridCol w:w="2825"/>
        <w:gridCol w:w="275"/>
        <w:gridCol w:w="3018"/>
      </w:tblGrid>
      <w:tr w:rsidR="00330425" w14:paraId="677269D8" w14:textId="77777777" w:rsidTr="001D76B4"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814F" w14:textId="77777777" w:rsidR="00330425" w:rsidRDefault="00330425" w:rsidP="001D76B4">
            <w:pPr>
              <w:pStyle w:val="Standard"/>
              <w:widowControl w:val="0"/>
              <w:spacing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28140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54E03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EBA28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86E0B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С.А. Рогачев</w:t>
            </w:r>
          </w:p>
        </w:tc>
      </w:tr>
      <w:tr w:rsidR="00330425" w14:paraId="18F4516F" w14:textId="77777777" w:rsidTr="001D76B4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3791C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9E164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89856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015F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6317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FE4CE43" w14:textId="77777777" w:rsidR="00330425" w:rsidRDefault="00330425" w:rsidP="00330425">
      <w:pPr>
        <w:pStyle w:val="Textbody"/>
        <w:spacing w:after="0"/>
        <w:rPr>
          <w:rFonts w:hint="eastAsia"/>
        </w:rPr>
      </w:pP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330425" w14:paraId="544B222D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9D05C" w14:textId="77777777" w:rsidR="00330425" w:rsidRDefault="00330425" w:rsidP="001D76B4">
            <w:pPr>
              <w:pStyle w:val="Textbody"/>
              <w:spacing w:before="960" w:after="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№4</w:t>
            </w:r>
          </w:p>
        </w:tc>
      </w:tr>
      <w:tr w:rsidR="00330425" w14:paraId="60FEF468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B007F" w14:textId="77777777" w:rsidR="00330425" w:rsidRDefault="00330425" w:rsidP="001D76B4">
            <w:pPr>
              <w:pStyle w:val="Standard"/>
              <w:spacing w:before="720" w:after="720" w:line="254" w:lineRule="auto"/>
              <w:jc w:val="center"/>
              <w:rPr>
                <w:rFonts w:hint="eastAsia"/>
              </w:rPr>
            </w:pPr>
            <w:r>
              <w:t>Основные понятия теории конечных автоматов</w:t>
            </w:r>
          </w:p>
        </w:tc>
      </w:tr>
      <w:tr w:rsidR="00330425" w14:paraId="0016075E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25AE" w14:textId="77777777" w:rsidR="00330425" w:rsidRDefault="00330425" w:rsidP="001D76B4">
            <w:pPr>
              <w:pStyle w:val="3"/>
              <w:spacing w:before="120"/>
              <w:rPr>
                <w:rFonts w:hint="eastAsia"/>
              </w:rPr>
            </w:pPr>
            <w:r>
              <w:rPr>
                <w:sz w:val="24"/>
                <w:szCs w:val="24"/>
                <w:lang w:val="ru-RU" w:eastAsia="en-US"/>
              </w:rPr>
              <w:t>по курсу: Теория Вычислительных Процессов</w:t>
            </w:r>
          </w:p>
          <w:p w14:paraId="1DF94D45" w14:textId="77777777" w:rsidR="00330425" w:rsidRDefault="00330425" w:rsidP="001D76B4">
            <w:pPr>
              <w:pStyle w:val="Standard"/>
              <w:rPr>
                <w:rFonts w:hint="eastAsia"/>
                <w:lang w:eastAsia="en-US"/>
              </w:rPr>
            </w:pPr>
          </w:p>
        </w:tc>
      </w:tr>
      <w:tr w:rsidR="00330425" w14:paraId="7B770C6F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5692" w14:textId="77777777" w:rsidR="00330425" w:rsidRDefault="00330425" w:rsidP="001D76B4">
            <w:pPr>
              <w:pStyle w:val="3"/>
              <w:spacing w:before="240"/>
              <w:rPr>
                <w:rFonts w:hint="eastAsia"/>
                <w:sz w:val="28"/>
                <w:szCs w:val="28"/>
                <w:lang w:val="ru-RU" w:eastAsia="en-US"/>
              </w:rPr>
            </w:pPr>
          </w:p>
        </w:tc>
      </w:tr>
      <w:tr w:rsidR="00330425" w14:paraId="20B03089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ED4C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lang w:eastAsia="en-US"/>
              </w:rPr>
            </w:pPr>
          </w:p>
        </w:tc>
      </w:tr>
    </w:tbl>
    <w:p w14:paraId="2242CCE4" w14:textId="77777777" w:rsidR="00330425" w:rsidRDefault="00330425" w:rsidP="00330425">
      <w:pPr>
        <w:pStyle w:val="Standard"/>
        <w:widowControl w:val="0"/>
        <w:spacing w:before="1680"/>
        <w:rPr>
          <w:rFonts w:hint="eastAsia"/>
        </w:rPr>
      </w:pPr>
      <w:r>
        <w:t>РАБОТУ ВЫПОЛНИЛ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734"/>
        <w:gridCol w:w="236"/>
        <w:gridCol w:w="2642"/>
        <w:gridCol w:w="236"/>
        <w:gridCol w:w="2631"/>
      </w:tblGrid>
      <w:tr w:rsidR="00330425" w14:paraId="03105771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B077D" w14:textId="77777777" w:rsidR="00330425" w:rsidRDefault="00330425" w:rsidP="001D76B4">
            <w:pPr>
              <w:pStyle w:val="Standard"/>
              <w:widowControl w:val="0"/>
              <w:ind w:left="-108"/>
              <w:rPr>
                <w:rFonts w:hint="eastAsia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B3D3F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97705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F28C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0EF40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756F9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t>Д. В. Самарин</w:t>
            </w:r>
          </w:p>
        </w:tc>
      </w:tr>
      <w:tr w:rsidR="00330425" w14:paraId="76937A38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73A62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sz w:val="20"/>
                <w:szCs w:val="20"/>
                <w:lang w:eastAsia="en-US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7B26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3E77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705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C81DA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E432A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2C4BFFD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21061A50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75DC0FC5" w14:textId="7948AD8A" w:rsidR="00330425" w:rsidRDefault="00330425" w:rsidP="00586537">
      <w:pPr>
        <w:pStyle w:val="Standard"/>
        <w:widowControl w:val="0"/>
        <w:spacing w:before="147" w:after="57"/>
        <w:jc w:val="center"/>
        <w:rPr>
          <w:rFonts w:hint="eastAsia"/>
        </w:rPr>
      </w:pPr>
      <w:r>
        <w:t>Санкт-Петербург 2024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55FBB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BA5A145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ab/>
        <w:t>Построить конечный автомат Мили, который осуществляет проверку входного слова на допустимость в заданном регулярном выражении; Задать построенный КНА, тремя способами.</w:t>
      </w:r>
    </w:p>
    <w:p w14:paraId="1C28CA75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3EB9DAE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&lt;&lt;a&gt;&lt;b&gt;d&gt;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610CF8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9A13E63" w14:textId="77777777" w:rsidR="00330425" w:rsidRPr="008B0384" w:rsidRDefault="00330425" w:rsidP="00330425">
      <w:pPr>
        <w:pStyle w:val="3"/>
        <w:spacing w:before="147" w:after="57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Строим конечный автомат Мили:</w:t>
      </w:r>
    </w:p>
    <w:p w14:paraId="49E328B1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Чтобы построить конечный автомат Мили для проверки допустимости слов, соответствующих данному регулярному выражению, нужно:</w:t>
      </w:r>
    </w:p>
    <w:p w14:paraId="2A9CE8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Определить состояния</w:t>
      </w:r>
      <w:r w:rsidRPr="008B0384">
        <w:rPr>
          <w:rFonts w:ascii="Times New Roman" w:hAnsi="Times New Roman" w:cs="Times New Roman"/>
        </w:rPr>
        <w:t>:</w:t>
      </w:r>
    </w:p>
    <w:p w14:paraId="60827EC0" w14:textId="77777777" w:rsidR="00330425" w:rsidRPr="000C0F97" w:rsidRDefault="00330425" w:rsidP="00330425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Состояния:</w:t>
      </w:r>
    </w:p>
    <w:p w14:paraId="09456525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q0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начальное состояние.</w:t>
      </w:r>
    </w:p>
    <w:p w14:paraId="4645E44E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q1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&lt;a&gt;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2545018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q2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&lt;b&gt;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77914E5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q3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C76F3C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q4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k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A726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q5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c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328D9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q6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или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(последний символ перед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7D8E0AAF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q7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принимающее состояние после символа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</w:p>
    <w:p w14:paraId="4D3CDBDA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</w:p>
    <w:p w14:paraId="32CB12D6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Алфавит</w:t>
      </w:r>
      <w:r w:rsidRPr="008B0384">
        <w:rPr>
          <w:rFonts w:ascii="Times New Roman" w:hAnsi="Times New Roman" w:cs="Times New Roman"/>
        </w:rPr>
        <w:t>:</w:t>
      </w:r>
    </w:p>
    <w:p w14:paraId="339E7103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 xml:space="preserve">Входной алфавит: </w:t>
      </w:r>
      <w:r w:rsidRPr="008B0384">
        <w:rPr>
          <w:rStyle w:val="HTML"/>
          <w:rFonts w:ascii="Times New Roman" w:eastAsia="NSimSun" w:hAnsi="Times New Roman" w:cs="Times New Roman"/>
        </w:rPr>
        <w:t>{a, b, d, k, c, x}</w:t>
      </w:r>
      <w:r w:rsidRPr="008B0384">
        <w:rPr>
          <w:rFonts w:ascii="Times New Roman" w:hAnsi="Times New Roman" w:cs="Times New Roman"/>
        </w:rPr>
        <w:t>.</w:t>
      </w:r>
    </w:p>
    <w:p w14:paraId="60624EB0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Алфавит выходных символов: {0,1}</w:t>
      </w:r>
    </w:p>
    <w:p w14:paraId="3671A488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</w:p>
    <w:p w14:paraId="40C1D3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Функции переходов</w:t>
      </w:r>
      <w:r w:rsidRPr="008B0384">
        <w:rPr>
          <w:rFonts w:ascii="Times New Roman" w:hAnsi="Times New Roman" w:cs="Times New Roman"/>
        </w:rPr>
        <w:t xml:space="preserve"> (δ) и выходов (λ):</w:t>
      </w:r>
    </w:p>
    <w:p w14:paraId="66CDEED5" w14:textId="77777777" w:rsidR="00330425" w:rsidRPr="008B0384" w:rsidRDefault="00330425" w:rsidP="00330425">
      <w:pPr>
        <w:pStyle w:val="Textbody"/>
        <w:numPr>
          <w:ilvl w:val="1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Функция переходов</w:t>
      </w:r>
      <w:r w:rsidRPr="008B0384">
        <w:rPr>
          <w:rFonts w:ascii="Times New Roman" w:hAnsi="Times New Roman" w:cs="Times New Roman"/>
        </w:rPr>
        <w:t xml:space="preserve"> </w:t>
      </w:r>
      <w:r w:rsidRPr="008B0384">
        <w:rPr>
          <w:rFonts w:ascii="Times New Roman" w:hAnsi="Times New Roman" w:cs="Times New Roman"/>
          <w:b/>
          <w:bCs/>
        </w:rPr>
        <w:t>δ</w:t>
      </w:r>
      <w:r w:rsidRPr="008B0384">
        <w:rPr>
          <w:rFonts w:ascii="Times New Roman" w:hAnsi="Times New Roman" w:cs="Times New Roman"/>
        </w:rPr>
        <w:t>: Она определяет, в какое состояние автомат перейдёт при поступлении определённого символа.</w:t>
      </w:r>
    </w:p>
    <w:p w14:paraId="05504AA8" w14:textId="77777777" w:rsidR="00330425" w:rsidRPr="008B0384" w:rsidRDefault="00330425" w:rsidP="00330425">
      <w:pPr>
        <w:pStyle w:val="Textbody"/>
        <w:numPr>
          <w:ilvl w:val="1"/>
          <w:numId w:val="2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 xml:space="preserve">Функция выходов λ </w:t>
      </w:r>
      <w:r w:rsidRPr="008B0384">
        <w:rPr>
          <w:rFonts w:ascii="Times New Roman" w:hAnsi="Times New Roman" w:cs="Times New Roman"/>
        </w:rPr>
        <w:t>: Она определяет, какой выход будет сгенерирован при поступлении определённого символа в конкретном состоянии</w:t>
      </w:r>
    </w:p>
    <w:p w14:paraId="744CCA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0FC995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D8A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5D4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0287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47DA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40BC" w14:textId="53CD95B6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Конечный автомат заданный тремя способами</w:t>
      </w:r>
    </w:p>
    <w:p w14:paraId="0D094E8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Матричный</w:t>
      </w:r>
    </w:p>
    <w:p w14:paraId="39166FE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sz w:val="28"/>
          <w:szCs w:val="28"/>
        </w:rPr>
        <w:t>&lt;&lt;a&gt;&lt;b&gt;d&gt;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840" w:type="dxa"/>
        <w:tblInd w:w="-1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2420"/>
        <w:gridCol w:w="2400"/>
        <w:gridCol w:w="2420"/>
      </w:tblGrid>
      <w:tr w:rsidR="00330425" w:rsidRPr="008B0384" w14:paraId="27FA62F7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FC9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308F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Символ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CDF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Следующее 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ADCE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5B8ACA50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362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q0 (k)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D1A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B3A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F891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041AC4B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0372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AA9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41D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7B5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D00937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8943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ADAA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DB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C9082" w14:textId="77777777" w:rsidR="00330425" w:rsidRPr="009369B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CDBD6BB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5CD3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F7FE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B1D49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34DC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22C44BC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992B0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q1(aa)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D19B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163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3A27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BD16F50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5BF3B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61997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0A9E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38425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82312F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80AC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36A4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55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811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B883C77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BA158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</w:t>
            </w:r>
            <w:proofErr w:type="spellStart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95A0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E923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DDC8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44483C9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46FFB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8C65A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E403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154F2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185B4FFF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06E8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q2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(bd)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96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DB5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3608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72328CE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B6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q2(aba)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A75F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78A9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C40E6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F3F6D4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429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q2(bk)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A74E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2EE26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6FEF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1363BF3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FC45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q3(dd)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E486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7C01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3E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4D4CCD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A98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681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1636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0114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25D61DA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C5A4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522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821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41714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0719E1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B684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C4DD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5B4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F530C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01D2DCF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9E08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C00000"/>
                <w:lang w:val="en-US"/>
              </w:rPr>
              <w:t>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823B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060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B2F50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64C1A93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2CAF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12F2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B2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222E6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514BF4F8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E1B3BE8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1EFD6D9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1FD7C8C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DB9928F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E623532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263977F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E10B490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2878A33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C18AFA8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12A0EB9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AF29540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23BD09D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7F4C9FE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41E10A0" w14:textId="2BBEF61F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Граф переходов</w:t>
      </w:r>
    </w:p>
    <w:p w14:paraId="4070D0EC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 xml:space="preserve"> </w:t>
      </w: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43E7FFAD" wp14:editId="364860FF">
            <wp:extent cx="6120130" cy="3986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384">
        <w:rPr>
          <w:rFonts w:ascii="Times New Roman" w:hAnsi="Times New Roman" w:cs="Times New Roman"/>
        </w:rPr>
        <w:br/>
      </w:r>
    </w:p>
    <w:p w14:paraId="430BBEE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&lt;&lt;a&gt;&lt;b&gt;d&gt;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34A6B314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A30CAF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CE7A1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D3CCBE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0675A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818E3A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DE38E62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DDA2F54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656684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BEC5A6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5558BCC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DE0CB2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3DF74C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E900B07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703D45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8F72FA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DEB1BA3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F90287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Автоматная таблица</w:t>
      </w:r>
    </w:p>
    <w:p w14:paraId="786E08F1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8B0384">
        <w:rPr>
          <w:rFonts w:ascii="Times New Roman" w:hAnsi="Times New Roman" w:cs="Times New Roman"/>
          <w:sz w:val="28"/>
          <w:szCs w:val="28"/>
        </w:rPr>
        <w:t>&lt;&lt;a&gt;&lt;b&gt;d&gt;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330425" w:rsidRPr="008B0384" w14:paraId="1662CE3E" w14:textId="77777777" w:rsidTr="001D76B4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9F4F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ABD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7C6C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2015CD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85D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441510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D886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Вход</w:t>
            </w:r>
          </w:p>
          <w:p w14:paraId="2FF6A6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2D50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E92B7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C51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6151D5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32A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1144358B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6CB2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656C3D6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A48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7099D812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EF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60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BE85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D3E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864F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6B7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58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7033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3CD9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D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0997F53" w14:textId="77777777" w:rsidTr="001D76B4">
        <w:trPr>
          <w:trHeight w:val="337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1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AB51E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334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2BF1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27AE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5B7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A78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51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91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B4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247D48A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78D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49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1E0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DB67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EB891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86B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E8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AFA3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F2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759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57350E53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771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1A5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E0E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F16E5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E0C0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07B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3987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D0A4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0726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AC9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7B0051F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79B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058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51C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01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56EA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2001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93D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71FD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E57D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FAC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1CA8EC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160E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EAA3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2AA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B36A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9ECC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D977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960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2B46A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01E2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6BC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6A7B68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9668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F78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DF56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B84B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06C8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13C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68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3DB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83ECD" w14:textId="77777777" w:rsidR="00330425" w:rsidRPr="004D3361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316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30425" w:rsidRPr="008B0384" w14:paraId="755F7041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45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20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1766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77ED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035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3F7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7482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940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6893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DC90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</w:t>
            </w:r>
          </w:p>
        </w:tc>
      </w:tr>
    </w:tbl>
    <w:p w14:paraId="6CEF5D58" w14:textId="77777777" w:rsidR="00135FD5" w:rsidRDefault="00135FD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03B88" w14:textId="075F4539" w:rsidR="00586537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B0384">
        <w:rPr>
          <w:rFonts w:ascii="Times New Roman" w:hAnsi="Times New Roman" w:cs="Times New Roman"/>
        </w:rPr>
        <w:br/>
      </w:r>
      <w:r w:rsidRPr="008B0384">
        <w:rPr>
          <w:rFonts w:ascii="Times New Roman" w:hAnsi="Times New Roman" w:cs="Times New Roman"/>
        </w:rPr>
        <w:tab/>
      </w:r>
    </w:p>
    <w:p w14:paraId="6479CEE3" w14:textId="33385879" w:rsidR="00330425" w:rsidRDefault="00330425" w:rsidP="00330425">
      <w:pPr>
        <w:pStyle w:val="Standard"/>
        <w:widowControl w:val="0"/>
        <w:spacing w:before="147" w:after="57"/>
        <w:rPr>
          <w:rFonts w:hint="eastAsia"/>
        </w:rPr>
      </w:pPr>
      <w:r w:rsidRPr="008B0384">
        <w:rPr>
          <w:rFonts w:ascii="Times New Roman" w:hAnsi="Times New Roman" w:cs="Times New Roman"/>
        </w:rPr>
        <w:t xml:space="preserve">Я задал </w:t>
      </w:r>
      <w:r w:rsidR="00135FD5" w:rsidRPr="008B0384">
        <w:rPr>
          <w:rFonts w:ascii="Times New Roman" w:hAnsi="Times New Roman" w:cs="Times New Roman"/>
        </w:rPr>
        <w:t>конечный автомат,</w:t>
      </w:r>
      <w:r w:rsidRPr="008B0384">
        <w:rPr>
          <w:rFonts w:ascii="Times New Roman" w:hAnsi="Times New Roman" w:cs="Times New Roman"/>
        </w:rPr>
        <w:t xml:space="preserve"> который проверяет входное слово на допустимость в заданном регулярном выражении тремя способами</w:t>
      </w:r>
      <w:r>
        <w:br/>
      </w:r>
    </w:p>
    <w:p w14:paraId="360833F2" w14:textId="77777777" w:rsidR="00862D63" w:rsidRDefault="00862D63">
      <w:pPr>
        <w:rPr>
          <w:rFonts w:hint="eastAsia"/>
        </w:rPr>
      </w:pPr>
    </w:p>
    <w:sectPr w:rsidR="00862D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AB8"/>
    <w:multiLevelType w:val="multilevel"/>
    <w:tmpl w:val="156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FCF"/>
    <w:multiLevelType w:val="multilevel"/>
    <w:tmpl w:val="517C837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14B473F"/>
    <w:multiLevelType w:val="multilevel"/>
    <w:tmpl w:val="F6E4521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5"/>
    <w:rsid w:val="00135FD5"/>
    <w:rsid w:val="00330425"/>
    <w:rsid w:val="00586537"/>
    <w:rsid w:val="00862D63"/>
    <w:rsid w:val="009D5783"/>
    <w:rsid w:val="00A40398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BDF"/>
  <w15:chartTrackingRefBased/>
  <w15:docId w15:val="{DBB91BAA-04B5-43A6-9676-80AAE89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33042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425"/>
    <w:rPr>
      <w:rFonts w:ascii="Liberation Serif" w:eastAsia="NSimSun" w:hAnsi="Liberation Serif" w:cs="Arial"/>
      <w:kern w:val="3"/>
      <w:sz w:val="32"/>
      <w:szCs w:val="32"/>
      <w:lang w:val="en-US" w:eastAsia="zh-CN" w:bidi="hi-IN"/>
    </w:rPr>
  </w:style>
  <w:style w:type="paragraph" w:customStyle="1" w:styleId="Standard">
    <w:name w:val="Standard"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30425"/>
    <w:pPr>
      <w:spacing w:after="140" w:line="276" w:lineRule="auto"/>
    </w:pPr>
  </w:style>
  <w:style w:type="paragraph" w:customStyle="1" w:styleId="TableContents">
    <w:name w:val="Table Contents"/>
    <w:basedOn w:val="Standard"/>
    <w:rsid w:val="00330425"/>
    <w:pPr>
      <w:widowControl w:val="0"/>
      <w:suppressLineNumbers/>
    </w:pPr>
  </w:style>
  <w:style w:type="character" w:customStyle="1" w:styleId="StrongEmphasis">
    <w:name w:val="Strong Emphasis"/>
    <w:rsid w:val="00330425"/>
    <w:rPr>
      <w:b/>
      <w:bCs/>
    </w:rPr>
  </w:style>
  <w:style w:type="character" w:styleId="HTML">
    <w:name w:val="HTML Code"/>
    <w:basedOn w:val="a0"/>
    <w:uiPriority w:val="99"/>
    <w:semiHidden/>
    <w:unhideWhenUsed/>
    <w:rsid w:val="00330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7316-A3E7-4975-9DC3-4EE6C2D1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2024-12-23T23:36:00Z</dcterms:created>
  <dcterms:modified xsi:type="dcterms:W3CDTF">2024-12-24T17:50:00Z</dcterms:modified>
</cp:coreProperties>
</file>