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94873" w14:textId="1B4162EF" w:rsidR="005F268B" w:rsidRPr="00846FB8" w:rsidRDefault="005F268B" w:rsidP="003010BC">
      <w:pPr>
        <w:spacing w:after="0" w:line="480" w:lineRule="auto"/>
        <w:jc w:val="center"/>
        <w:rPr>
          <w:rFonts w:asciiTheme="majorHAnsi" w:hAnsiTheme="majorHAnsi" w:cstheme="majorHAnsi"/>
          <w:sz w:val="24"/>
          <w:szCs w:val="24"/>
        </w:rPr>
      </w:pPr>
      <w:r w:rsidRPr="00846FB8">
        <w:rPr>
          <w:rFonts w:asciiTheme="majorHAnsi" w:hAnsiTheme="majorHAnsi" w:cstheme="majorHAnsi"/>
          <w:noProof/>
          <w:sz w:val="24"/>
          <w:szCs w:val="24"/>
        </w:rPr>
        <w:drawing>
          <wp:inline distT="0" distB="0" distL="0" distR="0" wp14:anchorId="41416A6B" wp14:editId="55596F5A">
            <wp:extent cx="4067735" cy="2035171"/>
            <wp:effectExtent l="0" t="0" r="0" b="3810"/>
            <wp:docPr id="1261104367" name="Picture 1" descr="Attendance &amp; Student Success Officer at University of Greater Manche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ttendance &amp; Student Success Officer at University of Greater Manchest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86275" cy="2044447"/>
                    </a:xfrm>
                    <a:prstGeom prst="rect">
                      <a:avLst/>
                    </a:prstGeom>
                    <a:noFill/>
                    <a:ln>
                      <a:noFill/>
                    </a:ln>
                  </pic:spPr>
                </pic:pic>
              </a:graphicData>
            </a:graphic>
          </wp:inline>
        </w:drawing>
      </w:r>
    </w:p>
    <w:p w14:paraId="739BA923" w14:textId="77777777" w:rsidR="00B61F42" w:rsidRPr="00846FB8" w:rsidRDefault="00B61F42" w:rsidP="002150E8">
      <w:pPr>
        <w:spacing w:after="0" w:line="276" w:lineRule="auto"/>
        <w:jc w:val="both"/>
        <w:rPr>
          <w:rFonts w:asciiTheme="majorHAnsi" w:hAnsiTheme="majorHAnsi" w:cstheme="majorHAnsi"/>
          <w:sz w:val="24"/>
          <w:szCs w:val="24"/>
        </w:rPr>
      </w:pPr>
    </w:p>
    <w:p w14:paraId="7DB5B4C0" w14:textId="77777777" w:rsidR="00226925" w:rsidRPr="00846FB8" w:rsidRDefault="00226925" w:rsidP="002150E8">
      <w:pPr>
        <w:spacing w:after="0" w:line="276" w:lineRule="auto"/>
        <w:jc w:val="both"/>
        <w:rPr>
          <w:rFonts w:asciiTheme="majorHAnsi" w:hAnsiTheme="majorHAnsi" w:cstheme="majorHAnsi"/>
          <w:sz w:val="24"/>
          <w:szCs w:val="24"/>
        </w:rPr>
      </w:pPr>
    </w:p>
    <w:p w14:paraId="7F99A2CF" w14:textId="3F235CE6" w:rsidR="004051E0" w:rsidRPr="00846FB8" w:rsidRDefault="002150E8" w:rsidP="002150E8">
      <w:pPr>
        <w:spacing w:after="0" w:line="276" w:lineRule="auto"/>
        <w:jc w:val="center"/>
        <w:rPr>
          <w:rFonts w:asciiTheme="majorHAnsi" w:hAnsiTheme="majorHAnsi" w:cstheme="majorHAnsi"/>
          <w:b/>
          <w:bCs/>
          <w:sz w:val="40"/>
          <w:szCs w:val="40"/>
        </w:rPr>
      </w:pPr>
      <w:r w:rsidRPr="00846FB8">
        <w:rPr>
          <w:rFonts w:asciiTheme="majorHAnsi" w:hAnsiTheme="majorHAnsi" w:cstheme="majorHAnsi"/>
          <w:b/>
          <w:bCs/>
          <w:sz w:val="40"/>
          <w:szCs w:val="40"/>
        </w:rPr>
        <w:t>Modelling Cognitive Decline Through Conversation: A Data-Driven Framework for Dementia-Focused AI Agents</w:t>
      </w:r>
    </w:p>
    <w:p w14:paraId="6640E6DE" w14:textId="77777777" w:rsidR="00603EA1" w:rsidRPr="00846FB8" w:rsidRDefault="00603EA1" w:rsidP="002150E8">
      <w:pPr>
        <w:spacing w:after="0" w:line="276" w:lineRule="auto"/>
        <w:jc w:val="center"/>
        <w:rPr>
          <w:rFonts w:asciiTheme="majorHAnsi" w:hAnsiTheme="majorHAnsi" w:cstheme="majorHAnsi"/>
          <w:b/>
          <w:bCs/>
          <w:sz w:val="38"/>
          <w:szCs w:val="38"/>
        </w:rPr>
      </w:pPr>
    </w:p>
    <w:p w14:paraId="52228268" w14:textId="77777777" w:rsidR="002150E8" w:rsidRPr="00846FB8" w:rsidRDefault="002150E8" w:rsidP="002150E8">
      <w:pPr>
        <w:spacing w:after="0" w:line="276" w:lineRule="auto"/>
        <w:jc w:val="center"/>
        <w:rPr>
          <w:rFonts w:asciiTheme="majorHAnsi" w:hAnsiTheme="majorHAnsi" w:cstheme="majorHAnsi"/>
          <w:b/>
          <w:bCs/>
          <w:sz w:val="28"/>
          <w:szCs w:val="28"/>
        </w:rPr>
      </w:pPr>
    </w:p>
    <w:p w14:paraId="124A2BF8" w14:textId="7EEE0679" w:rsidR="004051E0" w:rsidRPr="00846FB8" w:rsidRDefault="004051E0" w:rsidP="003010BC">
      <w:pPr>
        <w:spacing w:after="0" w:line="480" w:lineRule="auto"/>
        <w:jc w:val="center"/>
        <w:rPr>
          <w:rFonts w:asciiTheme="majorHAnsi" w:eastAsia="Calibri" w:hAnsiTheme="majorHAnsi" w:cstheme="majorHAnsi"/>
          <w:b/>
          <w:bCs/>
          <w:sz w:val="32"/>
          <w:szCs w:val="32"/>
        </w:rPr>
      </w:pPr>
      <w:r w:rsidRPr="00846FB8">
        <w:rPr>
          <w:rFonts w:asciiTheme="majorHAnsi" w:eastAsia="Calibri" w:hAnsiTheme="majorHAnsi" w:cstheme="majorHAnsi"/>
          <w:b/>
          <w:bCs/>
          <w:sz w:val="32"/>
          <w:szCs w:val="32"/>
        </w:rPr>
        <w:t>M.</w:t>
      </w:r>
      <w:r w:rsidR="00751889" w:rsidRPr="00846FB8">
        <w:rPr>
          <w:rFonts w:asciiTheme="majorHAnsi" w:eastAsia="Calibri" w:hAnsiTheme="majorHAnsi" w:cstheme="majorHAnsi"/>
          <w:b/>
          <w:bCs/>
          <w:sz w:val="32"/>
          <w:szCs w:val="32"/>
        </w:rPr>
        <w:t>SC</w:t>
      </w:r>
      <w:r w:rsidRPr="00846FB8">
        <w:rPr>
          <w:rFonts w:asciiTheme="majorHAnsi" w:eastAsia="Calibri" w:hAnsiTheme="majorHAnsi" w:cstheme="majorHAnsi"/>
          <w:b/>
          <w:bCs/>
          <w:sz w:val="32"/>
          <w:szCs w:val="32"/>
        </w:rPr>
        <w:t>. DATA ANALYTICS &amp; TECHNOLOGIES</w:t>
      </w:r>
    </w:p>
    <w:p w14:paraId="1C3D2367" w14:textId="4F3D8D08" w:rsidR="00B61F42" w:rsidRPr="00846FB8" w:rsidRDefault="00751889" w:rsidP="00226925">
      <w:pPr>
        <w:spacing w:after="0" w:line="480" w:lineRule="auto"/>
        <w:jc w:val="center"/>
        <w:rPr>
          <w:rFonts w:asciiTheme="majorHAnsi" w:eastAsia="Calibri" w:hAnsiTheme="majorHAnsi" w:cstheme="majorHAnsi"/>
          <w:b/>
          <w:bCs/>
          <w:sz w:val="32"/>
          <w:szCs w:val="32"/>
        </w:rPr>
      </w:pPr>
      <w:r w:rsidRPr="00846FB8">
        <w:rPr>
          <w:rFonts w:asciiTheme="majorHAnsi" w:eastAsia="Calibri" w:hAnsiTheme="majorHAnsi" w:cstheme="majorHAnsi"/>
          <w:b/>
          <w:bCs/>
          <w:sz w:val="32"/>
          <w:szCs w:val="32"/>
        </w:rPr>
        <w:t>Research Methods</w:t>
      </w:r>
    </w:p>
    <w:p w14:paraId="17B45972" w14:textId="77777777" w:rsidR="00837DA1" w:rsidRPr="00846FB8" w:rsidRDefault="00837DA1" w:rsidP="006E17C0">
      <w:pPr>
        <w:spacing w:after="0" w:line="480" w:lineRule="auto"/>
        <w:jc w:val="both"/>
        <w:rPr>
          <w:rFonts w:asciiTheme="majorHAnsi" w:eastAsia="Calibri" w:hAnsiTheme="majorHAnsi" w:cstheme="majorHAnsi"/>
          <w:b/>
          <w:bCs/>
          <w:sz w:val="24"/>
          <w:szCs w:val="24"/>
        </w:rPr>
      </w:pPr>
    </w:p>
    <w:p w14:paraId="0A94FEC7" w14:textId="77777777" w:rsidR="00837DA1" w:rsidRPr="00846FB8" w:rsidRDefault="00837DA1" w:rsidP="006E17C0">
      <w:pPr>
        <w:spacing w:after="0" w:line="480" w:lineRule="auto"/>
        <w:jc w:val="both"/>
        <w:rPr>
          <w:rFonts w:asciiTheme="majorHAnsi" w:eastAsia="Calibri" w:hAnsiTheme="majorHAnsi" w:cstheme="majorHAnsi"/>
          <w:b/>
          <w:bCs/>
          <w:sz w:val="24"/>
          <w:szCs w:val="24"/>
        </w:rPr>
      </w:pPr>
    </w:p>
    <w:p w14:paraId="7083EC40" w14:textId="77777777" w:rsidR="00B61F42" w:rsidRPr="00846FB8" w:rsidRDefault="00B61F42" w:rsidP="006E17C0">
      <w:pPr>
        <w:spacing w:after="0" w:line="480" w:lineRule="auto"/>
        <w:jc w:val="both"/>
        <w:rPr>
          <w:rFonts w:asciiTheme="majorHAnsi" w:hAnsiTheme="majorHAnsi" w:cstheme="majorHAnsi"/>
          <w:b/>
          <w:bCs/>
          <w:sz w:val="30"/>
          <w:szCs w:val="30"/>
        </w:rPr>
      </w:pPr>
      <w:r w:rsidRPr="00846FB8">
        <w:rPr>
          <w:rFonts w:asciiTheme="majorHAnsi" w:hAnsiTheme="majorHAnsi" w:cstheme="majorHAnsi"/>
          <w:b/>
          <w:bCs/>
          <w:sz w:val="30"/>
          <w:szCs w:val="30"/>
        </w:rPr>
        <w:t>STUDENT NAME: VICTOR ENE</w:t>
      </w:r>
    </w:p>
    <w:p w14:paraId="100B382F" w14:textId="77777777" w:rsidR="00B61F42" w:rsidRPr="00846FB8" w:rsidRDefault="00B61F42" w:rsidP="006E17C0">
      <w:pPr>
        <w:spacing w:after="0" w:line="480" w:lineRule="auto"/>
        <w:jc w:val="both"/>
        <w:rPr>
          <w:rFonts w:asciiTheme="majorHAnsi" w:hAnsiTheme="majorHAnsi" w:cstheme="majorHAnsi"/>
          <w:b/>
          <w:bCs/>
          <w:sz w:val="30"/>
          <w:szCs w:val="30"/>
        </w:rPr>
      </w:pPr>
      <w:r w:rsidRPr="00846FB8">
        <w:rPr>
          <w:rFonts w:asciiTheme="majorHAnsi" w:hAnsiTheme="majorHAnsi" w:cstheme="majorHAnsi"/>
          <w:b/>
          <w:bCs/>
          <w:sz w:val="30"/>
          <w:szCs w:val="30"/>
        </w:rPr>
        <w:t>STUDENT NUMBER: 2318217</w:t>
      </w:r>
    </w:p>
    <w:p w14:paraId="197709F7" w14:textId="577D09C8" w:rsidR="00B61F42" w:rsidRPr="00846FB8" w:rsidRDefault="00B61F42" w:rsidP="006E17C0">
      <w:pPr>
        <w:spacing w:after="0" w:line="480" w:lineRule="auto"/>
        <w:jc w:val="both"/>
        <w:rPr>
          <w:rFonts w:asciiTheme="majorHAnsi" w:hAnsiTheme="majorHAnsi" w:cstheme="majorHAnsi"/>
          <w:b/>
          <w:bCs/>
          <w:sz w:val="30"/>
          <w:szCs w:val="30"/>
        </w:rPr>
      </w:pPr>
      <w:r w:rsidRPr="00846FB8">
        <w:rPr>
          <w:rFonts w:asciiTheme="majorHAnsi" w:hAnsiTheme="majorHAnsi" w:cstheme="majorHAnsi"/>
          <w:b/>
          <w:bCs/>
          <w:sz w:val="30"/>
          <w:szCs w:val="30"/>
        </w:rPr>
        <w:t xml:space="preserve">MODULE TUTOR: DR </w:t>
      </w:r>
      <w:r w:rsidR="00AB0A61" w:rsidRPr="00846FB8">
        <w:rPr>
          <w:rFonts w:asciiTheme="majorHAnsi" w:hAnsiTheme="majorHAnsi" w:cstheme="majorHAnsi"/>
          <w:b/>
          <w:bCs/>
          <w:sz w:val="30"/>
          <w:szCs w:val="30"/>
        </w:rPr>
        <w:t>IRUM FEROZ</w:t>
      </w:r>
    </w:p>
    <w:p w14:paraId="2BBB5723" w14:textId="77777777" w:rsidR="00DE7B3D" w:rsidRPr="00846FB8" w:rsidRDefault="00B61F42" w:rsidP="006E17C0">
      <w:pPr>
        <w:spacing w:after="0" w:line="480" w:lineRule="auto"/>
        <w:jc w:val="both"/>
        <w:rPr>
          <w:rFonts w:asciiTheme="majorHAnsi" w:hAnsiTheme="majorHAnsi" w:cstheme="majorHAnsi"/>
          <w:b/>
          <w:bCs/>
          <w:sz w:val="30"/>
          <w:szCs w:val="30"/>
        </w:rPr>
      </w:pPr>
      <w:r w:rsidRPr="00846FB8">
        <w:rPr>
          <w:rFonts w:asciiTheme="majorHAnsi" w:hAnsiTheme="majorHAnsi" w:cstheme="majorHAnsi"/>
          <w:b/>
          <w:bCs/>
          <w:sz w:val="30"/>
          <w:szCs w:val="30"/>
        </w:rPr>
        <w:t>SUBMITTED ON: 0</w:t>
      </w:r>
      <w:r w:rsidR="00EE1F7A" w:rsidRPr="00846FB8">
        <w:rPr>
          <w:rFonts w:asciiTheme="majorHAnsi" w:hAnsiTheme="majorHAnsi" w:cstheme="majorHAnsi"/>
          <w:b/>
          <w:bCs/>
          <w:sz w:val="30"/>
          <w:szCs w:val="30"/>
        </w:rPr>
        <w:t>1</w:t>
      </w:r>
      <w:r w:rsidRPr="00846FB8">
        <w:rPr>
          <w:rFonts w:asciiTheme="majorHAnsi" w:hAnsiTheme="majorHAnsi" w:cstheme="majorHAnsi"/>
          <w:b/>
          <w:bCs/>
          <w:sz w:val="30"/>
          <w:szCs w:val="30"/>
        </w:rPr>
        <w:t>/</w:t>
      </w:r>
      <w:r w:rsidR="00AB0A61" w:rsidRPr="00846FB8">
        <w:rPr>
          <w:rFonts w:asciiTheme="majorHAnsi" w:hAnsiTheme="majorHAnsi" w:cstheme="majorHAnsi"/>
          <w:b/>
          <w:bCs/>
          <w:sz w:val="30"/>
          <w:szCs w:val="30"/>
        </w:rPr>
        <w:t>0</w:t>
      </w:r>
      <w:r w:rsidR="00496FDA" w:rsidRPr="00846FB8">
        <w:rPr>
          <w:rFonts w:asciiTheme="majorHAnsi" w:hAnsiTheme="majorHAnsi" w:cstheme="majorHAnsi"/>
          <w:b/>
          <w:bCs/>
          <w:sz w:val="30"/>
          <w:szCs w:val="30"/>
        </w:rPr>
        <w:t>8</w:t>
      </w:r>
      <w:r w:rsidRPr="00846FB8">
        <w:rPr>
          <w:rFonts w:asciiTheme="majorHAnsi" w:hAnsiTheme="majorHAnsi" w:cstheme="majorHAnsi"/>
          <w:b/>
          <w:bCs/>
          <w:sz w:val="30"/>
          <w:szCs w:val="30"/>
        </w:rPr>
        <w:t>/202</w:t>
      </w:r>
      <w:r w:rsidR="003F0264" w:rsidRPr="00846FB8">
        <w:rPr>
          <w:rFonts w:asciiTheme="majorHAnsi" w:hAnsiTheme="majorHAnsi" w:cstheme="majorHAnsi"/>
          <w:b/>
          <w:bCs/>
          <w:sz w:val="30"/>
          <w:szCs w:val="30"/>
        </w:rPr>
        <w:t>5</w:t>
      </w:r>
    </w:p>
    <w:p w14:paraId="75F8DCF2" w14:textId="012A820B" w:rsidR="003F0264" w:rsidRPr="00846FB8" w:rsidRDefault="003F0264" w:rsidP="006E17C0">
      <w:pPr>
        <w:spacing w:after="0" w:line="480" w:lineRule="auto"/>
        <w:jc w:val="both"/>
        <w:rPr>
          <w:rFonts w:asciiTheme="majorHAnsi" w:hAnsiTheme="majorHAnsi" w:cstheme="majorHAnsi"/>
          <w:b/>
          <w:bCs/>
          <w:sz w:val="30"/>
          <w:szCs w:val="30"/>
        </w:rPr>
        <w:sectPr w:rsidR="003F0264" w:rsidRPr="00846FB8" w:rsidSect="008A74E0">
          <w:pgSz w:w="12240" w:h="15840"/>
          <w:pgMar w:top="1440" w:right="1440" w:bottom="1440" w:left="1440" w:header="720" w:footer="720" w:gutter="0"/>
          <w:pgNumType w:fmt="lowerRoman"/>
          <w:cols w:space="720"/>
          <w:docGrid w:linePitch="360"/>
        </w:sectPr>
      </w:pPr>
      <w:r w:rsidRPr="00846FB8">
        <w:rPr>
          <w:rFonts w:asciiTheme="majorHAnsi" w:hAnsiTheme="majorHAnsi" w:cstheme="majorHAnsi"/>
          <w:b/>
          <w:bCs/>
          <w:sz w:val="30"/>
          <w:szCs w:val="30"/>
        </w:rPr>
        <w:t>WORD COUNT: 32</w:t>
      </w:r>
      <w:r w:rsidR="00060859" w:rsidRPr="00846FB8">
        <w:rPr>
          <w:rFonts w:asciiTheme="majorHAnsi" w:hAnsiTheme="majorHAnsi" w:cstheme="majorHAnsi"/>
          <w:b/>
          <w:bCs/>
          <w:sz w:val="30"/>
          <w:szCs w:val="30"/>
        </w:rPr>
        <w:t>98 (</w:t>
      </w:r>
      <w:r w:rsidR="000C46D9" w:rsidRPr="00846FB8">
        <w:rPr>
          <w:rFonts w:asciiTheme="majorHAnsi" w:hAnsiTheme="majorHAnsi" w:cstheme="majorHAnsi"/>
          <w:b/>
          <w:bCs/>
          <w:sz w:val="30"/>
          <w:szCs w:val="30"/>
        </w:rPr>
        <w:t>Excluding preliminary</w:t>
      </w:r>
      <w:r w:rsidR="00060859" w:rsidRPr="00846FB8">
        <w:rPr>
          <w:rFonts w:asciiTheme="majorHAnsi" w:hAnsiTheme="majorHAnsi" w:cstheme="majorHAnsi"/>
          <w:b/>
          <w:bCs/>
          <w:sz w:val="30"/>
          <w:szCs w:val="30"/>
        </w:rPr>
        <w:t xml:space="preserve"> pages)</w:t>
      </w:r>
    </w:p>
    <w:p w14:paraId="477203A3" w14:textId="4399A14A" w:rsidR="0001445A" w:rsidRPr="00846FB8" w:rsidRDefault="008D5301" w:rsidP="0001445A">
      <w:pPr>
        <w:pStyle w:val="Heading1"/>
        <w:rPr>
          <w:b w:val="0"/>
          <w:bCs w:val="0"/>
          <w:sz w:val="24"/>
        </w:rPr>
      </w:pPr>
      <w:bookmarkStart w:id="0" w:name="_Toc205030274"/>
      <w:r w:rsidRPr="00846FB8">
        <w:rPr>
          <w:sz w:val="24"/>
        </w:rPr>
        <w:lastRenderedPageBreak/>
        <w:t>Abstract</w:t>
      </w:r>
      <w:bookmarkEnd w:id="0"/>
    </w:p>
    <w:p w14:paraId="7C02652B" w14:textId="4BA7DAB2" w:rsidR="0001445A" w:rsidRPr="00846FB8" w:rsidRDefault="0001445A" w:rsidP="0001445A">
      <w:pPr>
        <w:spacing w:after="0" w:line="480" w:lineRule="auto"/>
        <w:jc w:val="both"/>
        <w:rPr>
          <w:rFonts w:asciiTheme="majorHAnsi" w:hAnsiTheme="majorHAnsi" w:cstheme="majorHAnsi"/>
          <w:sz w:val="24"/>
          <w:szCs w:val="24"/>
        </w:rPr>
      </w:pPr>
      <w:r w:rsidRPr="00846FB8">
        <w:rPr>
          <w:rFonts w:asciiTheme="majorHAnsi" w:hAnsiTheme="majorHAnsi" w:cstheme="majorHAnsi"/>
          <w:sz w:val="24"/>
          <w:szCs w:val="24"/>
        </w:rPr>
        <w:t>The rising prevalence of dementia poses a significant and escalating challenge to global healthcare systems</w:t>
      </w:r>
      <w:r w:rsidR="0098762B" w:rsidRPr="00846FB8">
        <w:rPr>
          <w:rFonts w:asciiTheme="majorHAnsi" w:hAnsiTheme="majorHAnsi" w:cstheme="majorHAnsi"/>
          <w:sz w:val="24"/>
          <w:szCs w:val="24"/>
        </w:rPr>
        <w:t xml:space="preserve"> and within </w:t>
      </w:r>
      <w:r w:rsidRPr="00846FB8">
        <w:rPr>
          <w:rFonts w:asciiTheme="majorHAnsi" w:hAnsiTheme="majorHAnsi" w:cstheme="majorHAnsi"/>
          <w:sz w:val="24"/>
          <w:szCs w:val="24"/>
        </w:rPr>
        <w:t>the UK, this pressure is particularly acute, straining the resources of the National Health Service</w:t>
      </w:r>
      <w:r w:rsidR="0098762B" w:rsidRPr="00846FB8">
        <w:rPr>
          <w:rFonts w:asciiTheme="majorHAnsi" w:hAnsiTheme="majorHAnsi" w:cstheme="majorHAnsi"/>
          <w:sz w:val="24"/>
          <w:szCs w:val="24"/>
        </w:rPr>
        <w:t xml:space="preserve"> and </w:t>
      </w:r>
      <w:r w:rsidR="001D5387" w:rsidRPr="00846FB8">
        <w:rPr>
          <w:rFonts w:asciiTheme="majorHAnsi" w:hAnsiTheme="majorHAnsi" w:cstheme="majorHAnsi"/>
          <w:sz w:val="24"/>
          <w:szCs w:val="24"/>
        </w:rPr>
        <w:t>other stakeholders</w:t>
      </w:r>
      <w:r w:rsidRPr="00846FB8">
        <w:rPr>
          <w:rFonts w:asciiTheme="majorHAnsi" w:hAnsiTheme="majorHAnsi" w:cstheme="majorHAnsi"/>
          <w:sz w:val="24"/>
          <w:szCs w:val="24"/>
        </w:rPr>
        <w:t>. Current applications of conversational Artificial Intelligence (AI) in dementia care are predominantly focused on providing basic companionship, thereby underutilising their immense potential for early diagnosis and longitudinal cognitive monitoring. This research addresses the critical gap between the data</w:t>
      </w:r>
      <w:r w:rsidR="008C4558" w:rsidRPr="00846FB8">
        <w:rPr>
          <w:rFonts w:asciiTheme="majorHAnsi" w:hAnsiTheme="majorHAnsi" w:cstheme="majorHAnsi"/>
          <w:sz w:val="24"/>
          <w:szCs w:val="24"/>
        </w:rPr>
        <w:t xml:space="preserve"> </w:t>
      </w:r>
      <w:r w:rsidRPr="00846FB8">
        <w:rPr>
          <w:rFonts w:asciiTheme="majorHAnsi" w:hAnsiTheme="majorHAnsi" w:cstheme="majorHAnsi"/>
          <w:sz w:val="24"/>
          <w:szCs w:val="24"/>
        </w:rPr>
        <w:t xml:space="preserve">gathering capabilities of AI and the </w:t>
      </w:r>
      <w:r w:rsidR="00C759F3" w:rsidRPr="00846FB8">
        <w:rPr>
          <w:rFonts w:asciiTheme="majorHAnsi" w:hAnsiTheme="majorHAnsi" w:cstheme="majorHAnsi"/>
          <w:sz w:val="24"/>
          <w:szCs w:val="24"/>
        </w:rPr>
        <w:t>clinical demand for trustworthy, structured methods of analysis</w:t>
      </w:r>
      <w:r w:rsidRPr="00846FB8">
        <w:rPr>
          <w:rFonts w:asciiTheme="majorHAnsi" w:hAnsiTheme="majorHAnsi" w:cstheme="majorHAnsi"/>
          <w:sz w:val="24"/>
          <w:szCs w:val="24"/>
        </w:rPr>
        <w:t>. It proposes a novel, data-driven framework designed to model cognitive decline by analysing linguistic and paralinguistic features extracted from conversational interactions. This study u</w:t>
      </w:r>
      <w:r w:rsidR="00CB1F98" w:rsidRPr="00846FB8">
        <w:rPr>
          <w:rFonts w:asciiTheme="majorHAnsi" w:hAnsiTheme="majorHAnsi" w:cstheme="majorHAnsi"/>
          <w:sz w:val="24"/>
          <w:szCs w:val="24"/>
        </w:rPr>
        <w:t>se</w:t>
      </w:r>
      <w:r w:rsidRPr="00846FB8">
        <w:rPr>
          <w:rFonts w:asciiTheme="majorHAnsi" w:hAnsiTheme="majorHAnsi" w:cstheme="majorHAnsi"/>
          <w:sz w:val="24"/>
          <w:szCs w:val="24"/>
        </w:rPr>
        <w:t xml:space="preserve">s a systematic review of existing literature on </w:t>
      </w:r>
      <w:proofErr w:type="spellStart"/>
      <w:r w:rsidRPr="00846FB8">
        <w:rPr>
          <w:rFonts w:asciiTheme="majorHAnsi" w:hAnsiTheme="majorHAnsi" w:cstheme="majorHAnsi"/>
          <w:sz w:val="24"/>
          <w:szCs w:val="24"/>
        </w:rPr>
        <w:t>gerontechnology</w:t>
      </w:r>
      <w:proofErr w:type="spellEnd"/>
      <w:r w:rsidRPr="00846FB8">
        <w:rPr>
          <w:rFonts w:asciiTheme="majorHAnsi" w:hAnsiTheme="majorHAnsi" w:cstheme="majorHAnsi"/>
          <w:sz w:val="24"/>
          <w:szCs w:val="24"/>
        </w:rPr>
        <w:t xml:space="preserve"> and computational linguistics, critically evaluat</w:t>
      </w:r>
      <w:r w:rsidR="00CB1F98" w:rsidRPr="00846FB8">
        <w:rPr>
          <w:rFonts w:asciiTheme="majorHAnsi" w:hAnsiTheme="majorHAnsi" w:cstheme="majorHAnsi"/>
          <w:sz w:val="24"/>
          <w:szCs w:val="24"/>
        </w:rPr>
        <w:t>ing</w:t>
      </w:r>
      <w:r w:rsidRPr="00846FB8">
        <w:rPr>
          <w:rFonts w:asciiTheme="majorHAnsi" w:hAnsiTheme="majorHAnsi" w:cstheme="majorHAnsi"/>
          <w:sz w:val="24"/>
          <w:szCs w:val="24"/>
        </w:rPr>
        <w:t xml:space="preserve"> the philosophical and practical u</w:t>
      </w:r>
      <w:r w:rsidR="00CB1F98" w:rsidRPr="00846FB8">
        <w:rPr>
          <w:rFonts w:asciiTheme="majorHAnsi" w:hAnsiTheme="majorHAnsi" w:cstheme="majorHAnsi"/>
          <w:sz w:val="24"/>
          <w:szCs w:val="24"/>
        </w:rPr>
        <w:t>se</w:t>
      </w:r>
      <w:r w:rsidRPr="00846FB8">
        <w:rPr>
          <w:rFonts w:asciiTheme="majorHAnsi" w:hAnsiTheme="majorHAnsi" w:cstheme="majorHAnsi"/>
          <w:sz w:val="24"/>
          <w:szCs w:val="24"/>
        </w:rPr>
        <w:t xml:space="preserve">s of different research methodologies, and synthesises these findings to construct the proposed framework. Central to this proposal is a robust examination of the profound ethical considerations, including algorithmic bias, data privacy, and the </w:t>
      </w:r>
      <w:r w:rsidR="003E0CBF" w:rsidRPr="00846FB8">
        <w:rPr>
          <w:rFonts w:asciiTheme="majorHAnsi" w:hAnsiTheme="majorHAnsi" w:cstheme="majorHAnsi"/>
          <w:sz w:val="24"/>
          <w:szCs w:val="24"/>
        </w:rPr>
        <w:t>need</w:t>
      </w:r>
      <w:r w:rsidRPr="00846FB8">
        <w:rPr>
          <w:rFonts w:asciiTheme="majorHAnsi" w:hAnsiTheme="majorHAnsi" w:cstheme="majorHAnsi"/>
          <w:sz w:val="24"/>
          <w:szCs w:val="24"/>
        </w:rPr>
        <w:t xml:space="preserve"> for human-centred design. The resulting framework aims to transform conversational agents from simple companions into sophisticated clinical decision support tools, enabling personalised dementia care through early detection, continuous, unobtrusive monitoring, and more timely and effective intervention strategies.</w:t>
      </w:r>
    </w:p>
    <w:p w14:paraId="640251BF" w14:textId="77777777" w:rsidR="00803F47" w:rsidRPr="00846FB8" w:rsidRDefault="00803F47" w:rsidP="002806CB">
      <w:pPr>
        <w:spacing w:after="0" w:line="480" w:lineRule="auto"/>
        <w:jc w:val="both"/>
        <w:rPr>
          <w:rFonts w:asciiTheme="majorHAnsi" w:hAnsiTheme="majorHAnsi" w:cstheme="majorHAnsi"/>
          <w:sz w:val="24"/>
          <w:szCs w:val="24"/>
        </w:rPr>
      </w:pPr>
    </w:p>
    <w:p w14:paraId="30881767" w14:textId="478F91DC" w:rsidR="00803F47" w:rsidRPr="00846FB8" w:rsidRDefault="00803F47" w:rsidP="00D10A3E">
      <w:pPr>
        <w:spacing w:after="0" w:line="480" w:lineRule="auto"/>
        <w:jc w:val="both"/>
        <w:rPr>
          <w:rFonts w:asciiTheme="majorHAnsi" w:hAnsiTheme="majorHAnsi" w:cstheme="majorHAnsi"/>
          <w:sz w:val="24"/>
          <w:szCs w:val="24"/>
        </w:rPr>
      </w:pPr>
      <w:r w:rsidRPr="00846FB8">
        <w:rPr>
          <w:rFonts w:asciiTheme="majorHAnsi" w:hAnsiTheme="majorHAnsi" w:cstheme="majorHAnsi"/>
          <w:b/>
          <w:bCs/>
          <w:sz w:val="24"/>
          <w:szCs w:val="24"/>
        </w:rPr>
        <w:t xml:space="preserve">Keywords: </w:t>
      </w:r>
      <w:r w:rsidR="00137DAD" w:rsidRPr="00846FB8">
        <w:rPr>
          <w:rFonts w:asciiTheme="majorHAnsi" w:hAnsiTheme="majorHAnsi" w:cstheme="majorHAnsi"/>
          <w:sz w:val="24"/>
          <w:szCs w:val="24"/>
        </w:rPr>
        <w:t xml:space="preserve">Dementia, Conversational AI, Natural Language Processing, Cognitive Decline, Linguistic Biomarkers, Data-Driven Framework, </w:t>
      </w:r>
      <w:proofErr w:type="spellStart"/>
      <w:r w:rsidR="00137DAD" w:rsidRPr="00846FB8">
        <w:rPr>
          <w:rFonts w:asciiTheme="majorHAnsi" w:hAnsiTheme="majorHAnsi" w:cstheme="majorHAnsi"/>
          <w:sz w:val="24"/>
          <w:szCs w:val="24"/>
        </w:rPr>
        <w:t>Gerontechnology</w:t>
      </w:r>
      <w:proofErr w:type="spellEnd"/>
      <w:r w:rsidR="00137DAD" w:rsidRPr="00846FB8">
        <w:rPr>
          <w:rFonts w:asciiTheme="majorHAnsi" w:hAnsiTheme="majorHAnsi" w:cstheme="majorHAnsi"/>
          <w:sz w:val="24"/>
          <w:szCs w:val="24"/>
        </w:rPr>
        <w:t>, Clinical Decision Support.</w:t>
      </w:r>
    </w:p>
    <w:p w14:paraId="3E8C597B" w14:textId="77777777" w:rsidR="005764B2" w:rsidRPr="00846FB8" w:rsidRDefault="005764B2" w:rsidP="00D10A3E">
      <w:pPr>
        <w:spacing w:after="0" w:line="480" w:lineRule="auto"/>
        <w:jc w:val="both"/>
        <w:rPr>
          <w:rFonts w:asciiTheme="majorHAnsi" w:hAnsiTheme="majorHAnsi" w:cstheme="majorHAnsi"/>
          <w:sz w:val="24"/>
          <w:szCs w:val="24"/>
        </w:rPr>
      </w:pPr>
    </w:p>
    <w:p w14:paraId="38C10479" w14:textId="77777777" w:rsidR="00177F13" w:rsidRPr="00846FB8" w:rsidRDefault="00177F13" w:rsidP="00177F13">
      <w:pPr>
        <w:pStyle w:val="Heading1"/>
      </w:pPr>
      <w:bookmarkStart w:id="1" w:name="_Toc205030275"/>
      <w:r w:rsidRPr="00846FB8">
        <w:lastRenderedPageBreak/>
        <w:t>Abbreviations</w:t>
      </w:r>
      <w:bookmarkEnd w:id="1"/>
    </w:p>
    <w:p w14:paraId="5FD5793C" w14:textId="77777777" w:rsidR="00177F13" w:rsidRPr="00846FB8" w:rsidRDefault="00177F13" w:rsidP="00177F13">
      <w:pPr>
        <w:spacing w:after="0" w:line="480" w:lineRule="auto"/>
        <w:jc w:val="both"/>
        <w:rPr>
          <w:rFonts w:asciiTheme="majorHAnsi" w:hAnsiTheme="majorHAnsi" w:cstheme="majorHAnsi"/>
          <w:sz w:val="24"/>
          <w:szCs w:val="24"/>
        </w:rPr>
      </w:pPr>
      <w:r w:rsidRPr="00846FB8">
        <w:rPr>
          <w:rFonts w:asciiTheme="majorHAnsi" w:hAnsiTheme="majorHAnsi" w:cstheme="majorHAnsi"/>
          <w:sz w:val="24"/>
          <w:szCs w:val="24"/>
        </w:rPr>
        <w:t>AI</w:t>
      </w:r>
      <w:r w:rsidRPr="00846FB8">
        <w:rPr>
          <w:rFonts w:asciiTheme="majorHAnsi" w:hAnsiTheme="majorHAnsi" w:cstheme="majorHAnsi"/>
          <w:sz w:val="24"/>
          <w:szCs w:val="24"/>
        </w:rPr>
        <w:tab/>
        <w:t>Artificial Intelligence</w:t>
      </w:r>
    </w:p>
    <w:p w14:paraId="1B98E67D" w14:textId="77777777" w:rsidR="00177F13" w:rsidRPr="00846FB8" w:rsidRDefault="00177F13" w:rsidP="00177F13">
      <w:pPr>
        <w:spacing w:after="0" w:line="480" w:lineRule="auto"/>
        <w:jc w:val="both"/>
        <w:rPr>
          <w:rFonts w:asciiTheme="majorHAnsi" w:hAnsiTheme="majorHAnsi" w:cstheme="majorHAnsi"/>
          <w:sz w:val="24"/>
          <w:szCs w:val="24"/>
        </w:rPr>
      </w:pPr>
      <w:r w:rsidRPr="00846FB8">
        <w:rPr>
          <w:rFonts w:asciiTheme="majorHAnsi" w:hAnsiTheme="majorHAnsi" w:cstheme="majorHAnsi"/>
          <w:sz w:val="24"/>
          <w:szCs w:val="24"/>
        </w:rPr>
        <w:t>CDSS</w:t>
      </w:r>
      <w:r w:rsidRPr="00846FB8">
        <w:rPr>
          <w:rFonts w:asciiTheme="majorHAnsi" w:hAnsiTheme="majorHAnsi" w:cstheme="majorHAnsi"/>
          <w:sz w:val="24"/>
          <w:szCs w:val="24"/>
        </w:rPr>
        <w:tab/>
        <w:t>Clinical Decision Support System</w:t>
      </w:r>
    </w:p>
    <w:p w14:paraId="53CF0E45" w14:textId="77777777" w:rsidR="00177F13" w:rsidRPr="00846FB8" w:rsidRDefault="00177F13" w:rsidP="00177F13">
      <w:pPr>
        <w:spacing w:after="0" w:line="480" w:lineRule="auto"/>
        <w:jc w:val="both"/>
        <w:rPr>
          <w:rFonts w:asciiTheme="majorHAnsi" w:hAnsiTheme="majorHAnsi" w:cstheme="majorHAnsi"/>
          <w:sz w:val="24"/>
          <w:szCs w:val="24"/>
        </w:rPr>
      </w:pPr>
      <w:r w:rsidRPr="00846FB8">
        <w:rPr>
          <w:rFonts w:asciiTheme="majorHAnsi" w:hAnsiTheme="majorHAnsi" w:cstheme="majorHAnsi"/>
          <w:sz w:val="24"/>
          <w:szCs w:val="24"/>
        </w:rPr>
        <w:t>EHR</w:t>
      </w:r>
      <w:r w:rsidRPr="00846FB8">
        <w:rPr>
          <w:rFonts w:asciiTheme="majorHAnsi" w:hAnsiTheme="majorHAnsi" w:cstheme="majorHAnsi"/>
          <w:sz w:val="24"/>
          <w:szCs w:val="24"/>
        </w:rPr>
        <w:tab/>
        <w:t>Electronic Health Record</w:t>
      </w:r>
    </w:p>
    <w:p w14:paraId="49634422" w14:textId="77777777" w:rsidR="00177F13" w:rsidRPr="00846FB8" w:rsidRDefault="00177F13" w:rsidP="00177F13">
      <w:pPr>
        <w:spacing w:after="0" w:line="480" w:lineRule="auto"/>
        <w:jc w:val="both"/>
        <w:rPr>
          <w:rFonts w:asciiTheme="majorHAnsi" w:hAnsiTheme="majorHAnsi" w:cstheme="majorHAnsi"/>
          <w:sz w:val="24"/>
          <w:szCs w:val="24"/>
        </w:rPr>
      </w:pPr>
      <w:r w:rsidRPr="00846FB8">
        <w:rPr>
          <w:rFonts w:asciiTheme="majorHAnsi" w:hAnsiTheme="majorHAnsi" w:cstheme="majorHAnsi"/>
          <w:sz w:val="24"/>
          <w:szCs w:val="24"/>
        </w:rPr>
        <w:t>GDPR</w:t>
      </w:r>
      <w:r w:rsidRPr="00846FB8">
        <w:rPr>
          <w:rFonts w:asciiTheme="majorHAnsi" w:hAnsiTheme="majorHAnsi" w:cstheme="majorHAnsi"/>
          <w:sz w:val="24"/>
          <w:szCs w:val="24"/>
        </w:rPr>
        <w:tab/>
        <w:t>General Data Protection Regulation</w:t>
      </w:r>
    </w:p>
    <w:p w14:paraId="0039A8BE" w14:textId="77777777" w:rsidR="00177F13" w:rsidRPr="00846FB8" w:rsidRDefault="00177F13" w:rsidP="00177F13">
      <w:pPr>
        <w:spacing w:after="0" w:line="480" w:lineRule="auto"/>
        <w:jc w:val="both"/>
        <w:rPr>
          <w:rFonts w:asciiTheme="majorHAnsi" w:hAnsiTheme="majorHAnsi" w:cstheme="majorHAnsi"/>
          <w:sz w:val="24"/>
          <w:szCs w:val="24"/>
        </w:rPr>
      </w:pPr>
      <w:r w:rsidRPr="00846FB8">
        <w:rPr>
          <w:rFonts w:asciiTheme="majorHAnsi" w:hAnsiTheme="majorHAnsi" w:cstheme="majorHAnsi"/>
          <w:sz w:val="24"/>
          <w:szCs w:val="24"/>
        </w:rPr>
        <w:t>LLM</w:t>
      </w:r>
      <w:r w:rsidRPr="00846FB8">
        <w:rPr>
          <w:rFonts w:asciiTheme="majorHAnsi" w:hAnsiTheme="majorHAnsi" w:cstheme="majorHAnsi"/>
          <w:sz w:val="24"/>
          <w:szCs w:val="24"/>
        </w:rPr>
        <w:tab/>
        <w:t>Large Language Model</w:t>
      </w:r>
    </w:p>
    <w:p w14:paraId="3F0B3313" w14:textId="77777777" w:rsidR="00177F13" w:rsidRPr="00846FB8" w:rsidRDefault="00177F13" w:rsidP="00177F13">
      <w:pPr>
        <w:spacing w:after="0" w:line="480" w:lineRule="auto"/>
        <w:jc w:val="both"/>
        <w:rPr>
          <w:rFonts w:asciiTheme="majorHAnsi" w:hAnsiTheme="majorHAnsi" w:cstheme="majorHAnsi"/>
          <w:sz w:val="24"/>
          <w:szCs w:val="24"/>
        </w:rPr>
      </w:pPr>
      <w:r w:rsidRPr="00846FB8">
        <w:rPr>
          <w:rFonts w:asciiTheme="majorHAnsi" w:hAnsiTheme="majorHAnsi" w:cstheme="majorHAnsi"/>
          <w:sz w:val="24"/>
          <w:szCs w:val="24"/>
        </w:rPr>
        <w:t>NLP</w:t>
      </w:r>
      <w:r w:rsidRPr="00846FB8">
        <w:rPr>
          <w:rFonts w:asciiTheme="majorHAnsi" w:hAnsiTheme="majorHAnsi" w:cstheme="majorHAnsi"/>
          <w:sz w:val="24"/>
          <w:szCs w:val="24"/>
        </w:rPr>
        <w:tab/>
        <w:t>Natural Language Processing</w:t>
      </w:r>
    </w:p>
    <w:p w14:paraId="2BB346A2" w14:textId="77777777" w:rsidR="00177F13" w:rsidRPr="00846FB8" w:rsidRDefault="00177F13" w:rsidP="00177F13">
      <w:pPr>
        <w:spacing w:after="0" w:line="480" w:lineRule="auto"/>
        <w:jc w:val="both"/>
        <w:rPr>
          <w:rFonts w:asciiTheme="majorHAnsi" w:hAnsiTheme="majorHAnsi" w:cstheme="majorHAnsi"/>
          <w:sz w:val="24"/>
          <w:szCs w:val="24"/>
        </w:rPr>
      </w:pPr>
      <w:r w:rsidRPr="00846FB8">
        <w:rPr>
          <w:rFonts w:asciiTheme="majorHAnsi" w:hAnsiTheme="majorHAnsi" w:cstheme="majorHAnsi"/>
          <w:sz w:val="24"/>
          <w:szCs w:val="24"/>
        </w:rPr>
        <w:t>NHS</w:t>
      </w:r>
      <w:r w:rsidRPr="00846FB8">
        <w:rPr>
          <w:rFonts w:asciiTheme="majorHAnsi" w:hAnsiTheme="majorHAnsi" w:cstheme="majorHAnsi"/>
          <w:sz w:val="24"/>
          <w:szCs w:val="24"/>
        </w:rPr>
        <w:tab/>
        <w:t>National Health Service</w:t>
      </w:r>
    </w:p>
    <w:p w14:paraId="17A977D7" w14:textId="77777777" w:rsidR="00177F13" w:rsidRPr="00846FB8" w:rsidRDefault="00177F13" w:rsidP="00177F13">
      <w:pPr>
        <w:spacing w:after="0" w:line="480" w:lineRule="auto"/>
        <w:jc w:val="both"/>
        <w:rPr>
          <w:rFonts w:asciiTheme="majorHAnsi" w:hAnsiTheme="majorHAnsi" w:cstheme="majorHAnsi"/>
          <w:sz w:val="24"/>
          <w:szCs w:val="24"/>
        </w:rPr>
      </w:pPr>
      <w:r w:rsidRPr="00846FB8">
        <w:rPr>
          <w:rFonts w:asciiTheme="majorHAnsi" w:hAnsiTheme="majorHAnsi" w:cstheme="majorHAnsi"/>
          <w:sz w:val="24"/>
          <w:szCs w:val="24"/>
        </w:rPr>
        <w:t>UKDP</w:t>
      </w:r>
      <w:r w:rsidRPr="00846FB8">
        <w:rPr>
          <w:rFonts w:asciiTheme="majorHAnsi" w:hAnsiTheme="majorHAnsi" w:cstheme="majorHAnsi"/>
          <w:sz w:val="24"/>
          <w:szCs w:val="24"/>
        </w:rPr>
        <w:tab/>
        <w:t>UK Dementias Platform</w:t>
      </w:r>
    </w:p>
    <w:p w14:paraId="5B67356A" w14:textId="77777777" w:rsidR="00177F13" w:rsidRPr="00846FB8" w:rsidRDefault="00177F13" w:rsidP="00177F13">
      <w:pPr>
        <w:spacing w:after="0" w:line="480" w:lineRule="auto"/>
        <w:jc w:val="both"/>
        <w:rPr>
          <w:rFonts w:asciiTheme="majorHAnsi" w:hAnsiTheme="majorHAnsi" w:cstheme="majorHAnsi"/>
          <w:sz w:val="24"/>
          <w:szCs w:val="24"/>
        </w:rPr>
      </w:pPr>
      <w:r w:rsidRPr="00846FB8">
        <w:rPr>
          <w:rFonts w:asciiTheme="majorHAnsi" w:hAnsiTheme="majorHAnsi" w:cstheme="majorHAnsi"/>
          <w:sz w:val="24"/>
          <w:szCs w:val="24"/>
        </w:rPr>
        <w:t>XAI</w:t>
      </w:r>
      <w:r w:rsidRPr="00846FB8">
        <w:rPr>
          <w:rFonts w:asciiTheme="majorHAnsi" w:hAnsiTheme="majorHAnsi" w:cstheme="majorHAnsi"/>
          <w:sz w:val="24"/>
          <w:szCs w:val="24"/>
        </w:rPr>
        <w:tab/>
        <w:t>Explainable Artificial Intelligence</w:t>
      </w:r>
    </w:p>
    <w:p w14:paraId="5B7AC737" w14:textId="77777777" w:rsidR="00177F13" w:rsidRPr="00846FB8" w:rsidRDefault="00177F13">
      <w:pPr>
        <w:rPr>
          <w:rFonts w:asciiTheme="majorHAnsi" w:hAnsiTheme="majorHAnsi" w:cstheme="majorHAnsi"/>
          <w:b/>
          <w:bCs/>
          <w:sz w:val="24"/>
          <w:szCs w:val="24"/>
        </w:rPr>
      </w:pPr>
      <w:r w:rsidRPr="00846FB8">
        <w:rPr>
          <w:rFonts w:asciiTheme="majorHAnsi" w:hAnsiTheme="majorHAnsi" w:cstheme="majorHAnsi"/>
          <w:sz w:val="24"/>
          <w:szCs w:val="24"/>
        </w:rPr>
        <w:br w:type="page"/>
      </w:r>
    </w:p>
    <w:sdt>
      <w:sdtPr>
        <w:rPr>
          <w:rFonts w:eastAsiaTheme="minorHAnsi"/>
          <w:b w:val="0"/>
          <w:bCs w:val="0"/>
          <w:color w:val="auto"/>
          <w:sz w:val="24"/>
          <w:szCs w:val="24"/>
          <w:lang w:val="en-GB"/>
          <w14:ligatures w14:val="standardContextual"/>
        </w:rPr>
        <w:id w:val="-1699844014"/>
        <w:docPartObj>
          <w:docPartGallery w:val="Table of Contents"/>
          <w:docPartUnique/>
        </w:docPartObj>
      </w:sdtPr>
      <w:sdtEndPr>
        <w:rPr>
          <w:noProof/>
        </w:rPr>
      </w:sdtEndPr>
      <w:sdtContent>
        <w:p w14:paraId="52685ECD" w14:textId="3C5672B1" w:rsidR="00177F13" w:rsidRPr="00846FB8" w:rsidRDefault="00177F13" w:rsidP="003F0264">
          <w:pPr>
            <w:pStyle w:val="TOCHeading"/>
            <w:rPr>
              <w:rFonts w:eastAsiaTheme="minorHAnsi"/>
              <w:b w:val="0"/>
              <w:bCs w:val="0"/>
              <w:color w:val="auto"/>
              <w:sz w:val="24"/>
              <w:szCs w:val="24"/>
              <w:lang w:val="en-GB"/>
              <w14:ligatures w14:val="standardContextual"/>
            </w:rPr>
          </w:pPr>
          <w:r w:rsidRPr="00846FB8">
            <w:rPr>
              <w:b w:val="0"/>
              <w:bCs w:val="0"/>
              <w:color w:val="auto"/>
              <w:sz w:val="24"/>
              <w:szCs w:val="24"/>
            </w:rPr>
            <w:t>Table of Contents</w:t>
          </w:r>
        </w:p>
        <w:p w14:paraId="31A26BAE" w14:textId="4003B40B" w:rsidR="003F0264" w:rsidRPr="00846FB8" w:rsidRDefault="00177F13" w:rsidP="003F0264">
          <w:pPr>
            <w:pStyle w:val="TOC1"/>
            <w:tabs>
              <w:tab w:val="right" w:leader="dot" w:pos="9350"/>
            </w:tabs>
            <w:spacing w:line="480" w:lineRule="auto"/>
            <w:rPr>
              <w:rFonts w:asciiTheme="majorHAnsi" w:eastAsiaTheme="minorEastAsia" w:hAnsiTheme="majorHAnsi" w:cstheme="majorHAnsi"/>
              <w:noProof/>
              <w:kern w:val="2"/>
              <w:sz w:val="24"/>
              <w:szCs w:val="24"/>
              <w:lang w:eastAsia="en-GB"/>
            </w:rPr>
          </w:pPr>
          <w:r w:rsidRPr="00846FB8">
            <w:rPr>
              <w:rFonts w:asciiTheme="majorHAnsi" w:hAnsiTheme="majorHAnsi" w:cstheme="majorHAnsi"/>
              <w:sz w:val="24"/>
              <w:szCs w:val="24"/>
            </w:rPr>
            <w:fldChar w:fldCharType="begin"/>
          </w:r>
          <w:r w:rsidRPr="00846FB8">
            <w:rPr>
              <w:rFonts w:asciiTheme="majorHAnsi" w:hAnsiTheme="majorHAnsi" w:cstheme="majorHAnsi"/>
              <w:sz w:val="24"/>
              <w:szCs w:val="24"/>
            </w:rPr>
            <w:instrText xml:space="preserve"> TOC \o "1-3" \h \z \u </w:instrText>
          </w:r>
          <w:r w:rsidRPr="00846FB8">
            <w:rPr>
              <w:rFonts w:asciiTheme="majorHAnsi" w:hAnsiTheme="majorHAnsi" w:cstheme="majorHAnsi"/>
              <w:sz w:val="24"/>
              <w:szCs w:val="24"/>
            </w:rPr>
            <w:fldChar w:fldCharType="separate"/>
          </w:r>
          <w:hyperlink w:anchor="_Toc205030274" w:history="1">
            <w:r w:rsidR="003F0264" w:rsidRPr="00846FB8">
              <w:rPr>
                <w:rStyle w:val="Hyperlink"/>
                <w:rFonts w:asciiTheme="majorHAnsi" w:hAnsiTheme="majorHAnsi" w:cstheme="majorHAnsi"/>
                <w:noProof/>
                <w:color w:val="auto"/>
              </w:rPr>
              <w:t>Abstract</w:t>
            </w:r>
            <w:r w:rsidR="003F0264" w:rsidRPr="00846FB8">
              <w:rPr>
                <w:rFonts w:asciiTheme="majorHAnsi" w:hAnsiTheme="majorHAnsi" w:cstheme="majorHAnsi"/>
                <w:noProof/>
                <w:webHidden/>
              </w:rPr>
              <w:tab/>
            </w:r>
            <w:r w:rsidR="003F0264" w:rsidRPr="00846FB8">
              <w:rPr>
                <w:rFonts w:asciiTheme="majorHAnsi" w:hAnsiTheme="majorHAnsi" w:cstheme="majorHAnsi"/>
                <w:noProof/>
                <w:webHidden/>
              </w:rPr>
              <w:fldChar w:fldCharType="begin"/>
            </w:r>
            <w:r w:rsidR="003F0264" w:rsidRPr="00846FB8">
              <w:rPr>
                <w:rFonts w:asciiTheme="majorHAnsi" w:hAnsiTheme="majorHAnsi" w:cstheme="majorHAnsi"/>
                <w:noProof/>
                <w:webHidden/>
              </w:rPr>
              <w:instrText xml:space="preserve"> PAGEREF _Toc205030274 \h </w:instrText>
            </w:r>
            <w:r w:rsidR="003F0264" w:rsidRPr="00846FB8">
              <w:rPr>
                <w:rFonts w:asciiTheme="majorHAnsi" w:hAnsiTheme="majorHAnsi" w:cstheme="majorHAnsi"/>
                <w:noProof/>
                <w:webHidden/>
              </w:rPr>
            </w:r>
            <w:r w:rsidR="003F0264" w:rsidRPr="00846FB8">
              <w:rPr>
                <w:rFonts w:asciiTheme="majorHAnsi" w:hAnsiTheme="majorHAnsi" w:cstheme="majorHAnsi"/>
                <w:noProof/>
                <w:webHidden/>
              </w:rPr>
              <w:fldChar w:fldCharType="separate"/>
            </w:r>
            <w:r w:rsidR="00CC2FF4" w:rsidRPr="00846FB8">
              <w:rPr>
                <w:rFonts w:asciiTheme="majorHAnsi" w:hAnsiTheme="majorHAnsi" w:cstheme="majorHAnsi"/>
                <w:noProof/>
                <w:webHidden/>
              </w:rPr>
              <w:t>i</w:t>
            </w:r>
            <w:r w:rsidR="003F0264" w:rsidRPr="00846FB8">
              <w:rPr>
                <w:rFonts w:asciiTheme="majorHAnsi" w:hAnsiTheme="majorHAnsi" w:cstheme="majorHAnsi"/>
                <w:noProof/>
                <w:webHidden/>
              </w:rPr>
              <w:fldChar w:fldCharType="end"/>
            </w:r>
          </w:hyperlink>
        </w:p>
        <w:p w14:paraId="3F09AD68" w14:textId="5F7F2CC7" w:rsidR="003F0264" w:rsidRPr="00846FB8" w:rsidRDefault="003F0264" w:rsidP="003F0264">
          <w:pPr>
            <w:pStyle w:val="TOC1"/>
            <w:tabs>
              <w:tab w:val="right" w:leader="dot" w:pos="9350"/>
            </w:tabs>
            <w:spacing w:line="480" w:lineRule="auto"/>
            <w:rPr>
              <w:rFonts w:asciiTheme="majorHAnsi" w:eastAsiaTheme="minorEastAsia" w:hAnsiTheme="majorHAnsi" w:cstheme="majorHAnsi"/>
              <w:noProof/>
              <w:kern w:val="2"/>
              <w:sz w:val="24"/>
              <w:szCs w:val="24"/>
              <w:lang w:eastAsia="en-GB"/>
            </w:rPr>
          </w:pPr>
          <w:hyperlink w:anchor="_Toc205030275" w:history="1">
            <w:r w:rsidRPr="00846FB8">
              <w:rPr>
                <w:rStyle w:val="Hyperlink"/>
                <w:rFonts w:asciiTheme="majorHAnsi" w:hAnsiTheme="majorHAnsi" w:cstheme="majorHAnsi"/>
                <w:noProof/>
                <w:color w:val="auto"/>
              </w:rPr>
              <w:t>Abbreviations</w:t>
            </w:r>
            <w:r w:rsidRPr="00846FB8">
              <w:rPr>
                <w:rFonts w:asciiTheme="majorHAnsi" w:hAnsiTheme="majorHAnsi" w:cstheme="majorHAnsi"/>
                <w:noProof/>
                <w:webHidden/>
              </w:rPr>
              <w:tab/>
            </w:r>
            <w:r w:rsidRPr="00846FB8">
              <w:rPr>
                <w:rFonts w:asciiTheme="majorHAnsi" w:hAnsiTheme="majorHAnsi" w:cstheme="majorHAnsi"/>
                <w:noProof/>
                <w:webHidden/>
              </w:rPr>
              <w:fldChar w:fldCharType="begin"/>
            </w:r>
            <w:r w:rsidRPr="00846FB8">
              <w:rPr>
                <w:rFonts w:asciiTheme="majorHAnsi" w:hAnsiTheme="majorHAnsi" w:cstheme="majorHAnsi"/>
                <w:noProof/>
                <w:webHidden/>
              </w:rPr>
              <w:instrText xml:space="preserve"> PAGEREF _Toc205030275 \h </w:instrText>
            </w:r>
            <w:r w:rsidRPr="00846FB8">
              <w:rPr>
                <w:rFonts w:asciiTheme="majorHAnsi" w:hAnsiTheme="majorHAnsi" w:cstheme="majorHAnsi"/>
                <w:noProof/>
                <w:webHidden/>
              </w:rPr>
            </w:r>
            <w:r w:rsidRPr="00846FB8">
              <w:rPr>
                <w:rFonts w:asciiTheme="majorHAnsi" w:hAnsiTheme="majorHAnsi" w:cstheme="majorHAnsi"/>
                <w:noProof/>
                <w:webHidden/>
              </w:rPr>
              <w:fldChar w:fldCharType="separate"/>
            </w:r>
            <w:r w:rsidR="00CC2FF4" w:rsidRPr="00846FB8">
              <w:rPr>
                <w:rFonts w:asciiTheme="majorHAnsi" w:hAnsiTheme="majorHAnsi" w:cstheme="majorHAnsi"/>
                <w:noProof/>
                <w:webHidden/>
              </w:rPr>
              <w:t>ii</w:t>
            </w:r>
            <w:r w:rsidRPr="00846FB8">
              <w:rPr>
                <w:rFonts w:asciiTheme="majorHAnsi" w:hAnsiTheme="majorHAnsi" w:cstheme="majorHAnsi"/>
                <w:noProof/>
                <w:webHidden/>
              </w:rPr>
              <w:fldChar w:fldCharType="end"/>
            </w:r>
          </w:hyperlink>
        </w:p>
        <w:p w14:paraId="714E3549" w14:textId="02D461FE" w:rsidR="003F0264" w:rsidRPr="00846FB8" w:rsidRDefault="003F0264" w:rsidP="003F0264">
          <w:pPr>
            <w:pStyle w:val="TOC1"/>
            <w:tabs>
              <w:tab w:val="right" w:leader="dot" w:pos="9350"/>
            </w:tabs>
            <w:spacing w:line="480" w:lineRule="auto"/>
            <w:rPr>
              <w:rFonts w:asciiTheme="majorHAnsi" w:eastAsiaTheme="minorEastAsia" w:hAnsiTheme="majorHAnsi" w:cstheme="majorHAnsi"/>
              <w:noProof/>
              <w:kern w:val="2"/>
              <w:sz w:val="24"/>
              <w:szCs w:val="24"/>
              <w:lang w:eastAsia="en-GB"/>
            </w:rPr>
          </w:pPr>
          <w:hyperlink w:anchor="_Toc205030276" w:history="1">
            <w:r w:rsidRPr="00846FB8">
              <w:rPr>
                <w:rStyle w:val="Hyperlink"/>
                <w:rFonts w:asciiTheme="majorHAnsi" w:hAnsiTheme="majorHAnsi" w:cstheme="majorHAnsi"/>
                <w:noProof/>
                <w:color w:val="auto"/>
              </w:rPr>
              <w:t>1. Introduction</w:t>
            </w:r>
            <w:r w:rsidRPr="00846FB8">
              <w:rPr>
                <w:rFonts w:asciiTheme="majorHAnsi" w:hAnsiTheme="majorHAnsi" w:cstheme="majorHAnsi"/>
                <w:noProof/>
                <w:webHidden/>
              </w:rPr>
              <w:tab/>
            </w:r>
            <w:r w:rsidRPr="00846FB8">
              <w:rPr>
                <w:rFonts w:asciiTheme="majorHAnsi" w:hAnsiTheme="majorHAnsi" w:cstheme="majorHAnsi"/>
                <w:noProof/>
                <w:webHidden/>
              </w:rPr>
              <w:fldChar w:fldCharType="begin"/>
            </w:r>
            <w:r w:rsidRPr="00846FB8">
              <w:rPr>
                <w:rFonts w:asciiTheme="majorHAnsi" w:hAnsiTheme="majorHAnsi" w:cstheme="majorHAnsi"/>
                <w:noProof/>
                <w:webHidden/>
              </w:rPr>
              <w:instrText xml:space="preserve"> PAGEREF _Toc205030276 \h </w:instrText>
            </w:r>
            <w:r w:rsidRPr="00846FB8">
              <w:rPr>
                <w:rFonts w:asciiTheme="majorHAnsi" w:hAnsiTheme="majorHAnsi" w:cstheme="majorHAnsi"/>
                <w:noProof/>
                <w:webHidden/>
              </w:rPr>
            </w:r>
            <w:r w:rsidRPr="00846FB8">
              <w:rPr>
                <w:rFonts w:asciiTheme="majorHAnsi" w:hAnsiTheme="majorHAnsi" w:cstheme="majorHAnsi"/>
                <w:noProof/>
                <w:webHidden/>
              </w:rPr>
              <w:fldChar w:fldCharType="separate"/>
            </w:r>
            <w:r w:rsidR="00CC2FF4" w:rsidRPr="00846FB8">
              <w:rPr>
                <w:rFonts w:asciiTheme="majorHAnsi" w:hAnsiTheme="majorHAnsi" w:cstheme="majorHAnsi"/>
                <w:noProof/>
                <w:webHidden/>
              </w:rPr>
              <w:t>1</w:t>
            </w:r>
            <w:r w:rsidRPr="00846FB8">
              <w:rPr>
                <w:rFonts w:asciiTheme="majorHAnsi" w:hAnsiTheme="majorHAnsi" w:cstheme="majorHAnsi"/>
                <w:noProof/>
                <w:webHidden/>
              </w:rPr>
              <w:fldChar w:fldCharType="end"/>
            </w:r>
          </w:hyperlink>
        </w:p>
        <w:p w14:paraId="605F2ECC" w14:textId="6700ED68" w:rsidR="003F0264" w:rsidRPr="00846FB8" w:rsidRDefault="003F0264" w:rsidP="003F0264">
          <w:pPr>
            <w:pStyle w:val="TOC2"/>
            <w:spacing w:line="480" w:lineRule="auto"/>
            <w:rPr>
              <w:rFonts w:asciiTheme="majorHAnsi" w:eastAsiaTheme="minorEastAsia" w:hAnsiTheme="majorHAnsi" w:cstheme="majorHAnsi"/>
              <w:noProof/>
              <w:kern w:val="2"/>
              <w:sz w:val="24"/>
              <w:szCs w:val="24"/>
              <w:lang w:eastAsia="en-GB"/>
            </w:rPr>
          </w:pPr>
          <w:hyperlink w:anchor="_Toc205030277" w:history="1">
            <w:r w:rsidRPr="00846FB8">
              <w:rPr>
                <w:rStyle w:val="Hyperlink"/>
                <w:rFonts w:asciiTheme="majorHAnsi" w:hAnsiTheme="majorHAnsi" w:cstheme="majorHAnsi"/>
                <w:noProof/>
                <w:color w:val="auto"/>
              </w:rPr>
              <w:t>1.1. Problem Statement</w:t>
            </w:r>
            <w:r w:rsidRPr="00846FB8">
              <w:rPr>
                <w:rFonts w:asciiTheme="majorHAnsi" w:hAnsiTheme="majorHAnsi" w:cstheme="majorHAnsi"/>
                <w:noProof/>
                <w:webHidden/>
              </w:rPr>
              <w:tab/>
            </w:r>
            <w:r w:rsidRPr="00846FB8">
              <w:rPr>
                <w:rFonts w:asciiTheme="majorHAnsi" w:hAnsiTheme="majorHAnsi" w:cstheme="majorHAnsi"/>
                <w:noProof/>
                <w:webHidden/>
              </w:rPr>
              <w:fldChar w:fldCharType="begin"/>
            </w:r>
            <w:r w:rsidRPr="00846FB8">
              <w:rPr>
                <w:rFonts w:asciiTheme="majorHAnsi" w:hAnsiTheme="majorHAnsi" w:cstheme="majorHAnsi"/>
                <w:noProof/>
                <w:webHidden/>
              </w:rPr>
              <w:instrText xml:space="preserve"> PAGEREF _Toc205030277 \h </w:instrText>
            </w:r>
            <w:r w:rsidRPr="00846FB8">
              <w:rPr>
                <w:rFonts w:asciiTheme="majorHAnsi" w:hAnsiTheme="majorHAnsi" w:cstheme="majorHAnsi"/>
                <w:noProof/>
                <w:webHidden/>
              </w:rPr>
            </w:r>
            <w:r w:rsidRPr="00846FB8">
              <w:rPr>
                <w:rFonts w:asciiTheme="majorHAnsi" w:hAnsiTheme="majorHAnsi" w:cstheme="majorHAnsi"/>
                <w:noProof/>
                <w:webHidden/>
              </w:rPr>
              <w:fldChar w:fldCharType="separate"/>
            </w:r>
            <w:r w:rsidR="00CC2FF4" w:rsidRPr="00846FB8">
              <w:rPr>
                <w:rFonts w:asciiTheme="majorHAnsi" w:hAnsiTheme="majorHAnsi" w:cstheme="majorHAnsi"/>
                <w:noProof/>
                <w:webHidden/>
              </w:rPr>
              <w:t>2</w:t>
            </w:r>
            <w:r w:rsidRPr="00846FB8">
              <w:rPr>
                <w:rFonts w:asciiTheme="majorHAnsi" w:hAnsiTheme="majorHAnsi" w:cstheme="majorHAnsi"/>
                <w:noProof/>
                <w:webHidden/>
              </w:rPr>
              <w:fldChar w:fldCharType="end"/>
            </w:r>
          </w:hyperlink>
        </w:p>
        <w:p w14:paraId="3E933CEC" w14:textId="1388752E" w:rsidR="003F0264" w:rsidRPr="00846FB8" w:rsidRDefault="003F0264" w:rsidP="003F0264">
          <w:pPr>
            <w:pStyle w:val="TOC2"/>
            <w:spacing w:line="480" w:lineRule="auto"/>
            <w:rPr>
              <w:rFonts w:asciiTheme="majorHAnsi" w:eastAsiaTheme="minorEastAsia" w:hAnsiTheme="majorHAnsi" w:cstheme="majorHAnsi"/>
              <w:noProof/>
              <w:kern w:val="2"/>
              <w:sz w:val="24"/>
              <w:szCs w:val="24"/>
              <w:lang w:eastAsia="en-GB"/>
            </w:rPr>
          </w:pPr>
          <w:hyperlink w:anchor="_Toc205030278" w:history="1">
            <w:r w:rsidRPr="00846FB8">
              <w:rPr>
                <w:rStyle w:val="Hyperlink"/>
                <w:rFonts w:asciiTheme="majorHAnsi" w:hAnsiTheme="majorHAnsi" w:cstheme="majorHAnsi"/>
                <w:noProof/>
                <w:color w:val="auto"/>
              </w:rPr>
              <w:t>1.2 Research Question</w:t>
            </w:r>
            <w:r w:rsidRPr="00846FB8">
              <w:rPr>
                <w:rFonts w:asciiTheme="majorHAnsi" w:hAnsiTheme="majorHAnsi" w:cstheme="majorHAnsi"/>
                <w:noProof/>
                <w:webHidden/>
              </w:rPr>
              <w:tab/>
            </w:r>
            <w:r w:rsidRPr="00846FB8">
              <w:rPr>
                <w:rFonts w:asciiTheme="majorHAnsi" w:hAnsiTheme="majorHAnsi" w:cstheme="majorHAnsi"/>
                <w:noProof/>
                <w:webHidden/>
              </w:rPr>
              <w:fldChar w:fldCharType="begin"/>
            </w:r>
            <w:r w:rsidRPr="00846FB8">
              <w:rPr>
                <w:rFonts w:asciiTheme="majorHAnsi" w:hAnsiTheme="majorHAnsi" w:cstheme="majorHAnsi"/>
                <w:noProof/>
                <w:webHidden/>
              </w:rPr>
              <w:instrText xml:space="preserve"> PAGEREF _Toc205030278 \h </w:instrText>
            </w:r>
            <w:r w:rsidRPr="00846FB8">
              <w:rPr>
                <w:rFonts w:asciiTheme="majorHAnsi" w:hAnsiTheme="majorHAnsi" w:cstheme="majorHAnsi"/>
                <w:noProof/>
                <w:webHidden/>
              </w:rPr>
            </w:r>
            <w:r w:rsidRPr="00846FB8">
              <w:rPr>
                <w:rFonts w:asciiTheme="majorHAnsi" w:hAnsiTheme="majorHAnsi" w:cstheme="majorHAnsi"/>
                <w:noProof/>
                <w:webHidden/>
              </w:rPr>
              <w:fldChar w:fldCharType="separate"/>
            </w:r>
            <w:r w:rsidR="00CC2FF4" w:rsidRPr="00846FB8">
              <w:rPr>
                <w:rFonts w:asciiTheme="majorHAnsi" w:hAnsiTheme="majorHAnsi" w:cstheme="majorHAnsi"/>
                <w:noProof/>
                <w:webHidden/>
              </w:rPr>
              <w:t>2</w:t>
            </w:r>
            <w:r w:rsidRPr="00846FB8">
              <w:rPr>
                <w:rFonts w:asciiTheme="majorHAnsi" w:hAnsiTheme="majorHAnsi" w:cstheme="majorHAnsi"/>
                <w:noProof/>
                <w:webHidden/>
              </w:rPr>
              <w:fldChar w:fldCharType="end"/>
            </w:r>
          </w:hyperlink>
        </w:p>
        <w:p w14:paraId="31950A65" w14:textId="3AC566E9" w:rsidR="003F0264" w:rsidRPr="00846FB8" w:rsidRDefault="003F0264" w:rsidP="003F0264">
          <w:pPr>
            <w:pStyle w:val="TOC2"/>
            <w:spacing w:line="480" w:lineRule="auto"/>
            <w:rPr>
              <w:rFonts w:asciiTheme="majorHAnsi" w:eastAsiaTheme="minorEastAsia" w:hAnsiTheme="majorHAnsi" w:cstheme="majorHAnsi"/>
              <w:noProof/>
              <w:kern w:val="2"/>
              <w:sz w:val="24"/>
              <w:szCs w:val="24"/>
              <w:lang w:eastAsia="en-GB"/>
            </w:rPr>
          </w:pPr>
          <w:hyperlink w:anchor="_Toc205030279" w:history="1">
            <w:r w:rsidRPr="00846FB8">
              <w:rPr>
                <w:rStyle w:val="Hyperlink"/>
                <w:rFonts w:asciiTheme="majorHAnsi" w:hAnsiTheme="majorHAnsi" w:cstheme="majorHAnsi"/>
                <w:noProof/>
                <w:color w:val="auto"/>
              </w:rPr>
              <w:t>1.3 Research Aim</w:t>
            </w:r>
            <w:r w:rsidRPr="00846FB8">
              <w:rPr>
                <w:rFonts w:asciiTheme="majorHAnsi" w:hAnsiTheme="majorHAnsi" w:cstheme="majorHAnsi"/>
                <w:noProof/>
                <w:webHidden/>
              </w:rPr>
              <w:tab/>
            </w:r>
            <w:r w:rsidRPr="00846FB8">
              <w:rPr>
                <w:rFonts w:asciiTheme="majorHAnsi" w:hAnsiTheme="majorHAnsi" w:cstheme="majorHAnsi"/>
                <w:noProof/>
                <w:webHidden/>
              </w:rPr>
              <w:fldChar w:fldCharType="begin"/>
            </w:r>
            <w:r w:rsidRPr="00846FB8">
              <w:rPr>
                <w:rFonts w:asciiTheme="majorHAnsi" w:hAnsiTheme="majorHAnsi" w:cstheme="majorHAnsi"/>
                <w:noProof/>
                <w:webHidden/>
              </w:rPr>
              <w:instrText xml:space="preserve"> PAGEREF _Toc205030279 \h </w:instrText>
            </w:r>
            <w:r w:rsidRPr="00846FB8">
              <w:rPr>
                <w:rFonts w:asciiTheme="majorHAnsi" w:hAnsiTheme="majorHAnsi" w:cstheme="majorHAnsi"/>
                <w:noProof/>
                <w:webHidden/>
              </w:rPr>
            </w:r>
            <w:r w:rsidRPr="00846FB8">
              <w:rPr>
                <w:rFonts w:asciiTheme="majorHAnsi" w:hAnsiTheme="majorHAnsi" w:cstheme="majorHAnsi"/>
                <w:noProof/>
                <w:webHidden/>
              </w:rPr>
              <w:fldChar w:fldCharType="separate"/>
            </w:r>
            <w:r w:rsidR="00CC2FF4" w:rsidRPr="00846FB8">
              <w:rPr>
                <w:rFonts w:asciiTheme="majorHAnsi" w:hAnsiTheme="majorHAnsi" w:cstheme="majorHAnsi"/>
                <w:noProof/>
                <w:webHidden/>
              </w:rPr>
              <w:t>3</w:t>
            </w:r>
            <w:r w:rsidRPr="00846FB8">
              <w:rPr>
                <w:rFonts w:asciiTheme="majorHAnsi" w:hAnsiTheme="majorHAnsi" w:cstheme="majorHAnsi"/>
                <w:noProof/>
                <w:webHidden/>
              </w:rPr>
              <w:fldChar w:fldCharType="end"/>
            </w:r>
          </w:hyperlink>
        </w:p>
        <w:p w14:paraId="3DBC844E" w14:textId="0C27C461" w:rsidR="003F0264" w:rsidRPr="00846FB8" w:rsidRDefault="003F0264" w:rsidP="003F0264">
          <w:pPr>
            <w:pStyle w:val="TOC2"/>
            <w:spacing w:line="480" w:lineRule="auto"/>
            <w:rPr>
              <w:rFonts w:asciiTheme="majorHAnsi" w:eastAsiaTheme="minorEastAsia" w:hAnsiTheme="majorHAnsi" w:cstheme="majorHAnsi"/>
              <w:noProof/>
              <w:kern w:val="2"/>
              <w:sz w:val="24"/>
              <w:szCs w:val="24"/>
              <w:lang w:eastAsia="en-GB"/>
            </w:rPr>
          </w:pPr>
          <w:hyperlink w:anchor="_Toc205030280" w:history="1">
            <w:r w:rsidRPr="00846FB8">
              <w:rPr>
                <w:rStyle w:val="Hyperlink"/>
                <w:rFonts w:asciiTheme="majorHAnsi" w:hAnsiTheme="majorHAnsi" w:cstheme="majorHAnsi"/>
                <w:noProof/>
                <w:color w:val="auto"/>
              </w:rPr>
              <w:t>1.4 Research Objectives</w:t>
            </w:r>
            <w:r w:rsidRPr="00846FB8">
              <w:rPr>
                <w:rFonts w:asciiTheme="majorHAnsi" w:hAnsiTheme="majorHAnsi" w:cstheme="majorHAnsi"/>
                <w:noProof/>
                <w:webHidden/>
              </w:rPr>
              <w:tab/>
            </w:r>
            <w:r w:rsidRPr="00846FB8">
              <w:rPr>
                <w:rFonts w:asciiTheme="majorHAnsi" w:hAnsiTheme="majorHAnsi" w:cstheme="majorHAnsi"/>
                <w:noProof/>
                <w:webHidden/>
              </w:rPr>
              <w:fldChar w:fldCharType="begin"/>
            </w:r>
            <w:r w:rsidRPr="00846FB8">
              <w:rPr>
                <w:rFonts w:asciiTheme="majorHAnsi" w:hAnsiTheme="majorHAnsi" w:cstheme="majorHAnsi"/>
                <w:noProof/>
                <w:webHidden/>
              </w:rPr>
              <w:instrText xml:space="preserve"> PAGEREF _Toc205030280 \h </w:instrText>
            </w:r>
            <w:r w:rsidRPr="00846FB8">
              <w:rPr>
                <w:rFonts w:asciiTheme="majorHAnsi" w:hAnsiTheme="majorHAnsi" w:cstheme="majorHAnsi"/>
                <w:noProof/>
                <w:webHidden/>
              </w:rPr>
            </w:r>
            <w:r w:rsidRPr="00846FB8">
              <w:rPr>
                <w:rFonts w:asciiTheme="majorHAnsi" w:hAnsiTheme="majorHAnsi" w:cstheme="majorHAnsi"/>
                <w:noProof/>
                <w:webHidden/>
              </w:rPr>
              <w:fldChar w:fldCharType="separate"/>
            </w:r>
            <w:r w:rsidR="00CC2FF4" w:rsidRPr="00846FB8">
              <w:rPr>
                <w:rFonts w:asciiTheme="majorHAnsi" w:hAnsiTheme="majorHAnsi" w:cstheme="majorHAnsi"/>
                <w:noProof/>
                <w:webHidden/>
              </w:rPr>
              <w:t>3</w:t>
            </w:r>
            <w:r w:rsidRPr="00846FB8">
              <w:rPr>
                <w:rFonts w:asciiTheme="majorHAnsi" w:hAnsiTheme="majorHAnsi" w:cstheme="majorHAnsi"/>
                <w:noProof/>
                <w:webHidden/>
              </w:rPr>
              <w:fldChar w:fldCharType="end"/>
            </w:r>
          </w:hyperlink>
        </w:p>
        <w:p w14:paraId="042C8659" w14:textId="23B39934" w:rsidR="003F0264" w:rsidRPr="00846FB8" w:rsidRDefault="003F0264" w:rsidP="003F0264">
          <w:pPr>
            <w:pStyle w:val="TOC1"/>
            <w:tabs>
              <w:tab w:val="right" w:leader="dot" w:pos="9350"/>
            </w:tabs>
            <w:spacing w:line="480" w:lineRule="auto"/>
            <w:rPr>
              <w:rFonts w:asciiTheme="majorHAnsi" w:eastAsiaTheme="minorEastAsia" w:hAnsiTheme="majorHAnsi" w:cstheme="majorHAnsi"/>
              <w:noProof/>
              <w:kern w:val="2"/>
              <w:sz w:val="24"/>
              <w:szCs w:val="24"/>
              <w:lang w:eastAsia="en-GB"/>
            </w:rPr>
          </w:pPr>
          <w:hyperlink w:anchor="_Toc205030281" w:history="1">
            <w:r w:rsidRPr="00846FB8">
              <w:rPr>
                <w:rStyle w:val="Hyperlink"/>
                <w:rFonts w:asciiTheme="majorHAnsi" w:hAnsiTheme="majorHAnsi" w:cstheme="majorHAnsi"/>
                <w:noProof/>
                <w:color w:val="auto"/>
              </w:rPr>
              <w:t>2. Critical Evaluation of Research Approaches</w:t>
            </w:r>
            <w:r w:rsidRPr="00846FB8">
              <w:rPr>
                <w:rFonts w:asciiTheme="majorHAnsi" w:hAnsiTheme="majorHAnsi" w:cstheme="majorHAnsi"/>
                <w:noProof/>
                <w:webHidden/>
              </w:rPr>
              <w:tab/>
            </w:r>
            <w:r w:rsidRPr="00846FB8">
              <w:rPr>
                <w:rFonts w:asciiTheme="majorHAnsi" w:hAnsiTheme="majorHAnsi" w:cstheme="majorHAnsi"/>
                <w:noProof/>
                <w:webHidden/>
              </w:rPr>
              <w:fldChar w:fldCharType="begin"/>
            </w:r>
            <w:r w:rsidRPr="00846FB8">
              <w:rPr>
                <w:rFonts w:asciiTheme="majorHAnsi" w:hAnsiTheme="majorHAnsi" w:cstheme="majorHAnsi"/>
                <w:noProof/>
                <w:webHidden/>
              </w:rPr>
              <w:instrText xml:space="preserve"> PAGEREF _Toc205030281 \h </w:instrText>
            </w:r>
            <w:r w:rsidRPr="00846FB8">
              <w:rPr>
                <w:rFonts w:asciiTheme="majorHAnsi" w:hAnsiTheme="majorHAnsi" w:cstheme="majorHAnsi"/>
                <w:noProof/>
                <w:webHidden/>
              </w:rPr>
            </w:r>
            <w:r w:rsidRPr="00846FB8">
              <w:rPr>
                <w:rFonts w:asciiTheme="majorHAnsi" w:hAnsiTheme="majorHAnsi" w:cstheme="majorHAnsi"/>
                <w:noProof/>
                <w:webHidden/>
              </w:rPr>
              <w:fldChar w:fldCharType="separate"/>
            </w:r>
            <w:r w:rsidR="00CC2FF4" w:rsidRPr="00846FB8">
              <w:rPr>
                <w:rFonts w:asciiTheme="majorHAnsi" w:hAnsiTheme="majorHAnsi" w:cstheme="majorHAnsi"/>
                <w:noProof/>
                <w:webHidden/>
              </w:rPr>
              <w:t>4</w:t>
            </w:r>
            <w:r w:rsidRPr="00846FB8">
              <w:rPr>
                <w:rFonts w:asciiTheme="majorHAnsi" w:hAnsiTheme="majorHAnsi" w:cstheme="majorHAnsi"/>
                <w:noProof/>
                <w:webHidden/>
              </w:rPr>
              <w:fldChar w:fldCharType="end"/>
            </w:r>
          </w:hyperlink>
        </w:p>
        <w:p w14:paraId="3B2AA7EC" w14:textId="46972806" w:rsidR="003F0264" w:rsidRPr="00846FB8" w:rsidRDefault="003F0264" w:rsidP="003F0264">
          <w:pPr>
            <w:pStyle w:val="TOC2"/>
            <w:spacing w:line="480" w:lineRule="auto"/>
            <w:rPr>
              <w:rFonts w:asciiTheme="majorHAnsi" w:eastAsiaTheme="minorEastAsia" w:hAnsiTheme="majorHAnsi" w:cstheme="majorHAnsi"/>
              <w:noProof/>
              <w:kern w:val="2"/>
              <w:sz w:val="24"/>
              <w:szCs w:val="24"/>
              <w:lang w:eastAsia="en-GB"/>
            </w:rPr>
          </w:pPr>
          <w:hyperlink w:anchor="_Toc205030282" w:history="1">
            <w:r w:rsidRPr="00846FB8">
              <w:rPr>
                <w:rStyle w:val="Hyperlink"/>
                <w:rFonts w:asciiTheme="majorHAnsi" w:hAnsiTheme="majorHAnsi" w:cstheme="majorHAnsi"/>
                <w:noProof/>
                <w:color w:val="auto"/>
              </w:rPr>
              <w:t>2.1 Identification of Research Paradigms</w:t>
            </w:r>
            <w:r w:rsidRPr="00846FB8">
              <w:rPr>
                <w:rFonts w:asciiTheme="majorHAnsi" w:hAnsiTheme="majorHAnsi" w:cstheme="majorHAnsi"/>
                <w:noProof/>
                <w:webHidden/>
              </w:rPr>
              <w:tab/>
            </w:r>
            <w:r w:rsidRPr="00846FB8">
              <w:rPr>
                <w:rFonts w:asciiTheme="majorHAnsi" w:hAnsiTheme="majorHAnsi" w:cstheme="majorHAnsi"/>
                <w:noProof/>
                <w:webHidden/>
              </w:rPr>
              <w:fldChar w:fldCharType="begin"/>
            </w:r>
            <w:r w:rsidRPr="00846FB8">
              <w:rPr>
                <w:rFonts w:asciiTheme="majorHAnsi" w:hAnsiTheme="majorHAnsi" w:cstheme="majorHAnsi"/>
                <w:noProof/>
                <w:webHidden/>
              </w:rPr>
              <w:instrText xml:space="preserve"> PAGEREF _Toc205030282 \h </w:instrText>
            </w:r>
            <w:r w:rsidRPr="00846FB8">
              <w:rPr>
                <w:rFonts w:asciiTheme="majorHAnsi" w:hAnsiTheme="majorHAnsi" w:cstheme="majorHAnsi"/>
                <w:noProof/>
                <w:webHidden/>
              </w:rPr>
            </w:r>
            <w:r w:rsidRPr="00846FB8">
              <w:rPr>
                <w:rFonts w:asciiTheme="majorHAnsi" w:hAnsiTheme="majorHAnsi" w:cstheme="majorHAnsi"/>
                <w:noProof/>
                <w:webHidden/>
              </w:rPr>
              <w:fldChar w:fldCharType="separate"/>
            </w:r>
            <w:r w:rsidR="00CC2FF4" w:rsidRPr="00846FB8">
              <w:rPr>
                <w:rFonts w:asciiTheme="majorHAnsi" w:hAnsiTheme="majorHAnsi" w:cstheme="majorHAnsi"/>
                <w:noProof/>
                <w:webHidden/>
              </w:rPr>
              <w:t>4</w:t>
            </w:r>
            <w:r w:rsidRPr="00846FB8">
              <w:rPr>
                <w:rFonts w:asciiTheme="majorHAnsi" w:hAnsiTheme="majorHAnsi" w:cstheme="majorHAnsi"/>
                <w:noProof/>
                <w:webHidden/>
              </w:rPr>
              <w:fldChar w:fldCharType="end"/>
            </w:r>
          </w:hyperlink>
        </w:p>
        <w:p w14:paraId="6E78ED49" w14:textId="55640944" w:rsidR="003F0264" w:rsidRPr="00846FB8" w:rsidRDefault="003F0264" w:rsidP="003F0264">
          <w:pPr>
            <w:pStyle w:val="TOC2"/>
            <w:spacing w:line="480" w:lineRule="auto"/>
            <w:rPr>
              <w:rFonts w:asciiTheme="majorHAnsi" w:eastAsiaTheme="minorEastAsia" w:hAnsiTheme="majorHAnsi" w:cstheme="majorHAnsi"/>
              <w:noProof/>
              <w:kern w:val="2"/>
              <w:sz w:val="24"/>
              <w:szCs w:val="24"/>
              <w:lang w:eastAsia="en-GB"/>
            </w:rPr>
          </w:pPr>
          <w:hyperlink w:anchor="_Toc205030283" w:history="1">
            <w:r w:rsidRPr="00846FB8">
              <w:rPr>
                <w:rStyle w:val="Hyperlink"/>
                <w:rFonts w:asciiTheme="majorHAnsi" w:hAnsiTheme="majorHAnsi" w:cstheme="majorHAnsi"/>
                <w:noProof/>
                <w:color w:val="auto"/>
              </w:rPr>
              <w:t>2.2 Critical Evaluation of Paradigms</w:t>
            </w:r>
            <w:r w:rsidRPr="00846FB8">
              <w:rPr>
                <w:rFonts w:asciiTheme="majorHAnsi" w:hAnsiTheme="majorHAnsi" w:cstheme="majorHAnsi"/>
                <w:noProof/>
                <w:webHidden/>
              </w:rPr>
              <w:tab/>
            </w:r>
            <w:r w:rsidRPr="00846FB8">
              <w:rPr>
                <w:rFonts w:asciiTheme="majorHAnsi" w:hAnsiTheme="majorHAnsi" w:cstheme="majorHAnsi"/>
                <w:noProof/>
                <w:webHidden/>
              </w:rPr>
              <w:fldChar w:fldCharType="begin"/>
            </w:r>
            <w:r w:rsidRPr="00846FB8">
              <w:rPr>
                <w:rFonts w:asciiTheme="majorHAnsi" w:hAnsiTheme="majorHAnsi" w:cstheme="majorHAnsi"/>
                <w:noProof/>
                <w:webHidden/>
              </w:rPr>
              <w:instrText xml:space="preserve"> PAGEREF _Toc205030283 \h </w:instrText>
            </w:r>
            <w:r w:rsidRPr="00846FB8">
              <w:rPr>
                <w:rFonts w:asciiTheme="majorHAnsi" w:hAnsiTheme="majorHAnsi" w:cstheme="majorHAnsi"/>
                <w:noProof/>
                <w:webHidden/>
              </w:rPr>
            </w:r>
            <w:r w:rsidRPr="00846FB8">
              <w:rPr>
                <w:rFonts w:asciiTheme="majorHAnsi" w:hAnsiTheme="majorHAnsi" w:cstheme="majorHAnsi"/>
                <w:noProof/>
                <w:webHidden/>
              </w:rPr>
              <w:fldChar w:fldCharType="separate"/>
            </w:r>
            <w:r w:rsidR="00CC2FF4" w:rsidRPr="00846FB8">
              <w:rPr>
                <w:rFonts w:asciiTheme="majorHAnsi" w:hAnsiTheme="majorHAnsi" w:cstheme="majorHAnsi"/>
                <w:noProof/>
                <w:webHidden/>
              </w:rPr>
              <w:t>5</w:t>
            </w:r>
            <w:r w:rsidRPr="00846FB8">
              <w:rPr>
                <w:rFonts w:asciiTheme="majorHAnsi" w:hAnsiTheme="majorHAnsi" w:cstheme="majorHAnsi"/>
                <w:noProof/>
                <w:webHidden/>
              </w:rPr>
              <w:fldChar w:fldCharType="end"/>
            </w:r>
          </w:hyperlink>
        </w:p>
        <w:p w14:paraId="30340095" w14:textId="7BB652F5" w:rsidR="003F0264" w:rsidRPr="00846FB8" w:rsidRDefault="003F0264" w:rsidP="003F0264">
          <w:pPr>
            <w:pStyle w:val="TOC2"/>
            <w:spacing w:line="480" w:lineRule="auto"/>
            <w:rPr>
              <w:rFonts w:asciiTheme="majorHAnsi" w:eastAsiaTheme="minorEastAsia" w:hAnsiTheme="majorHAnsi" w:cstheme="majorHAnsi"/>
              <w:noProof/>
              <w:kern w:val="2"/>
              <w:sz w:val="24"/>
              <w:szCs w:val="24"/>
              <w:lang w:eastAsia="en-GB"/>
            </w:rPr>
          </w:pPr>
          <w:hyperlink w:anchor="_Toc205030284" w:history="1">
            <w:r w:rsidRPr="00846FB8">
              <w:rPr>
                <w:rStyle w:val="Hyperlink"/>
                <w:rFonts w:asciiTheme="majorHAnsi" w:hAnsiTheme="majorHAnsi" w:cstheme="majorHAnsi"/>
                <w:noProof/>
                <w:color w:val="auto"/>
              </w:rPr>
              <w:t>2.3 Justification of Chosen Strategy</w:t>
            </w:r>
            <w:r w:rsidRPr="00846FB8">
              <w:rPr>
                <w:rFonts w:asciiTheme="majorHAnsi" w:hAnsiTheme="majorHAnsi" w:cstheme="majorHAnsi"/>
                <w:noProof/>
                <w:webHidden/>
              </w:rPr>
              <w:tab/>
            </w:r>
            <w:r w:rsidRPr="00846FB8">
              <w:rPr>
                <w:rFonts w:asciiTheme="majorHAnsi" w:hAnsiTheme="majorHAnsi" w:cstheme="majorHAnsi"/>
                <w:noProof/>
                <w:webHidden/>
              </w:rPr>
              <w:fldChar w:fldCharType="begin"/>
            </w:r>
            <w:r w:rsidRPr="00846FB8">
              <w:rPr>
                <w:rFonts w:asciiTheme="majorHAnsi" w:hAnsiTheme="majorHAnsi" w:cstheme="majorHAnsi"/>
                <w:noProof/>
                <w:webHidden/>
              </w:rPr>
              <w:instrText xml:space="preserve"> PAGEREF _Toc205030284 \h </w:instrText>
            </w:r>
            <w:r w:rsidRPr="00846FB8">
              <w:rPr>
                <w:rFonts w:asciiTheme="majorHAnsi" w:hAnsiTheme="majorHAnsi" w:cstheme="majorHAnsi"/>
                <w:noProof/>
                <w:webHidden/>
              </w:rPr>
            </w:r>
            <w:r w:rsidRPr="00846FB8">
              <w:rPr>
                <w:rFonts w:asciiTheme="majorHAnsi" w:hAnsiTheme="majorHAnsi" w:cstheme="majorHAnsi"/>
                <w:noProof/>
                <w:webHidden/>
              </w:rPr>
              <w:fldChar w:fldCharType="separate"/>
            </w:r>
            <w:r w:rsidR="00CC2FF4" w:rsidRPr="00846FB8">
              <w:rPr>
                <w:rFonts w:asciiTheme="majorHAnsi" w:hAnsiTheme="majorHAnsi" w:cstheme="majorHAnsi"/>
                <w:noProof/>
                <w:webHidden/>
              </w:rPr>
              <w:t>6</w:t>
            </w:r>
            <w:r w:rsidRPr="00846FB8">
              <w:rPr>
                <w:rFonts w:asciiTheme="majorHAnsi" w:hAnsiTheme="majorHAnsi" w:cstheme="majorHAnsi"/>
                <w:noProof/>
                <w:webHidden/>
              </w:rPr>
              <w:fldChar w:fldCharType="end"/>
            </w:r>
          </w:hyperlink>
        </w:p>
        <w:p w14:paraId="56071FBB" w14:textId="470D2ADD" w:rsidR="003F0264" w:rsidRPr="00846FB8" w:rsidRDefault="003F0264" w:rsidP="003F0264">
          <w:pPr>
            <w:pStyle w:val="TOC2"/>
            <w:spacing w:line="480" w:lineRule="auto"/>
            <w:rPr>
              <w:rFonts w:asciiTheme="majorHAnsi" w:eastAsiaTheme="minorEastAsia" w:hAnsiTheme="majorHAnsi" w:cstheme="majorHAnsi"/>
              <w:noProof/>
              <w:kern w:val="2"/>
              <w:sz w:val="24"/>
              <w:szCs w:val="24"/>
              <w:lang w:eastAsia="en-GB"/>
            </w:rPr>
          </w:pPr>
          <w:hyperlink w:anchor="_Toc205030285" w:history="1">
            <w:r w:rsidRPr="00846FB8">
              <w:rPr>
                <w:rStyle w:val="Hyperlink"/>
                <w:rFonts w:asciiTheme="majorHAnsi" w:hAnsiTheme="majorHAnsi" w:cstheme="majorHAnsi"/>
                <w:noProof/>
                <w:color w:val="auto"/>
              </w:rPr>
              <w:t>2.4 Ethical Considerations of the Chosen Approach</w:t>
            </w:r>
            <w:r w:rsidRPr="00846FB8">
              <w:rPr>
                <w:rFonts w:asciiTheme="majorHAnsi" w:hAnsiTheme="majorHAnsi" w:cstheme="majorHAnsi"/>
                <w:noProof/>
                <w:webHidden/>
              </w:rPr>
              <w:tab/>
            </w:r>
            <w:r w:rsidRPr="00846FB8">
              <w:rPr>
                <w:rFonts w:asciiTheme="majorHAnsi" w:hAnsiTheme="majorHAnsi" w:cstheme="majorHAnsi"/>
                <w:noProof/>
                <w:webHidden/>
              </w:rPr>
              <w:fldChar w:fldCharType="begin"/>
            </w:r>
            <w:r w:rsidRPr="00846FB8">
              <w:rPr>
                <w:rFonts w:asciiTheme="majorHAnsi" w:hAnsiTheme="majorHAnsi" w:cstheme="majorHAnsi"/>
                <w:noProof/>
                <w:webHidden/>
              </w:rPr>
              <w:instrText xml:space="preserve"> PAGEREF _Toc205030285 \h </w:instrText>
            </w:r>
            <w:r w:rsidRPr="00846FB8">
              <w:rPr>
                <w:rFonts w:asciiTheme="majorHAnsi" w:hAnsiTheme="majorHAnsi" w:cstheme="majorHAnsi"/>
                <w:noProof/>
                <w:webHidden/>
              </w:rPr>
            </w:r>
            <w:r w:rsidRPr="00846FB8">
              <w:rPr>
                <w:rFonts w:asciiTheme="majorHAnsi" w:hAnsiTheme="majorHAnsi" w:cstheme="majorHAnsi"/>
                <w:noProof/>
                <w:webHidden/>
              </w:rPr>
              <w:fldChar w:fldCharType="separate"/>
            </w:r>
            <w:r w:rsidR="00CC2FF4" w:rsidRPr="00846FB8">
              <w:rPr>
                <w:rFonts w:asciiTheme="majorHAnsi" w:hAnsiTheme="majorHAnsi" w:cstheme="majorHAnsi"/>
                <w:noProof/>
                <w:webHidden/>
              </w:rPr>
              <w:t>7</w:t>
            </w:r>
            <w:r w:rsidRPr="00846FB8">
              <w:rPr>
                <w:rFonts w:asciiTheme="majorHAnsi" w:hAnsiTheme="majorHAnsi" w:cstheme="majorHAnsi"/>
                <w:noProof/>
                <w:webHidden/>
              </w:rPr>
              <w:fldChar w:fldCharType="end"/>
            </w:r>
          </w:hyperlink>
        </w:p>
        <w:p w14:paraId="6A592D56" w14:textId="2609427F" w:rsidR="003F0264" w:rsidRPr="00846FB8" w:rsidRDefault="003F0264" w:rsidP="003F0264">
          <w:pPr>
            <w:pStyle w:val="TOC3"/>
            <w:spacing w:line="480" w:lineRule="auto"/>
            <w:rPr>
              <w:rFonts w:asciiTheme="majorHAnsi" w:eastAsiaTheme="minorEastAsia" w:hAnsiTheme="majorHAnsi" w:cstheme="majorHAnsi"/>
              <w:noProof/>
              <w:kern w:val="2"/>
              <w:sz w:val="24"/>
              <w:szCs w:val="24"/>
              <w:lang w:eastAsia="en-GB"/>
            </w:rPr>
          </w:pPr>
          <w:hyperlink w:anchor="_Toc205030286" w:history="1">
            <w:r w:rsidRPr="00846FB8">
              <w:rPr>
                <w:rStyle w:val="Hyperlink"/>
                <w:rFonts w:asciiTheme="majorHAnsi" w:hAnsiTheme="majorHAnsi" w:cstheme="majorHAnsi"/>
                <w:noProof/>
                <w:color w:val="auto"/>
              </w:rPr>
              <w:t>2.4.1 Confidentiality and Data Protection</w:t>
            </w:r>
            <w:r w:rsidRPr="00846FB8">
              <w:rPr>
                <w:rFonts w:asciiTheme="majorHAnsi" w:hAnsiTheme="majorHAnsi" w:cstheme="majorHAnsi"/>
                <w:noProof/>
                <w:webHidden/>
              </w:rPr>
              <w:tab/>
            </w:r>
            <w:r w:rsidRPr="00846FB8">
              <w:rPr>
                <w:rFonts w:asciiTheme="majorHAnsi" w:hAnsiTheme="majorHAnsi" w:cstheme="majorHAnsi"/>
                <w:noProof/>
                <w:webHidden/>
              </w:rPr>
              <w:fldChar w:fldCharType="begin"/>
            </w:r>
            <w:r w:rsidRPr="00846FB8">
              <w:rPr>
                <w:rFonts w:asciiTheme="majorHAnsi" w:hAnsiTheme="majorHAnsi" w:cstheme="majorHAnsi"/>
                <w:noProof/>
                <w:webHidden/>
              </w:rPr>
              <w:instrText xml:space="preserve"> PAGEREF _Toc205030286 \h </w:instrText>
            </w:r>
            <w:r w:rsidRPr="00846FB8">
              <w:rPr>
                <w:rFonts w:asciiTheme="majorHAnsi" w:hAnsiTheme="majorHAnsi" w:cstheme="majorHAnsi"/>
                <w:noProof/>
                <w:webHidden/>
              </w:rPr>
            </w:r>
            <w:r w:rsidRPr="00846FB8">
              <w:rPr>
                <w:rFonts w:asciiTheme="majorHAnsi" w:hAnsiTheme="majorHAnsi" w:cstheme="majorHAnsi"/>
                <w:noProof/>
                <w:webHidden/>
              </w:rPr>
              <w:fldChar w:fldCharType="separate"/>
            </w:r>
            <w:r w:rsidR="00CC2FF4" w:rsidRPr="00846FB8">
              <w:rPr>
                <w:rFonts w:asciiTheme="majorHAnsi" w:hAnsiTheme="majorHAnsi" w:cstheme="majorHAnsi"/>
                <w:noProof/>
                <w:webHidden/>
              </w:rPr>
              <w:t>7</w:t>
            </w:r>
            <w:r w:rsidRPr="00846FB8">
              <w:rPr>
                <w:rFonts w:asciiTheme="majorHAnsi" w:hAnsiTheme="majorHAnsi" w:cstheme="majorHAnsi"/>
                <w:noProof/>
                <w:webHidden/>
              </w:rPr>
              <w:fldChar w:fldCharType="end"/>
            </w:r>
          </w:hyperlink>
        </w:p>
        <w:p w14:paraId="7A2D255D" w14:textId="1E74624D" w:rsidR="003F0264" w:rsidRPr="00846FB8" w:rsidRDefault="003F0264" w:rsidP="003F0264">
          <w:pPr>
            <w:pStyle w:val="TOC3"/>
            <w:spacing w:line="480" w:lineRule="auto"/>
            <w:rPr>
              <w:rFonts w:asciiTheme="majorHAnsi" w:eastAsiaTheme="minorEastAsia" w:hAnsiTheme="majorHAnsi" w:cstheme="majorHAnsi"/>
              <w:noProof/>
              <w:kern w:val="2"/>
              <w:sz w:val="24"/>
              <w:szCs w:val="24"/>
              <w:lang w:eastAsia="en-GB"/>
            </w:rPr>
          </w:pPr>
          <w:hyperlink w:anchor="_Toc205030287" w:history="1">
            <w:r w:rsidRPr="00846FB8">
              <w:rPr>
                <w:rStyle w:val="Hyperlink"/>
                <w:rFonts w:asciiTheme="majorHAnsi" w:hAnsiTheme="majorHAnsi" w:cstheme="majorHAnsi"/>
                <w:noProof/>
                <w:color w:val="auto"/>
              </w:rPr>
              <w:t>2.4.2 Informed Consent</w:t>
            </w:r>
            <w:r w:rsidRPr="00846FB8">
              <w:rPr>
                <w:rFonts w:asciiTheme="majorHAnsi" w:hAnsiTheme="majorHAnsi" w:cstheme="majorHAnsi"/>
                <w:noProof/>
                <w:webHidden/>
              </w:rPr>
              <w:tab/>
            </w:r>
            <w:r w:rsidRPr="00846FB8">
              <w:rPr>
                <w:rFonts w:asciiTheme="majorHAnsi" w:hAnsiTheme="majorHAnsi" w:cstheme="majorHAnsi"/>
                <w:noProof/>
                <w:webHidden/>
              </w:rPr>
              <w:fldChar w:fldCharType="begin"/>
            </w:r>
            <w:r w:rsidRPr="00846FB8">
              <w:rPr>
                <w:rFonts w:asciiTheme="majorHAnsi" w:hAnsiTheme="majorHAnsi" w:cstheme="majorHAnsi"/>
                <w:noProof/>
                <w:webHidden/>
              </w:rPr>
              <w:instrText xml:space="preserve"> PAGEREF _Toc205030287 \h </w:instrText>
            </w:r>
            <w:r w:rsidRPr="00846FB8">
              <w:rPr>
                <w:rFonts w:asciiTheme="majorHAnsi" w:hAnsiTheme="majorHAnsi" w:cstheme="majorHAnsi"/>
                <w:noProof/>
                <w:webHidden/>
              </w:rPr>
            </w:r>
            <w:r w:rsidRPr="00846FB8">
              <w:rPr>
                <w:rFonts w:asciiTheme="majorHAnsi" w:hAnsiTheme="majorHAnsi" w:cstheme="majorHAnsi"/>
                <w:noProof/>
                <w:webHidden/>
              </w:rPr>
              <w:fldChar w:fldCharType="separate"/>
            </w:r>
            <w:r w:rsidR="00CC2FF4" w:rsidRPr="00846FB8">
              <w:rPr>
                <w:rFonts w:asciiTheme="majorHAnsi" w:hAnsiTheme="majorHAnsi" w:cstheme="majorHAnsi"/>
                <w:noProof/>
                <w:webHidden/>
              </w:rPr>
              <w:t>8</w:t>
            </w:r>
            <w:r w:rsidRPr="00846FB8">
              <w:rPr>
                <w:rFonts w:asciiTheme="majorHAnsi" w:hAnsiTheme="majorHAnsi" w:cstheme="majorHAnsi"/>
                <w:noProof/>
                <w:webHidden/>
              </w:rPr>
              <w:fldChar w:fldCharType="end"/>
            </w:r>
          </w:hyperlink>
        </w:p>
        <w:p w14:paraId="30FF5AEB" w14:textId="02D7245F" w:rsidR="003F0264" w:rsidRPr="00846FB8" w:rsidRDefault="003F0264" w:rsidP="003F0264">
          <w:pPr>
            <w:pStyle w:val="TOC3"/>
            <w:spacing w:line="480" w:lineRule="auto"/>
            <w:rPr>
              <w:rFonts w:asciiTheme="majorHAnsi" w:eastAsiaTheme="minorEastAsia" w:hAnsiTheme="majorHAnsi" w:cstheme="majorHAnsi"/>
              <w:noProof/>
              <w:kern w:val="2"/>
              <w:sz w:val="24"/>
              <w:szCs w:val="24"/>
              <w:lang w:eastAsia="en-GB"/>
            </w:rPr>
          </w:pPr>
          <w:hyperlink w:anchor="_Toc205030288" w:history="1">
            <w:r w:rsidRPr="00846FB8">
              <w:rPr>
                <w:rStyle w:val="Hyperlink"/>
                <w:rFonts w:asciiTheme="majorHAnsi" w:hAnsiTheme="majorHAnsi" w:cstheme="majorHAnsi"/>
                <w:noProof/>
                <w:color w:val="auto"/>
              </w:rPr>
              <w:t>2.4.3 Governance and Accountability</w:t>
            </w:r>
            <w:r w:rsidRPr="00846FB8">
              <w:rPr>
                <w:rFonts w:asciiTheme="majorHAnsi" w:hAnsiTheme="majorHAnsi" w:cstheme="majorHAnsi"/>
                <w:noProof/>
                <w:webHidden/>
              </w:rPr>
              <w:tab/>
            </w:r>
            <w:r w:rsidRPr="00846FB8">
              <w:rPr>
                <w:rFonts w:asciiTheme="majorHAnsi" w:hAnsiTheme="majorHAnsi" w:cstheme="majorHAnsi"/>
                <w:noProof/>
                <w:webHidden/>
              </w:rPr>
              <w:fldChar w:fldCharType="begin"/>
            </w:r>
            <w:r w:rsidRPr="00846FB8">
              <w:rPr>
                <w:rFonts w:asciiTheme="majorHAnsi" w:hAnsiTheme="majorHAnsi" w:cstheme="majorHAnsi"/>
                <w:noProof/>
                <w:webHidden/>
              </w:rPr>
              <w:instrText xml:space="preserve"> PAGEREF _Toc205030288 \h </w:instrText>
            </w:r>
            <w:r w:rsidRPr="00846FB8">
              <w:rPr>
                <w:rFonts w:asciiTheme="majorHAnsi" w:hAnsiTheme="majorHAnsi" w:cstheme="majorHAnsi"/>
                <w:noProof/>
                <w:webHidden/>
              </w:rPr>
            </w:r>
            <w:r w:rsidRPr="00846FB8">
              <w:rPr>
                <w:rFonts w:asciiTheme="majorHAnsi" w:hAnsiTheme="majorHAnsi" w:cstheme="majorHAnsi"/>
                <w:noProof/>
                <w:webHidden/>
              </w:rPr>
              <w:fldChar w:fldCharType="separate"/>
            </w:r>
            <w:r w:rsidR="00CC2FF4" w:rsidRPr="00846FB8">
              <w:rPr>
                <w:rFonts w:asciiTheme="majorHAnsi" w:hAnsiTheme="majorHAnsi" w:cstheme="majorHAnsi"/>
                <w:noProof/>
                <w:webHidden/>
              </w:rPr>
              <w:t>8</w:t>
            </w:r>
            <w:r w:rsidRPr="00846FB8">
              <w:rPr>
                <w:rFonts w:asciiTheme="majorHAnsi" w:hAnsiTheme="majorHAnsi" w:cstheme="majorHAnsi"/>
                <w:noProof/>
                <w:webHidden/>
              </w:rPr>
              <w:fldChar w:fldCharType="end"/>
            </w:r>
          </w:hyperlink>
        </w:p>
        <w:p w14:paraId="4F4FC635" w14:textId="6011914A" w:rsidR="003F0264" w:rsidRPr="00846FB8" w:rsidRDefault="003F0264" w:rsidP="003F0264">
          <w:pPr>
            <w:pStyle w:val="TOC1"/>
            <w:tabs>
              <w:tab w:val="right" w:leader="dot" w:pos="9350"/>
            </w:tabs>
            <w:spacing w:line="480" w:lineRule="auto"/>
            <w:rPr>
              <w:rFonts w:asciiTheme="majorHAnsi" w:eastAsiaTheme="minorEastAsia" w:hAnsiTheme="majorHAnsi" w:cstheme="majorHAnsi"/>
              <w:noProof/>
              <w:kern w:val="2"/>
              <w:sz w:val="24"/>
              <w:szCs w:val="24"/>
              <w:lang w:eastAsia="en-GB"/>
            </w:rPr>
          </w:pPr>
          <w:hyperlink w:anchor="_Toc205030289" w:history="1">
            <w:r w:rsidRPr="00846FB8">
              <w:rPr>
                <w:rStyle w:val="Hyperlink"/>
                <w:rFonts w:asciiTheme="majorHAnsi" w:hAnsiTheme="majorHAnsi" w:cstheme="majorHAnsi"/>
                <w:noProof/>
                <w:color w:val="auto"/>
              </w:rPr>
              <w:t>3. Critical Analysis of Relevant Academic Literature</w:t>
            </w:r>
            <w:r w:rsidRPr="00846FB8">
              <w:rPr>
                <w:rFonts w:asciiTheme="majorHAnsi" w:hAnsiTheme="majorHAnsi" w:cstheme="majorHAnsi"/>
                <w:noProof/>
                <w:webHidden/>
              </w:rPr>
              <w:tab/>
            </w:r>
            <w:r w:rsidRPr="00846FB8">
              <w:rPr>
                <w:rFonts w:asciiTheme="majorHAnsi" w:hAnsiTheme="majorHAnsi" w:cstheme="majorHAnsi"/>
                <w:noProof/>
                <w:webHidden/>
              </w:rPr>
              <w:fldChar w:fldCharType="begin"/>
            </w:r>
            <w:r w:rsidRPr="00846FB8">
              <w:rPr>
                <w:rFonts w:asciiTheme="majorHAnsi" w:hAnsiTheme="majorHAnsi" w:cstheme="majorHAnsi"/>
                <w:noProof/>
                <w:webHidden/>
              </w:rPr>
              <w:instrText xml:space="preserve"> PAGEREF _Toc205030289 \h </w:instrText>
            </w:r>
            <w:r w:rsidRPr="00846FB8">
              <w:rPr>
                <w:rFonts w:asciiTheme="majorHAnsi" w:hAnsiTheme="majorHAnsi" w:cstheme="majorHAnsi"/>
                <w:noProof/>
                <w:webHidden/>
              </w:rPr>
            </w:r>
            <w:r w:rsidRPr="00846FB8">
              <w:rPr>
                <w:rFonts w:asciiTheme="majorHAnsi" w:hAnsiTheme="majorHAnsi" w:cstheme="majorHAnsi"/>
                <w:noProof/>
                <w:webHidden/>
              </w:rPr>
              <w:fldChar w:fldCharType="separate"/>
            </w:r>
            <w:r w:rsidR="00CC2FF4" w:rsidRPr="00846FB8">
              <w:rPr>
                <w:rFonts w:asciiTheme="majorHAnsi" w:hAnsiTheme="majorHAnsi" w:cstheme="majorHAnsi"/>
                <w:noProof/>
                <w:webHidden/>
              </w:rPr>
              <w:t>9</w:t>
            </w:r>
            <w:r w:rsidRPr="00846FB8">
              <w:rPr>
                <w:rFonts w:asciiTheme="majorHAnsi" w:hAnsiTheme="majorHAnsi" w:cstheme="majorHAnsi"/>
                <w:noProof/>
                <w:webHidden/>
              </w:rPr>
              <w:fldChar w:fldCharType="end"/>
            </w:r>
          </w:hyperlink>
        </w:p>
        <w:p w14:paraId="4273BB1E" w14:textId="184691DE" w:rsidR="003F0264" w:rsidRPr="00846FB8" w:rsidRDefault="003F0264" w:rsidP="003F0264">
          <w:pPr>
            <w:pStyle w:val="TOC2"/>
            <w:spacing w:line="480" w:lineRule="auto"/>
            <w:rPr>
              <w:rFonts w:asciiTheme="majorHAnsi" w:eastAsiaTheme="minorEastAsia" w:hAnsiTheme="majorHAnsi" w:cstheme="majorHAnsi"/>
              <w:noProof/>
              <w:kern w:val="2"/>
              <w:sz w:val="24"/>
              <w:szCs w:val="24"/>
              <w:lang w:eastAsia="en-GB"/>
            </w:rPr>
          </w:pPr>
          <w:hyperlink w:anchor="_Toc205030290" w:history="1">
            <w:r w:rsidRPr="00846FB8">
              <w:rPr>
                <w:rStyle w:val="Hyperlink"/>
                <w:rFonts w:asciiTheme="majorHAnsi" w:hAnsiTheme="majorHAnsi" w:cstheme="majorHAnsi"/>
                <w:noProof/>
                <w:color w:val="auto"/>
              </w:rPr>
              <w:t>3.1 Source Selection</w:t>
            </w:r>
            <w:r w:rsidRPr="00846FB8">
              <w:rPr>
                <w:rFonts w:asciiTheme="majorHAnsi" w:hAnsiTheme="majorHAnsi" w:cstheme="majorHAnsi"/>
                <w:noProof/>
                <w:webHidden/>
              </w:rPr>
              <w:tab/>
            </w:r>
            <w:r w:rsidRPr="00846FB8">
              <w:rPr>
                <w:rFonts w:asciiTheme="majorHAnsi" w:hAnsiTheme="majorHAnsi" w:cstheme="majorHAnsi"/>
                <w:noProof/>
                <w:webHidden/>
              </w:rPr>
              <w:fldChar w:fldCharType="begin"/>
            </w:r>
            <w:r w:rsidRPr="00846FB8">
              <w:rPr>
                <w:rFonts w:asciiTheme="majorHAnsi" w:hAnsiTheme="majorHAnsi" w:cstheme="majorHAnsi"/>
                <w:noProof/>
                <w:webHidden/>
              </w:rPr>
              <w:instrText xml:space="preserve"> PAGEREF _Toc205030290 \h </w:instrText>
            </w:r>
            <w:r w:rsidRPr="00846FB8">
              <w:rPr>
                <w:rFonts w:asciiTheme="majorHAnsi" w:hAnsiTheme="majorHAnsi" w:cstheme="majorHAnsi"/>
                <w:noProof/>
                <w:webHidden/>
              </w:rPr>
            </w:r>
            <w:r w:rsidRPr="00846FB8">
              <w:rPr>
                <w:rFonts w:asciiTheme="majorHAnsi" w:hAnsiTheme="majorHAnsi" w:cstheme="majorHAnsi"/>
                <w:noProof/>
                <w:webHidden/>
              </w:rPr>
              <w:fldChar w:fldCharType="separate"/>
            </w:r>
            <w:r w:rsidR="00CC2FF4" w:rsidRPr="00846FB8">
              <w:rPr>
                <w:rFonts w:asciiTheme="majorHAnsi" w:hAnsiTheme="majorHAnsi" w:cstheme="majorHAnsi"/>
                <w:noProof/>
                <w:webHidden/>
              </w:rPr>
              <w:t>9</w:t>
            </w:r>
            <w:r w:rsidRPr="00846FB8">
              <w:rPr>
                <w:rFonts w:asciiTheme="majorHAnsi" w:hAnsiTheme="majorHAnsi" w:cstheme="majorHAnsi"/>
                <w:noProof/>
                <w:webHidden/>
              </w:rPr>
              <w:fldChar w:fldCharType="end"/>
            </w:r>
          </w:hyperlink>
        </w:p>
        <w:p w14:paraId="6CDE3BE5" w14:textId="29453D8B" w:rsidR="003F0264" w:rsidRPr="00846FB8" w:rsidRDefault="003F0264" w:rsidP="003F0264">
          <w:pPr>
            <w:pStyle w:val="TOC2"/>
            <w:spacing w:line="480" w:lineRule="auto"/>
            <w:rPr>
              <w:rFonts w:asciiTheme="majorHAnsi" w:eastAsiaTheme="minorEastAsia" w:hAnsiTheme="majorHAnsi" w:cstheme="majorHAnsi"/>
              <w:noProof/>
              <w:kern w:val="2"/>
              <w:sz w:val="24"/>
              <w:szCs w:val="24"/>
              <w:lang w:eastAsia="en-GB"/>
            </w:rPr>
          </w:pPr>
          <w:hyperlink w:anchor="_Toc205030291" w:history="1">
            <w:r w:rsidRPr="00846FB8">
              <w:rPr>
                <w:rStyle w:val="Hyperlink"/>
                <w:rFonts w:asciiTheme="majorHAnsi" w:hAnsiTheme="majorHAnsi" w:cstheme="majorHAnsi"/>
                <w:noProof/>
                <w:color w:val="auto"/>
              </w:rPr>
              <w:t>3.2 Comparative Analysis</w:t>
            </w:r>
            <w:r w:rsidRPr="00846FB8">
              <w:rPr>
                <w:rFonts w:asciiTheme="majorHAnsi" w:hAnsiTheme="majorHAnsi" w:cstheme="majorHAnsi"/>
                <w:noProof/>
                <w:webHidden/>
              </w:rPr>
              <w:tab/>
            </w:r>
            <w:r w:rsidRPr="00846FB8">
              <w:rPr>
                <w:rFonts w:asciiTheme="majorHAnsi" w:hAnsiTheme="majorHAnsi" w:cstheme="majorHAnsi"/>
                <w:noProof/>
                <w:webHidden/>
              </w:rPr>
              <w:fldChar w:fldCharType="begin"/>
            </w:r>
            <w:r w:rsidRPr="00846FB8">
              <w:rPr>
                <w:rFonts w:asciiTheme="majorHAnsi" w:hAnsiTheme="majorHAnsi" w:cstheme="majorHAnsi"/>
                <w:noProof/>
                <w:webHidden/>
              </w:rPr>
              <w:instrText xml:space="preserve"> PAGEREF _Toc205030291 \h </w:instrText>
            </w:r>
            <w:r w:rsidRPr="00846FB8">
              <w:rPr>
                <w:rFonts w:asciiTheme="majorHAnsi" w:hAnsiTheme="majorHAnsi" w:cstheme="majorHAnsi"/>
                <w:noProof/>
                <w:webHidden/>
              </w:rPr>
            </w:r>
            <w:r w:rsidRPr="00846FB8">
              <w:rPr>
                <w:rFonts w:asciiTheme="majorHAnsi" w:hAnsiTheme="majorHAnsi" w:cstheme="majorHAnsi"/>
                <w:noProof/>
                <w:webHidden/>
              </w:rPr>
              <w:fldChar w:fldCharType="separate"/>
            </w:r>
            <w:r w:rsidR="00CC2FF4" w:rsidRPr="00846FB8">
              <w:rPr>
                <w:rFonts w:asciiTheme="majorHAnsi" w:hAnsiTheme="majorHAnsi" w:cstheme="majorHAnsi"/>
                <w:noProof/>
                <w:webHidden/>
              </w:rPr>
              <w:t>9</w:t>
            </w:r>
            <w:r w:rsidRPr="00846FB8">
              <w:rPr>
                <w:rFonts w:asciiTheme="majorHAnsi" w:hAnsiTheme="majorHAnsi" w:cstheme="majorHAnsi"/>
                <w:noProof/>
                <w:webHidden/>
              </w:rPr>
              <w:fldChar w:fldCharType="end"/>
            </w:r>
          </w:hyperlink>
        </w:p>
        <w:p w14:paraId="24ACC3C4" w14:textId="7BA191AA" w:rsidR="003F0264" w:rsidRPr="00846FB8" w:rsidRDefault="003F0264" w:rsidP="003F0264">
          <w:pPr>
            <w:pStyle w:val="TOC2"/>
            <w:spacing w:line="480" w:lineRule="auto"/>
            <w:rPr>
              <w:rFonts w:asciiTheme="majorHAnsi" w:eastAsiaTheme="minorEastAsia" w:hAnsiTheme="majorHAnsi" w:cstheme="majorHAnsi"/>
              <w:noProof/>
              <w:kern w:val="2"/>
              <w:sz w:val="24"/>
              <w:szCs w:val="24"/>
              <w:lang w:eastAsia="en-GB"/>
            </w:rPr>
          </w:pPr>
          <w:hyperlink w:anchor="_Toc205030292" w:history="1">
            <w:r w:rsidRPr="00846FB8">
              <w:rPr>
                <w:rStyle w:val="Hyperlink"/>
                <w:rFonts w:asciiTheme="majorHAnsi" w:hAnsiTheme="majorHAnsi" w:cstheme="majorHAnsi"/>
                <w:noProof/>
                <w:color w:val="auto"/>
              </w:rPr>
              <w:t>3.3 Key Research Gaps Identified in Literature</w:t>
            </w:r>
            <w:r w:rsidRPr="00846FB8">
              <w:rPr>
                <w:rFonts w:asciiTheme="majorHAnsi" w:hAnsiTheme="majorHAnsi" w:cstheme="majorHAnsi"/>
                <w:noProof/>
                <w:webHidden/>
              </w:rPr>
              <w:tab/>
            </w:r>
            <w:r w:rsidRPr="00846FB8">
              <w:rPr>
                <w:rFonts w:asciiTheme="majorHAnsi" w:hAnsiTheme="majorHAnsi" w:cstheme="majorHAnsi"/>
                <w:noProof/>
                <w:webHidden/>
              </w:rPr>
              <w:fldChar w:fldCharType="begin"/>
            </w:r>
            <w:r w:rsidRPr="00846FB8">
              <w:rPr>
                <w:rFonts w:asciiTheme="majorHAnsi" w:hAnsiTheme="majorHAnsi" w:cstheme="majorHAnsi"/>
                <w:noProof/>
                <w:webHidden/>
              </w:rPr>
              <w:instrText xml:space="preserve"> PAGEREF _Toc205030292 \h </w:instrText>
            </w:r>
            <w:r w:rsidRPr="00846FB8">
              <w:rPr>
                <w:rFonts w:asciiTheme="majorHAnsi" w:hAnsiTheme="majorHAnsi" w:cstheme="majorHAnsi"/>
                <w:noProof/>
                <w:webHidden/>
              </w:rPr>
            </w:r>
            <w:r w:rsidRPr="00846FB8">
              <w:rPr>
                <w:rFonts w:asciiTheme="majorHAnsi" w:hAnsiTheme="majorHAnsi" w:cstheme="majorHAnsi"/>
                <w:noProof/>
                <w:webHidden/>
              </w:rPr>
              <w:fldChar w:fldCharType="separate"/>
            </w:r>
            <w:r w:rsidR="00CC2FF4" w:rsidRPr="00846FB8">
              <w:rPr>
                <w:rFonts w:asciiTheme="majorHAnsi" w:hAnsiTheme="majorHAnsi" w:cstheme="majorHAnsi"/>
                <w:noProof/>
                <w:webHidden/>
              </w:rPr>
              <w:t>17</w:t>
            </w:r>
            <w:r w:rsidRPr="00846FB8">
              <w:rPr>
                <w:rFonts w:asciiTheme="majorHAnsi" w:hAnsiTheme="majorHAnsi" w:cstheme="majorHAnsi"/>
                <w:noProof/>
                <w:webHidden/>
              </w:rPr>
              <w:fldChar w:fldCharType="end"/>
            </w:r>
          </w:hyperlink>
        </w:p>
        <w:p w14:paraId="12DF0E8C" w14:textId="372EDB5C" w:rsidR="003F0264" w:rsidRPr="00846FB8" w:rsidRDefault="003F0264" w:rsidP="003F0264">
          <w:pPr>
            <w:pStyle w:val="TOC2"/>
            <w:spacing w:line="480" w:lineRule="auto"/>
            <w:rPr>
              <w:rFonts w:asciiTheme="majorHAnsi" w:eastAsiaTheme="minorEastAsia" w:hAnsiTheme="majorHAnsi" w:cstheme="majorHAnsi"/>
              <w:noProof/>
              <w:kern w:val="2"/>
              <w:sz w:val="24"/>
              <w:szCs w:val="24"/>
              <w:lang w:eastAsia="en-GB"/>
            </w:rPr>
          </w:pPr>
          <w:hyperlink w:anchor="_Toc205030293" w:history="1">
            <w:r w:rsidRPr="00846FB8">
              <w:rPr>
                <w:rStyle w:val="Hyperlink"/>
                <w:rFonts w:asciiTheme="majorHAnsi" w:hAnsiTheme="majorHAnsi" w:cstheme="majorHAnsi"/>
                <w:noProof/>
                <w:color w:val="auto"/>
              </w:rPr>
              <w:t>3.4 Methodological Implications</w:t>
            </w:r>
            <w:r w:rsidRPr="00846FB8">
              <w:rPr>
                <w:rFonts w:asciiTheme="majorHAnsi" w:hAnsiTheme="majorHAnsi" w:cstheme="majorHAnsi"/>
                <w:noProof/>
                <w:webHidden/>
              </w:rPr>
              <w:tab/>
            </w:r>
            <w:r w:rsidRPr="00846FB8">
              <w:rPr>
                <w:rFonts w:asciiTheme="majorHAnsi" w:hAnsiTheme="majorHAnsi" w:cstheme="majorHAnsi"/>
                <w:noProof/>
                <w:webHidden/>
              </w:rPr>
              <w:fldChar w:fldCharType="begin"/>
            </w:r>
            <w:r w:rsidRPr="00846FB8">
              <w:rPr>
                <w:rFonts w:asciiTheme="majorHAnsi" w:hAnsiTheme="majorHAnsi" w:cstheme="majorHAnsi"/>
                <w:noProof/>
                <w:webHidden/>
              </w:rPr>
              <w:instrText xml:space="preserve"> PAGEREF _Toc205030293 \h </w:instrText>
            </w:r>
            <w:r w:rsidRPr="00846FB8">
              <w:rPr>
                <w:rFonts w:asciiTheme="majorHAnsi" w:hAnsiTheme="majorHAnsi" w:cstheme="majorHAnsi"/>
                <w:noProof/>
                <w:webHidden/>
              </w:rPr>
            </w:r>
            <w:r w:rsidRPr="00846FB8">
              <w:rPr>
                <w:rFonts w:asciiTheme="majorHAnsi" w:hAnsiTheme="majorHAnsi" w:cstheme="majorHAnsi"/>
                <w:noProof/>
                <w:webHidden/>
              </w:rPr>
              <w:fldChar w:fldCharType="separate"/>
            </w:r>
            <w:r w:rsidR="00CC2FF4" w:rsidRPr="00846FB8">
              <w:rPr>
                <w:rFonts w:asciiTheme="majorHAnsi" w:hAnsiTheme="majorHAnsi" w:cstheme="majorHAnsi"/>
                <w:noProof/>
                <w:webHidden/>
              </w:rPr>
              <w:t>19</w:t>
            </w:r>
            <w:r w:rsidRPr="00846FB8">
              <w:rPr>
                <w:rFonts w:asciiTheme="majorHAnsi" w:hAnsiTheme="majorHAnsi" w:cstheme="majorHAnsi"/>
                <w:noProof/>
                <w:webHidden/>
              </w:rPr>
              <w:fldChar w:fldCharType="end"/>
            </w:r>
          </w:hyperlink>
        </w:p>
        <w:p w14:paraId="123DCA42" w14:textId="36164F6E" w:rsidR="003F0264" w:rsidRPr="00846FB8" w:rsidRDefault="003F0264" w:rsidP="003F0264">
          <w:pPr>
            <w:pStyle w:val="TOC1"/>
            <w:tabs>
              <w:tab w:val="right" w:leader="dot" w:pos="9350"/>
            </w:tabs>
            <w:spacing w:line="480" w:lineRule="auto"/>
            <w:rPr>
              <w:rFonts w:asciiTheme="majorHAnsi" w:eastAsiaTheme="minorEastAsia" w:hAnsiTheme="majorHAnsi" w:cstheme="majorHAnsi"/>
              <w:noProof/>
              <w:kern w:val="2"/>
              <w:sz w:val="24"/>
              <w:szCs w:val="24"/>
              <w:lang w:eastAsia="en-GB"/>
            </w:rPr>
          </w:pPr>
          <w:hyperlink w:anchor="_Toc205030294" w:history="1">
            <w:r w:rsidRPr="00846FB8">
              <w:rPr>
                <w:rStyle w:val="Hyperlink"/>
                <w:rFonts w:asciiTheme="majorHAnsi" w:hAnsiTheme="majorHAnsi" w:cstheme="majorHAnsi"/>
                <w:noProof/>
                <w:color w:val="auto"/>
              </w:rPr>
              <w:t>4.</w:t>
            </w:r>
            <w:r w:rsidRPr="00846FB8">
              <w:rPr>
                <w:rStyle w:val="Hyperlink"/>
                <w:rFonts w:asciiTheme="majorHAnsi" w:eastAsia="Aptos" w:hAnsiTheme="majorHAnsi" w:cstheme="majorHAnsi"/>
                <w:noProof/>
                <w:color w:val="auto"/>
                <w14:ligatures w14:val="none"/>
              </w:rPr>
              <w:t xml:space="preserve"> </w:t>
            </w:r>
            <w:r w:rsidRPr="00846FB8">
              <w:rPr>
                <w:rStyle w:val="Hyperlink"/>
                <w:rFonts w:asciiTheme="majorHAnsi" w:hAnsiTheme="majorHAnsi" w:cstheme="majorHAnsi"/>
                <w:noProof/>
                <w:color w:val="auto"/>
              </w:rPr>
              <w:t>Contribution to Knowledge</w:t>
            </w:r>
            <w:r w:rsidRPr="00846FB8">
              <w:rPr>
                <w:rFonts w:asciiTheme="majorHAnsi" w:hAnsiTheme="majorHAnsi" w:cstheme="majorHAnsi"/>
                <w:noProof/>
                <w:webHidden/>
              </w:rPr>
              <w:tab/>
            </w:r>
            <w:r w:rsidRPr="00846FB8">
              <w:rPr>
                <w:rFonts w:asciiTheme="majorHAnsi" w:hAnsiTheme="majorHAnsi" w:cstheme="majorHAnsi"/>
                <w:noProof/>
                <w:webHidden/>
              </w:rPr>
              <w:fldChar w:fldCharType="begin"/>
            </w:r>
            <w:r w:rsidRPr="00846FB8">
              <w:rPr>
                <w:rFonts w:asciiTheme="majorHAnsi" w:hAnsiTheme="majorHAnsi" w:cstheme="majorHAnsi"/>
                <w:noProof/>
                <w:webHidden/>
              </w:rPr>
              <w:instrText xml:space="preserve"> PAGEREF _Toc205030294 \h </w:instrText>
            </w:r>
            <w:r w:rsidRPr="00846FB8">
              <w:rPr>
                <w:rFonts w:asciiTheme="majorHAnsi" w:hAnsiTheme="majorHAnsi" w:cstheme="majorHAnsi"/>
                <w:noProof/>
                <w:webHidden/>
              </w:rPr>
            </w:r>
            <w:r w:rsidRPr="00846FB8">
              <w:rPr>
                <w:rFonts w:asciiTheme="majorHAnsi" w:hAnsiTheme="majorHAnsi" w:cstheme="majorHAnsi"/>
                <w:noProof/>
                <w:webHidden/>
              </w:rPr>
              <w:fldChar w:fldCharType="separate"/>
            </w:r>
            <w:r w:rsidR="00CC2FF4" w:rsidRPr="00846FB8">
              <w:rPr>
                <w:rFonts w:asciiTheme="majorHAnsi" w:hAnsiTheme="majorHAnsi" w:cstheme="majorHAnsi"/>
                <w:noProof/>
                <w:webHidden/>
              </w:rPr>
              <w:t>20</w:t>
            </w:r>
            <w:r w:rsidRPr="00846FB8">
              <w:rPr>
                <w:rFonts w:asciiTheme="majorHAnsi" w:hAnsiTheme="majorHAnsi" w:cstheme="majorHAnsi"/>
                <w:noProof/>
                <w:webHidden/>
              </w:rPr>
              <w:fldChar w:fldCharType="end"/>
            </w:r>
          </w:hyperlink>
        </w:p>
        <w:p w14:paraId="6784FEB2" w14:textId="2C577F8A" w:rsidR="003F0264" w:rsidRPr="00846FB8" w:rsidRDefault="003F0264" w:rsidP="003F0264">
          <w:pPr>
            <w:pStyle w:val="TOC2"/>
            <w:spacing w:line="480" w:lineRule="auto"/>
            <w:rPr>
              <w:rFonts w:asciiTheme="majorHAnsi" w:eastAsiaTheme="minorEastAsia" w:hAnsiTheme="majorHAnsi" w:cstheme="majorHAnsi"/>
              <w:noProof/>
              <w:kern w:val="2"/>
              <w:sz w:val="24"/>
              <w:szCs w:val="24"/>
              <w:lang w:eastAsia="en-GB"/>
            </w:rPr>
          </w:pPr>
          <w:hyperlink w:anchor="_Toc205030295" w:history="1">
            <w:r w:rsidRPr="00846FB8">
              <w:rPr>
                <w:rStyle w:val="Hyperlink"/>
                <w:rFonts w:asciiTheme="majorHAnsi" w:hAnsiTheme="majorHAnsi" w:cstheme="majorHAnsi"/>
                <w:noProof/>
                <w:color w:val="auto"/>
              </w:rPr>
              <w:t>4.1 Contribution to Academic Theory</w:t>
            </w:r>
            <w:r w:rsidRPr="00846FB8">
              <w:rPr>
                <w:rFonts w:asciiTheme="majorHAnsi" w:hAnsiTheme="majorHAnsi" w:cstheme="majorHAnsi"/>
                <w:noProof/>
                <w:webHidden/>
              </w:rPr>
              <w:tab/>
            </w:r>
            <w:r w:rsidRPr="00846FB8">
              <w:rPr>
                <w:rFonts w:asciiTheme="majorHAnsi" w:hAnsiTheme="majorHAnsi" w:cstheme="majorHAnsi"/>
                <w:noProof/>
                <w:webHidden/>
              </w:rPr>
              <w:fldChar w:fldCharType="begin"/>
            </w:r>
            <w:r w:rsidRPr="00846FB8">
              <w:rPr>
                <w:rFonts w:asciiTheme="majorHAnsi" w:hAnsiTheme="majorHAnsi" w:cstheme="majorHAnsi"/>
                <w:noProof/>
                <w:webHidden/>
              </w:rPr>
              <w:instrText xml:space="preserve"> PAGEREF _Toc205030295 \h </w:instrText>
            </w:r>
            <w:r w:rsidRPr="00846FB8">
              <w:rPr>
                <w:rFonts w:asciiTheme="majorHAnsi" w:hAnsiTheme="majorHAnsi" w:cstheme="majorHAnsi"/>
                <w:noProof/>
                <w:webHidden/>
              </w:rPr>
            </w:r>
            <w:r w:rsidRPr="00846FB8">
              <w:rPr>
                <w:rFonts w:asciiTheme="majorHAnsi" w:hAnsiTheme="majorHAnsi" w:cstheme="majorHAnsi"/>
                <w:noProof/>
                <w:webHidden/>
              </w:rPr>
              <w:fldChar w:fldCharType="separate"/>
            </w:r>
            <w:r w:rsidR="00CC2FF4" w:rsidRPr="00846FB8">
              <w:rPr>
                <w:rFonts w:asciiTheme="majorHAnsi" w:hAnsiTheme="majorHAnsi" w:cstheme="majorHAnsi"/>
                <w:noProof/>
                <w:webHidden/>
              </w:rPr>
              <w:t>20</w:t>
            </w:r>
            <w:r w:rsidRPr="00846FB8">
              <w:rPr>
                <w:rFonts w:asciiTheme="majorHAnsi" w:hAnsiTheme="majorHAnsi" w:cstheme="majorHAnsi"/>
                <w:noProof/>
                <w:webHidden/>
              </w:rPr>
              <w:fldChar w:fldCharType="end"/>
            </w:r>
          </w:hyperlink>
        </w:p>
        <w:p w14:paraId="742BDFC2" w14:textId="191C9870" w:rsidR="003F0264" w:rsidRPr="00846FB8" w:rsidRDefault="003F0264" w:rsidP="003F0264">
          <w:pPr>
            <w:pStyle w:val="TOC2"/>
            <w:spacing w:line="480" w:lineRule="auto"/>
            <w:rPr>
              <w:rFonts w:asciiTheme="majorHAnsi" w:eastAsiaTheme="minorEastAsia" w:hAnsiTheme="majorHAnsi" w:cstheme="majorHAnsi"/>
              <w:noProof/>
              <w:kern w:val="2"/>
              <w:sz w:val="24"/>
              <w:szCs w:val="24"/>
              <w:lang w:eastAsia="en-GB"/>
            </w:rPr>
          </w:pPr>
          <w:hyperlink w:anchor="_Toc205030296" w:history="1">
            <w:r w:rsidRPr="00846FB8">
              <w:rPr>
                <w:rStyle w:val="Hyperlink"/>
                <w:rFonts w:asciiTheme="majorHAnsi" w:hAnsiTheme="majorHAnsi" w:cstheme="majorHAnsi"/>
                <w:noProof/>
                <w:color w:val="auto"/>
              </w:rPr>
              <w:t>4.2 Contribution to Practice and Industry</w:t>
            </w:r>
            <w:r w:rsidRPr="00846FB8">
              <w:rPr>
                <w:rFonts w:asciiTheme="majorHAnsi" w:hAnsiTheme="majorHAnsi" w:cstheme="majorHAnsi"/>
                <w:noProof/>
                <w:webHidden/>
              </w:rPr>
              <w:tab/>
            </w:r>
            <w:r w:rsidRPr="00846FB8">
              <w:rPr>
                <w:rFonts w:asciiTheme="majorHAnsi" w:hAnsiTheme="majorHAnsi" w:cstheme="majorHAnsi"/>
                <w:noProof/>
                <w:webHidden/>
              </w:rPr>
              <w:fldChar w:fldCharType="begin"/>
            </w:r>
            <w:r w:rsidRPr="00846FB8">
              <w:rPr>
                <w:rFonts w:asciiTheme="majorHAnsi" w:hAnsiTheme="majorHAnsi" w:cstheme="majorHAnsi"/>
                <w:noProof/>
                <w:webHidden/>
              </w:rPr>
              <w:instrText xml:space="preserve"> PAGEREF _Toc205030296 \h </w:instrText>
            </w:r>
            <w:r w:rsidRPr="00846FB8">
              <w:rPr>
                <w:rFonts w:asciiTheme="majorHAnsi" w:hAnsiTheme="majorHAnsi" w:cstheme="majorHAnsi"/>
                <w:noProof/>
                <w:webHidden/>
              </w:rPr>
            </w:r>
            <w:r w:rsidRPr="00846FB8">
              <w:rPr>
                <w:rFonts w:asciiTheme="majorHAnsi" w:hAnsiTheme="majorHAnsi" w:cstheme="majorHAnsi"/>
                <w:noProof/>
                <w:webHidden/>
              </w:rPr>
              <w:fldChar w:fldCharType="separate"/>
            </w:r>
            <w:r w:rsidR="00CC2FF4" w:rsidRPr="00846FB8">
              <w:rPr>
                <w:rFonts w:asciiTheme="majorHAnsi" w:hAnsiTheme="majorHAnsi" w:cstheme="majorHAnsi"/>
                <w:noProof/>
                <w:webHidden/>
              </w:rPr>
              <w:t>20</w:t>
            </w:r>
            <w:r w:rsidRPr="00846FB8">
              <w:rPr>
                <w:rFonts w:asciiTheme="majorHAnsi" w:hAnsiTheme="majorHAnsi" w:cstheme="majorHAnsi"/>
                <w:noProof/>
                <w:webHidden/>
              </w:rPr>
              <w:fldChar w:fldCharType="end"/>
            </w:r>
          </w:hyperlink>
        </w:p>
        <w:p w14:paraId="5234014C" w14:textId="1004EAA2" w:rsidR="003F0264" w:rsidRPr="00846FB8" w:rsidRDefault="003F0264" w:rsidP="003F0264">
          <w:pPr>
            <w:pStyle w:val="TOC2"/>
            <w:spacing w:line="480" w:lineRule="auto"/>
            <w:rPr>
              <w:rFonts w:asciiTheme="majorHAnsi" w:eastAsiaTheme="minorEastAsia" w:hAnsiTheme="majorHAnsi" w:cstheme="majorHAnsi"/>
              <w:noProof/>
              <w:kern w:val="2"/>
              <w:sz w:val="24"/>
              <w:szCs w:val="24"/>
              <w:lang w:eastAsia="en-GB"/>
            </w:rPr>
          </w:pPr>
          <w:hyperlink w:anchor="_Toc205030297" w:history="1">
            <w:r w:rsidRPr="00846FB8">
              <w:rPr>
                <w:rStyle w:val="Hyperlink"/>
                <w:rFonts w:asciiTheme="majorHAnsi" w:hAnsiTheme="majorHAnsi" w:cstheme="majorHAnsi"/>
                <w:noProof/>
                <w:color w:val="auto"/>
              </w:rPr>
              <w:t>4.3 Future Work</w:t>
            </w:r>
            <w:r w:rsidRPr="00846FB8">
              <w:rPr>
                <w:rFonts w:asciiTheme="majorHAnsi" w:hAnsiTheme="majorHAnsi" w:cstheme="majorHAnsi"/>
                <w:noProof/>
                <w:webHidden/>
              </w:rPr>
              <w:tab/>
            </w:r>
            <w:r w:rsidRPr="00846FB8">
              <w:rPr>
                <w:rFonts w:asciiTheme="majorHAnsi" w:hAnsiTheme="majorHAnsi" w:cstheme="majorHAnsi"/>
                <w:noProof/>
                <w:webHidden/>
              </w:rPr>
              <w:fldChar w:fldCharType="begin"/>
            </w:r>
            <w:r w:rsidRPr="00846FB8">
              <w:rPr>
                <w:rFonts w:asciiTheme="majorHAnsi" w:hAnsiTheme="majorHAnsi" w:cstheme="majorHAnsi"/>
                <w:noProof/>
                <w:webHidden/>
              </w:rPr>
              <w:instrText xml:space="preserve"> PAGEREF _Toc205030297 \h </w:instrText>
            </w:r>
            <w:r w:rsidRPr="00846FB8">
              <w:rPr>
                <w:rFonts w:asciiTheme="majorHAnsi" w:hAnsiTheme="majorHAnsi" w:cstheme="majorHAnsi"/>
                <w:noProof/>
                <w:webHidden/>
              </w:rPr>
            </w:r>
            <w:r w:rsidRPr="00846FB8">
              <w:rPr>
                <w:rFonts w:asciiTheme="majorHAnsi" w:hAnsiTheme="majorHAnsi" w:cstheme="majorHAnsi"/>
                <w:noProof/>
                <w:webHidden/>
              </w:rPr>
              <w:fldChar w:fldCharType="separate"/>
            </w:r>
            <w:r w:rsidR="00CC2FF4" w:rsidRPr="00846FB8">
              <w:rPr>
                <w:rFonts w:asciiTheme="majorHAnsi" w:hAnsiTheme="majorHAnsi" w:cstheme="majorHAnsi"/>
                <w:noProof/>
                <w:webHidden/>
              </w:rPr>
              <w:t>20</w:t>
            </w:r>
            <w:r w:rsidRPr="00846FB8">
              <w:rPr>
                <w:rFonts w:asciiTheme="majorHAnsi" w:hAnsiTheme="majorHAnsi" w:cstheme="majorHAnsi"/>
                <w:noProof/>
                <w:webHidden/>
              </w:rPr>
              <w:fldChar w:fldCharType="end"/>
            </w:r>
          </w:hyperlink>
        </w:p>
        <w:p w14:paraId="3022A923" w14:textId="3F86F116" w:rsidR="003F0264" w:rsidRPr="00846FB8" w:rsidRDefault="003F0264" w:rsidP="003F0264">
          <w:pPr>
            <w:pStyle w:val="TOC1"/>
            <w:tabs>
              <w:tab w:val="right" w:leader="dot" w:pos="9350"/>
            </w:tabs>
            <w:spacing w:line="480" w:lineRule="auto"/>
            <w:rPr>
              <w:rFonts w:asciiTheme="majorHAnsi" w:eastAsiaTheme="minorEastAsia" w:hAnsiTheme="majorHAnsi" w:cstheme="majorHAnsi"/>
              <w:noProof/>
              <w:kern w:val="2"/>
              <w:sz w:val="24"/>
              <w:szCs w:val="24"/>
              <w:lang w:eastAsia="en-GB"/>
            </w:rPr>
          </w:pPr>
          <w:hyperlink w:anchor="_Toc205030298" w:history="1">
            <w:r w:rsidRPr="00846FB8">
              <w:rPr>
                <w:rStyle w:val="Hyperlink"/>
                <w:rFonts w:asciiTheme="majorHAnsi" w:hAnsiTheme="majorHAnsi" w:cstheme="majorHAnsi"/>
                <w:noProof/>
                <w:color w:val="auto"/>
              </w:rPr>
              <w:t>5. Reflection</w:t>
            </w:r>
            <w:r w:rsidRPr="00846FB8">
              <w:rPr>
                <w:rFonts w:asciiTheme="majorHAnsi" w:hAnsiTheme="majorHAnsi" w:cstheme="majorHAnsi"/>
                <w:noProof/>
                <w:webHidden/>
              </w:rPr>
              <w:tab/>
            </w:r>
            <w:r w:rsidRPr="00846FB8">
              <w:rPr>
                <w:rFonts w:asciiTheme="majorHAnsi" w:hAnsiTheme="majorHAnsi" w:cstheme="majorHAnsi"/>
                <w:noProof/>
                <w:webHidden/>
              </w:rPr>
              <w:fldChar w:fldCharType="begin"/>
            </w:r>
            <w:r w:rsidRPr="00846FB8">
              <w:rPr>
                <w:rFonts w:asciiTheme="majorHAnsi" w:hAnsiTheme="majorHAnsi" w:cstheme="majorHAnsi"/>
                <w:noProof/>
                <w:webHidden/>
              </w:rPr>
              <w:instrText xml:space="preserve"> PAGEREF _Toc205030298 \h </w:instrText>
            </w:r>
            <w:r w:rsidRPr="00846FB8">
              <w:rPr>
                <w:rFonts w:asciiTheme="majorHAnsi" w:hAnsiTheme="majorHAnsi" w:cstheme="majorHAnsi"/>
                <w:noProof/>
                <w:webHidden/>
              </w:rPr>
            </w:r>
            <w:r w:rsidRPr="00846FB8">
              <w:rPr>
                <w:rFonts w:asciiTheme="majorHAnsi" w:hAnsiTheme="majorHAnsi" w:cstheme="majorHAnsi"/>
                <w:noProof/>
                <w:webHidden/>
              </w:rPr>
              <w:fldChar w:fldCharType="separate"/>
            </w:r>
            <w:r w:rsidR="00CC2FF4" w:rsidRPr="00846FB8">
              <w:rPr>
                <w:rFonts w:asciiTheme="majorHAnsi" w:hAnsiTheme="majorHAnsi" w:cstheme="majorHAnsi"/>
                <w:noProof/>
                <w:webHidden/>
              </w:rPr>
              <w:t>22</w:t>
            </w:r>
            <w:r w:rsidRPr="00846FB8">
              <w:rPr>
                <w:rFonts w:asciiTheme="majorHAnsi" w:hAnsiTheme="majorHAnsi" w:cstheme="majorHAnsi"/>
                <w:noProof/>
                <w:webHidden/>
              </w:rPr>
              <w:fldChar w:fldCharType="end"/>
            </w:r>
          </w:hyperlink>
        </w:p>
        <w:p w14:paraId="3CBF661A" w14:textId="22044E1C" w:rsidR="003F0264" w:rsidRPr="00846FB8" w:rsidRDefault="003F0264" w:rsidP="003F0264">
          <w:pPr>
            <w:pStyle w:val="TOC1"/>
            <w:tabs>
              <w:tab w:val="right" w:leader="dot" w:pos="9350"/>
            </w:tabs>
            <w:spacing w:line="480" w:lineRule="auto"/>
            <w:rPr>
              <w:rFonts w:asciiTheme="majorHAnsi" w:eastAsiaTheme="minorEastAsia" w:hAnsiTheme="majorHAnsi" w:cstheme="majorHAnsi"/>
              <w:noProof/>
              <w:kern w:val="2"/>
              <w:sz w:val="24"/>
              <w:szCs w:val="24"/>
              <w:lang w:eastAsia="en-GB"/>
            </w:rPr>
          </w:pPr>
          <w:hyperlink w:anchor="_Toc205030299" w:history="1">
            <w:r w:rsidRPr="00846FB8">
              <w:rPr>
                <w:rStyle w:val="Hyperlink"/>
                <w:rFonts w:asciiTheme="majorHAnsi" w:hAnsiTheme="majorHAnsi" w:cstheme="majorHAnsi"/>
                <w:noProof/>
                <w:color w:val="auto"/>
              </w:rPr>
              <w:t>6. References</w:t>
            </w:r>
            <w:r w:rsidRPr="00846FB8">
              <w:rPr>
                <w:rFonts w:asciiTheme="majorHAnsi" w:hAnsiTheme="majorHAnsi" w:cstheme="majorHAnsi"/>
                <w:noProof/>
                <w:webHidden/>
              </w:rPr>
              <w:tab/>
            </w:r>
            <w:r w:rsidRPr="00846FB8">
              <w:rPr>
                <w:rFonts w:asciiTheme="majorHAnsi" w:hAnsiTheme="majorHAnsi" w:cstheme="majorHAnsi"/>
                <w:noProof/>
                <w:webHidden/>
              </w:rPr>
              <w:fldChar w:fldCharType="begin"/>
            </w:r>
            <w:r w:rsidRPr="00846FB8">
              <w:rPr>
                <w:rFonts w:asciiTheme="majorHAnsi" w:hAnsiTheme="majorHAnsi" w:cstheme="majorHAnsi"/>
                <w:noProof/>
                <w:webHidden/>
              </w:rPr>
              <w:instrText xml:space="preserve"> PAGEREF _Toc205030299 \h </w:instrText>
            </w:r>
            <w:r w:rsidRPr="00846FB8">
              <w:rPr>
                <w:rFonts w:asciiTheme="majorHAnsi" w:hAnsiTheme="majorHAnsi" w:cstheme="majorHAnsi"/>
                <w:noProof/>
                <w:webHidden/>
              </w:rPr>
            </w:r>
            <w:r w:rsidRPr="00846FB8">
              <w:rPr>
                <w:rFonts w:asciiTheme="majorHAnsi" w:hAnsiTheme="majorHAnsi" w:cstheme="majorHAnsi"/>
                <w:noProof/>
                <w:webHidden/>
              </w:rPr>
              <w:fldChar w:fldCharType="separate"/>
            </w:r>
            <w:r w:rsidR="00CC2FF4" w:rsidRPr="00846FB8">
              <w:rPr>
                <w:rFonts w:asciiTheme="majorHAnsi" w:hAnsiTheme="majorHAnsi" w:cstheme="majorHAnsi"/>
                <w:noProof/>
                <w:webHidden/>
              </w:rPr>
              <w:t>23</w:t>
            </w:r>
            <w:r w:rsidRPr="00846FB8">
              <w:rPr>
                <w:rFonts w:asciiTheme="majorHAnsi" w:hAnsiTheme="majorHAnsi" w:cstheme="majorHAnsi"/>
                <w:noProof/>
                <w:webHidden/>
              </w:rPr>
              <w:fldChar w:fldCharType="end"/>
            </w:r>
          </w:hyperlink>
        </w:p>
        <w:p w14:paraId="56A5E6DA" w14:textId="15BCCABD" w:rsidR="00177F13" w:rsidRPr="00846FB8" w:rsidRDefault="00177F13" w:rsidP="003F0264">
          <w:pPr>
            <w:spacing w:after="0" w:line="480" w:lineRule="auto"/>
            <w:jc w:val="both"/>
            <w:rPr>
              <w:rFonts w:asciiTheme="majorHAnsi" w:hAnsiTheme="majorHAnsi" w:cstheme="majorHAnsi"/>
              <w:noProof/>
              <w:sz w:val="24"/>
              <w:szCs w:val="24"/>
            </w:rPr>
          </w:pPr>
          <w:r w:rsidRPr="00846FB8">
            <w:rPr>
              <w:rFonts w:asciiTheme="majorHAnsi" w:hAnsiTheme="majorHAnsi" w:cstheme="majorHAnsi"/>
              <w:noProof/>
              <w:sz w:val="24"/>
              <w:szCs w:val="24"/>
            </w:rPr>
            <w:fldChar w:fldCharType="end"/>
          </w:r>
        </w:p>
      </w:sdtContent>
    </w:sdt>
    <w:p w14:paraId="160A4662" w14:textId="77777777" w:rsidR="00022356" w:rsidRPr="00846FB8" w:rsidRDefault="00022356" w:rsidP="00213615">
      <w:pPr>
        <w:spacing w:line="480" w:lineRule="auto"/>
        <w:rPr>
          <w:rFonts w:asciiTheme="majorHAnsi" w:hAnsiTheme="majorHAnsi" w:cstheme="majorHAnsi"/>
          <w:b/>
          <w:bCs/>
          <w:sz w:val="24"/>
          <w:szCs w:val="24"/>
        </w:rPr>
      </w:pPr>
    </w:p>
    <w:p w14:paraId="21150DB8" w14:textId="77777777" w:rsidR="00022356" w:rsidRPr="00846FB8" w:rsidRDefault="00022356" w:rsidP="00213615">
      <w:pPr>
        <w:spacing w:line="480" w:lineRule="auto"/>
        <w:rPr>
          <w:rFonts w:asciiTheme="majorHAnsi" w:hAnsiTheme="majorHAnsi" w:cstheme="majorHAnsi"/>
          <w:b/>
          <w:bCs/>
          <w:sz w:val="24"/>
          <w:szCs w:val="24"/>
        </w:rPr>
      </w:pPr>
    </w:p>
    <w:p w14:paraId="2AC8B841" w14:textId="211C6E5B" w:rsidR="003F0264" w:rsidRPr="00846FB8" w:rsidRDefault="003F0264">
      <w:pPr>
        <w:rPr>
          <w:rFonts w:asciiTheme="majorHAnsi" w:hAnsiTheme="majorHAnsi" w:cstheme="majorHAnsi"/>
          <w:b/>
          <w:bCs/>
          <w:sz w:val="24"/>
          <w:szCs w:val="24"/>
        </w:rPr>
      </w:pPr>
      <w:r w:rsidRPr="00846FB8">
        <w:rPr>
          <w:rFonts w:asciiTheme="majorHAnsi" w:hAnsiTheme="majorHAnsi" w:cstheme="majorHAnsi"/>
          <w:b/>
          <w:bCs/>
          <w:sz w:val="24"/>
          <w:szCs w:val="24"/>
        </w:rPr>
        <w:br w:type="page"/>
      </w:r>
    </w:p>
    <w:p w14:paraId="24732A0C" w14:textId="77777777" w:rsidR="003F0264" w:rsidRPr="00846FB8" w:rsidRDefault="000E1F8C" w:rsidP="00213615">
      <w:pPr>
        <w:spacing w:line="480" w:lineRule="auto"/>
        <w:rPr>
          <w:rFonts w:asciiTheme="majorHAnsi" w:hAnsiTheme="majorHAnsi" w:cstheme="majorHAnsi"/>
          <w:noProof/>
        </w:rPr>
      </w:pPr>
      <w:r w:rsidRPr="00846FB8">
        <w:rPr>
          <w:rFonts w:asciiTheme="majorHAnsi" w:hAnsiTheme="majorHAnsi" w:cstheme="majorHAnsi"/>
          <w:b/>
          <w:bCs/>
          <w:sz w:val="24"/>
          <w:szCs w:val="24"/>
        </w:rPr>
        <w:lastRenderedPageBreak/>
        <w:t>List of Tables</w:t>
      </w:r>
      <w:r w:rsidR="00177F13" w:rsidRPr="00846FB8">
        <w:rPr>
          <w:rFonts w:asciiTheme="majorHAnsi" w:hAnsiTheme="majorHAnsi" w:cstheme="majorHAnsi"/>
          <w:b/>
          <w:bCs/>
          <w:sz w:val="24"/>
          <w:szCs w:val="24"/>
        </w:rPr>
        <w:fldChar w:fldCharType="begin"/>
      </w:r>
      <w:r w:rsidR="00177F13" w:rsidRPr="00846FB8">
        <w:rPr>
          <w:rFonts w:asciiTheme="majorHAnsi" w:hAnsiTheme="majorHAnsi" w:cstheme="majorHAnsi"/>
          <w:b/>
          <w:bCs/>
          <w:sz w:val="24"/>
          <w:szCs w:val="24"/>
        </w:rPr>
        <w:instrText xml:space="preserve"> TOC \h \z \c "Table" </w:instrText>
      </w:r>
      <w:r w:rsidR="00177F13" w:rsidRPr="00846FB8">
        <w:rPr>
          <w:rFonts w:asciiTheme="majorHAnsi" w:hAnsiTheme="majorHAnsi" w:cstheme="majorHAnsi"/>
          <w:b/>
          <w:bCs/>
          <w:sz w:val="24"/>
          <w:szCs w:val="24"/>
        </w:rPr>
        <w:fldChar w:fldCharType="separate"/>
      </w:r>
    </w:p>
    <w:p w14:paraId="7120D0E5" w14:textId="77A43670" w:rsidR="003F0264" w:rsidRPr="00846FB8" w:rsidRDefault="003F0264" w:rsidP="003F0264">
      <w:pPr>
        <w:pStyle w:val="TableofFigures"/>
        <w:tabs>
          <w:tab w:val="right" w:leader="dot" w:pos="9350"/>
        </w:tabs>
        <w:spacing w:line="480" w:lineRule="auto"/>
        <w:rPr>
          <w:rFonts w:asciiTheme="majorHAnsi" w:eastAsiaTheme="minorEastAsia" w:hAnsiTheme="majorHAnsi" w:cstheme="majorHAnsi"/>
          <w:b/>
          <w:bCs/>
          <w:noProof/>
          <w:kern w:val="2"/>
          <w:sz w:val="24"/>
          <w:szCs w:val="24"/>
          <w:lang w:eastAsia="en-GB"/>
        </w:rPr>
      </w:pPr>
      <w:hyperlink w:anchor="_Toc205030372" w:history="1">
        <w:r w:rsidRPr="00846FB8">
          <w:rPr>
            <w:rStyle w:val="Hyperlink"/>
            <w:rFonts w:asciiTheme="majorHAnsi" w:hAnsiTheme="majorHAnsi" w:cstheme="majorHAnsi"/>
            <w:b/>
            <w:bCs/>
            <w:noProof/>
            <w:color w:val="auto"/>
            <w:sz w:val="24"/>
            <w:szCs w:val="24"/>
          </w:rPr>
          <w:t>Table 1 Critical Evaluation of Paradigms</w:t>
        </w:r>
        <w:r w:rsidRPr="00846FB8">
          <w:rPr>
            <w:rFonts w:asciiTheme="majorHAnsi" w:hAnsiTheme="majorHAnsi" w:cstheme="majorHAnsi"/>
            <w:b/>
            <w:bCs/>
            <w:noProof/>
            <w:webHidden/>
            <w:sz w:val="24"/>
            <w:szCs w:val="24"/>
          </w:rPr>
          <w:tab/>
        </w:r>
        <w:r w:rsidRPr="00846FB8">
          <w:rPr>
            <w:rFonts w:asciiTheme="majorHAnsi" w:hAnsiTheme="majorHAnsi" w:cstheme="majorHAnsi"/>
            <w:b/>
            <w:bCs/>
            <w:noProof/>
            <w:webHidden/>
            <w:sz w:val="24"/>
            <w:szCs w:val="24"/>
          </w:rPr>
          <w:fldChar w:fldCharType="begin"/>
        </w:r>
        <w:r w:rsidRPr="00846FB8">
          <w:rPr>
            <w:rFonts w:asciiTheme="majorHAnsi" w:hAnsiTheme="majorHAnsi" w:cstheme="majorHAnsi"/>
            <w:b/>
            <w:bCs/>
            <w:noProof/>
            <w:webHidden/>
            <w:sz w:val="24"/>
            <w:szCs w:val="24"/>
          </w:rPr>
          <w:instrText xml:space="preserve"> PAGEREF _Toc205030372 \h </w:instrText>
        </w:r>
        <w:r w:rsidRPr="00846FB8">
          <w:rPr>
            <w:rFonts w:asciiTheme="majorHAnsi" w:hAnsiTheme="majorHAnsi" w:cstheme="majorHAnsi"/>
            <w:b/>
            <w:bCs/>
            <w:noProof/>
            <w:webHidden/>
            <w:sz w:val="24"/>
            <w:szCs w:val="24"/>
          </w:rPr>
        </w:r>
        <w:r w:rsidRPr="00846FB8">
          <w:rPr>
            <w:rFonts w:asciiTheme="majorHAnsi" w:hAnsiTheme="majorHAnsi" w:cstheme="majorHAnsi"/>
            <w:b/>
            <w:bCs/>
            <w:noProof/>
            <w:webHidden/>
            <w:sz w:val="24"/>
            <w:szCs w:val="24"/>
          </w:rPr>
          <w:fldChar w:fldCharType="separate"/>
        </w:r>
        <w:r w:rsidR="00346629" w:rsidRPr="00846FB8">
          <w:rPr>
            <w:rFonts w:asciiTheme="majorHAnsi" w:hAnsiTheme="majorHAnsi" w:cstheme="majorHAnsi"/>
            <w:b/>
            <w:bCs/>
            <w:noProof/>
            <w:webHidden/>
            <w:sz w:val="24"/>
            <w:szCs w:val="24"/>
          </w:rPr>
          <w:t>5</w:t>
        </w:r>
        <w:r w:rsidRPr="00846FB8">
          <w:rPr>
            <w:rFonts w:asciiTheme="majorHAnsi" w:hAnsiTheme="majorHAnsi" w:cstheme="majorHAnsi"/>
            <w:b/>
            <w:bCs/>
            <w:noProof/>
            <w:webHidden/>
            <w:sz w:val="24"/>
            <w:szCs w:val="24"/>
          </w:rPr>
          <w:fldChar w:fldCharType="end"/>
        </w:r>
      </w:hyperlink>
    </w:p>
    <w:p w14:paraId="12FAC66C" w14:textId="199673FC" w:rsidR="003F0264" w:rsidRPr="00846FB8" w:rsidRDefault="003F0264" w:rsidP="003F0264">
      <w:pPr>
        <w:pStyle w:val="TableofFigures"/>
        <w:tabs>
          <w:tab w:val="right" w:leader="dot" w:pos="9350"/>
        </w:tabs>
        <w:spacing w:line="480" w:lineRule="auto"/>
        <w:rPr>
          <w:rFonts w:asciiTheme="majorHAnsi" w:eastAsiaTheme="minorEastAsia" w:hAnsiTheme="majorHAnsi" w:cstheme="majorHAnsi"/>
          <w:b/>
          <w:bCs/>
          <w:noProof/>
          <w:kern w:val="2"/>
          <w:sz w:val="24"/>
          <w:szCs w:val="24"/>
          <w:lang w:eastAsia="en-GB"/>
        </w:rPr>
      </w:pPr>
      <w:hyperlink w:anchor="_Toc205030373" w:history="1">
        <w:r w:rsidRPr="00846FB8">
          <w:rPr>
            <w:rStyle w:val="Hyperlink"/>
            <w:rFonts w:asciiTheme="majorHAnsi" w:hAnsiTheme="majorHAnsi" w:cstheme="majorHAnsi"/>
            <w:b/>
            <w:bCs/>
            <w:noProof/>
            <w:color w:val="auto"/>
            <w:sz w:val="24"/>
            <w:szCs w:val="24"/>
          </w:rPr>
          <w:t>Table 2. Comparative Analysis of Relevant Literature</w:t>
        </w:r>
        <w:r w:rsidRPr="00846FB8">
          <w:rPr>
            <w:rFonts w:asciiTheme="majorHAnsi" w:hAnsiTheme="majorHAnsi" w:cstheme="majorHAnsi"/>
            <w:b/>
            <w:bCs/>
            <w:noProof/>
            <w:webHidden/>
            <w:sz w:val="24"/>
            <w:szCs w:val="24"/>
          </w:rPr>
          <w:tab/>
        </w:r>
        <w:r w:rsidRPr="00846FB8">
          <w:rPr>
            <w:rFonts w:asciiTheme="majorHAnsi" w:hAnsiTheme="majorHAnsi" w:cstheme="majorHAnsi"/>
            <w:b/>
            <w:bCs/>
            <w:noProof/>
            <w:webHidden/>
            <w:sz w:val="24"/>
            <w:szCs w:val="24"/>
          </w:rPr>
          <w:fldChar w:fldCharType="begin"/>
        </w:r>
        <w:r w:rsidRPr="00846FB8">
          <w:rPr>
            <w:rFonts w:asciiTheme="majorHAnsi" w:hAnsiTheme="majorHAnsi" w:cstheme="majorHAnsi"/>
            <w:b/>
            <w:bCs/>
            <w:noProof/>
            <w:webHidden/>
            <w:sz w:val="24"/>
            <w:szCs w:val="24"/>
          </w:rPr>
          <w:instrText xml:space="preserve"> PAGEREF _Toc205030373 \h </w:instrText>
        </w:r>
        <w:r w:rsidRPr="00846FB8">
          <w:rPr>
            <w:rFonts w:asciiTheme="majorHAnsi" w:hAnsiTheme="majorHAnsi" w:cstheme="majorHAnsi"/>
            <w:b/>
            <w:bCs/>
            <w:noProof/>
            <w:webHidden/>
            <w:sz w:val="24"/>
            <w:szCs w:val="24"/>
          </w:rPr>
        </w:r>
        <w:r w:rsidRPr="00846FB8">
          <w:rPr>
            <w:rFonts w:asciiTheme="majorHAnsi" w:hAnsiTheme="majorHAnsi" w:cstheme="majorHAnsi"/>
            <w:b/>
            <w:bCs/>
            <w:noProof/>
            <w:webHidden/>
            <w:sz w:val="24"/>
            <w:szCs w:val="24"/>
          </w:rPr>
          <w:fldChar w:fldCharType="separate"/>
        </w:r>
        <w:r w:rsidR="00346629" w:rsidRPr="00846FB8">
          <w:rPr>
            <w:rFonts w:asciiTheme="majorHAnsi" w:hAnsiTheme="majorHAnsi" w:cstheme="majorHAnsi"/>
            <w:b/>
            <w:bCs/>
            <w:noProof/>
            <w:webHidden/>
            <w:sz w:val="24"/>
            <w:szCs w:val="24"/>
          </w:rPr>
          <w:t>9</w:t>
        </w:r>
        <w:r w:rsidRPr="00846FB8">
          <w:rPr>
            <w:rFonts w:asciiTheme="majorHAnsi" w:hAnsiTheme="majorHAnsi" w:cstheme="majorHAnsi"/>
            <w:b/>
            <w:bCs/>
            <w:noProof/>
            <w:webHidden/>
            <w:sz w:val="24"/>
            <w:szCs w:val="24"/>
          </w:rPr>
          <w:fldChar w:fldCharType="end"/>
        </w:r>
      </w:hyperlink>
    </w:p>
    <w:p w14:paraId="399ADFFF" w14:textId="2DF6250A" w:rsidR="003F0264" w:rsidRPr="00846FB8" w:rsidRDefault="003F0264" w:rsidP="003F0264">
      <w:pPr>
        <w:pStyle w:val="TableofFigures"/>
        <w:tabs>
          <w:tab w:val="right" w:leader="dot" w:pos="9350"/>
        </w:tabs>
        <w:spacing w:line="480" w:lineRule="auto"/>
        <w:rPr>
          <w:rFonts w:asciiTheme="majorHAnsi" w:eastAsiaTheme="minorEastAsia" w:hAnsiTheme="majorHAnsi" w:cstheme="majorHAnsi"/>
          <w:b/>
          <w:bCs/>
          <w:noProof/>
          <w:kern w:val="2"/>
          <w:sz w:val="24"/>
          <w:szCs w:val="24"/>
          <w:lang w:eastAsia="en-GB"/>
        </w:rPr>
      </w:pPr>
      <w:hyperlink w:anchor="_Toc205030374" w:history="1">
        <w:r w:rsidRPr="00846FB8">
          <w:rPr>
            <w:rStyle w:val="Hyperlink"/>
            <w:rFonts w:asciiTheme="majorHAnsi" w:hAnsiTheme="majorHAnsi" w:cstheme="majorHAnsi"/>
            <w:b/>
            <w:bCs/>
            <w:noProof/>
            <w:color w:val="auto"/>
            <w:sz w:val="24"/>
            <w:szCs w:val="24"/>
          </w:rPr>
          <w:t>Table 3 Research Gaps Identified in Literature</w:t>
        </w:r>
        <w:r w:rsidRPr="00846FB8">
          <w:rPr>
            <w:rFonts w:asciiTheme="majorHAnsi" w:hAnsiTheme="majorHAnsi" w:cstheme="majorHAnsi"/>
            <w:b/>
            <w:bCs/>
            <w:noProof/>
            <w:webHidden/>
            <w:sz w:val="24"/>
            <w:szCs w:val="24"/>
          </w:rPr>
          <w:tab/>
        </w:r>
        <w:r w:rsidRPr="00846FB8">
          <w:rPr>
            <w:rFonts w:asciiTheme="majorHAnsi" w:hAnsiTheme="majorHAnsi" w:cstheme="majorHAnsi"/>
            <w:b/>
            <w:bCs/>
            <w:noProof/>
            <w:webHidden/>
            <w:sz w:val="24"/>
            <w:szCs w:val="24"/>
          </w:rPr>
          <w:fldChar w:fldCharType="begin"/>
        </w:r>
        <w:r w:rsidRPr="00846FB8">
          <w:rPr>
            <w:rFonts w:asciiTheme="majorHAnsi" w:hAnsiTheme="majorHAnsi" w:cstheme="majorHAnsi"/>
            <w:b/>
            <w:bCs/>
            <w:noProof/>
            <w:webHidden/>
            <w:sz w:val="24"/>
            <w:szCs w:val="24"/>
          </w:rPr>
          <w:instrText xml:space="preserve"> PAGEREF _Toc205030374 \h </w:instrText>
        </w:r>
        <w:r w:rsidRPr="00846FB8">
          <w:rPr>
            <w:rFonts w:asciiTheme="majorHAnsi" w:hAnsiTheme="majorHAnsi" w:cstheme="majorHAnsi"/>
            <w:b/>
            <w:bCs/>
            <w:noProof/>
            <w:webHidden/>
            <w:sz w:val="24"/>
            <w:szCs w:val="24"/>
          </w:rPr>
        </w:r>
        <w:r w:rsidRPr="00846FB8">
          <w:rPr>
            <w:rFonts w:asciiTheme="majorHAnsi" w:hAnsiTheme="majorHAnsi" w:cstheme="majorHAnsi"/>
            <w:b/>
            <w:bCs/>
            <w:noProof/>
            <w:webHidden/>
            <w:sz w:val="24"/>
            <w:szCs w:val="24"/>
          </w:rPr>
          <w:fldChar w:fldCharType="separate"/>
        </w:r>
        <w:r w:rsidR="00346629" w:rsidRPr="00846FB8">
          <w:rPr>
            <w:rFonts w:asciiTheme="majorHAnsi" w:hAnsiTheme="majorHAnsi" w:cstheme="majorHAnsi"/>
            <w:b/>
            <w:bCs/>
            <w:noProof/>
            <w:webHidden/>
            <w:sz w:val="24"/>
            <w:szCs w:val="24"/>
          </w:rPr>
          <w:t>17</w:t>
        </w:r>
        <w:r w:rsidRPr="00846FB8">
          <w:rPr>
            <w:rFonts w:asciiTheme="majorHAnsi" w:hAnsiTheme="majorHAnsi" w:cstheme="majorHAnsi"/>
            <w:b/>
            <w:bCs/>
            <w:noProof/>
            <w:webHidden/>
            <w:sz w:val="24"/>
            <w:szCs w:val="24"/>
          </w:rPr>
          <w:fldChar w:fldCharType="end"/>
        </w:r>
      </w:hyperlink>
    </w:p>
    <w:p w14:paraId="6C8C4D2E" w14:textId="12551687" w:rsidR="00177F13" w:rsidRPr="00846FB8" w:rsidRDefault="00177F13" w:rsidP="00213615">
      <w:pPr>
        <w:spacing w:line="480" w:lineRule="auto"/>
        <w:rPr>
          <w:rFonts w:asciiTheme="majorHAnsi" w:hAnsiTheme="majorHAnsi" w:cstheme="majorHAnsi"/>
          <w:b/>
          <w:bCs/>
          <w:sz w:val="24"/>
          <w:szCs w:val="24"/>
        </w:rPr>
        <w:sectPr w:rsidR="00177F13" w:rsidRPr="00846FB8" w:rsidSect="00465059">
          <w:footerReference w:type="default" r:id="rId9"/>
          <w:pgSz w:w="12240" w:h="15840"/>
          <w:pgMar w:top="1440" w:right="1440" w:bottom="1440" w:left="1440" w:header="720" w:footer="720" w:gutter="0"/>
          <w:pgNumType w:fmt="lowerRoman" w:start="1"/>
          <w:cols w:space="720"/>
          <w:docGrid w:linePitch="360"/>
        </w:sectPr>
      </w:pPr>
      <w:r w:rsidRPr="00846FB8">
        <w:rPr>
          <w:rFonts w:asciiTheme="majorHAnsi" w:hAnsiTheme="majorHAnsi" w:cstheme="majorHAnsi"/>
          <w:b/>
          <w:bCs/>
          <w:sz w:val="24"/>
          <w:szCs w:val="24"/>
        </w:rPr>
        <w:fldChar w:fldCharType="end"/>
      </w:r>
    </w:p>
    <w:p w14:paraId="26740A85" w14:textId="77777777" w:rsidR="00654E04" w:rsidRPr="00846FB8" w:rsidRDefault="00654E04" w:rsidP="009C6348">
      <w:pPr>
        <w:pStyle w:val="Heading1"/>
      </w:pPr>
      <w:bookmarkStart w:id="2" w:name="_Toc205030276"/>
      <w:r w:rsidRPr="00846FB8">
        <w:lastRenderedPageBreak/>
        <w:t>1. Introduction</w:t>
      </w:r>
      <w:bookmarkEnd w:id="2"/>
    </w:p>
    <w:p w14:paraId="4CC459F8" w14:textId="77777777" w:rsidR="00654E04" w:rsidRPr="00846FB8" w:rsidRDefault="00654E04" w:rsidP="00654E04">
      <w:pPr>
        <w:spacing w:after="0" w:line="480" w:lineRule="auto"/>
        <w:jc w:val="both"/>
        <w:rPr>
          <w:rFonts w:asciiTheme="majorHAnsi" w:hAnsiTheme="majorHAnsi" w:cstheme="majorHAnsi"/>
          <w:sz w:val="24"/>
          <w:szCs w:val="24"/>
        </w:rPr>
      </w:pPr>
      <w:r w:rsidRPr="00846FB8">
        <w:rPr>
          <w:rFonts w:asciiTheme="majorHAnsi" w:hAnsiTheme="majorHAnsi" w:cstheme="majorHAnsi"/>
          <w:sz w:val="24"/>
          <w:szCs w:val="24"/>
        </w:rPr>
        <w:t>Dementia has become one of the most significant public health concerns with over 55 million people currently affected worldwide, with cases rising due to ageing populations. In the United Kingdom, dementia has now become the leading cause of death across the nation</w:t>
      </w:r>
      <w:r w:rsidRPr="00846FB8">
        <w:rPr>
          <w:rFonts w:asciiTheme="majorHAnsi" w:hAnsiTheme="majorHAnsi" w:cstheme="majorHAnsi"/>
          <w:sz w:val="24"/>
          <w:szCs w:val="24"/>
          <w:shd w:val="clear" w:color="auto" w:fill="FFFFFF"/>
        </w:rPr>
        <w:t xml:space="preserve"> </w:t>
      </w:r>
      <w:r w:rsidRPr="00846FB8">
        <w:rPr>
          <w:rFonts w:asciiTheme="majorHAnsi" w:hAnsiTheme="majorHAnsi" w:cstheme="majorHAnsi"/>
          <w:sz w:val="24"/>
          <w:szCs w:val="24"/>
        </w:rPr>
        <w:t>(ONS, 2024; WHO, 2025). The impact of dementia is significant, placing increasing strain on the NHS, the social care system, and the millions of unpaid family members who provide support. Since the majority of dementia related costs are linked to social rather than medical needs, many individuals are left to cover the expenses themselves, this often results in considerable financial and emotional pressure (House of Lords Library, 2024). In response, initiatives such as the “Dame Barbara Windsor Dementia Mission” have emerged, aiming to improve research and the UK Dementias Platform (UKDP) led by the University of Oxford, aggregates data from two million participants to identify treatment targets and preventing the development of dementia (UKRI, 2025).</w:t>
      </w:r>
    </w:p>
    <w:p w14:paraId="23BC6E24" w14:textId="7A30B82E" w:rsidR="00654E04" w:rsidRPr="00846FB8" w:rsidRDefault="00654E04" w:rsidP="00654E04">
      <w:pPr>
        <w:spacing w:after="0" w:line="480" w:lineRule="auto"/>
        <w:jc w:val="both"/>
        <w:rPr>
          <w:rFonts w:asciiTheme="majorHAnsi" w:hAnsiTheme="majorHAnsi" w:cstheme="majorHAnsi"/>
          <w:sz w:val="24"/>
          <w:szCs w:val="24"/>
        </w:rPr>
      </w:pPr>
      <w:r w:rsidRPr="00846FB8">
        <w:rPr>
          <w:rFonts w:asciiTheme="majorHAnsi" w:hAnsiTheme="majorHAnsi" w:cstheme="majorHAnsi"/>
          <w:sz w:val="24"/>
          <w:szCs w:val="24"/>
        </w:rPr>
        <w:t xml:space="preserve">Although conventional clinical pathways for dementia assessment are well established, they often depend on occasional in-clinic cognitive tests. These tests can fail to capture the subtle, progressive signs of decline, leading to delayed diagnosis. New technologies are </w:t>
      </w:r>
      <w:r w:rsidR="00BA0D06" w:rsidRPr="00846FB8">
        <w:rPr>
          <w:rFonts w:asciiTheme="majorHAnsi" w:hAnsiTheme="majorHAnsi" w:cstheme="majorHAnsi"/>
          <w:sz w:val="24"/>
          <w:szCs w:val="24"/>
        </w:rPr>
        <w:t>developing</w:t>
      </w:r>
      <w:r w:rsidRPr="00846FB8">
        <w:rPr>
          <w:rFonts w:asciiTheme="majorHAnsi" w:hAnsiTheme="majorHAnsi" w:cstheme="majorHAnsi"/>
          <w:sz w:val="24"/>
          <w:szCs w:val="24"/>
        </w:rPr>
        <w:t xml:space="preserve"> to bridge this gap</w:t>
      </w:r>
      <w:r w:rsidR="007C638E" w:rsidRPr="00846FB8">
        <w:rPr>
          <w:rFonts w:asciiTheme="majorHAnsi" w:hAnsiTheme="majorHAnsi" w:cstheme="majorHAnsi"/>
          <w:sz w:val="24"/>
          <w:szCs w:val="24"/>
        </w:rPr>
        <w:t xml:space="preserve"> </w:t>
      </w:r>
      <w:sdt>
        <w:sdtPr>
          <w:rPr>
            <w:rFonts w:asciiTheme="majorHAnsi" w:hAnsiTheme="majorHAnsi" w:cstheme="majorHAnsi"/>
            <w:sz w:val="24"/>
            <w:szCs w:val="24"/>
          </w:rPr>
          <w:tag w:val="MENDELEY_CITATION_v3_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"/>
          <w:id w:val="41872310"/>
          <w:placeholder>
            <w:docPart w:val="DefaultPlaceholder_-1854013440"/>
          </w:placeholder>
        </w:sdtPr>
        <w:sdtContent>
          <w:r w:rsidR="00104C37" w:rsidRPr="00846FB8">
            <w:rPr>
              <w:rFonts w:asciiTheme="majorHAnsi" w:eastAsia="Times New Roman" w:hAnsiTheme="majorHAnsi" w:cstheme="majorHAnsi"/>
              <w:sz w:val="24"/>
            </w:rPr>
            <w:t xml:space="preserve">(Gumus </w:t>
          </w:r>
          <w:r w:rsidR="00104C37" w:rsidRPr="00846FB8">
            <w:rPr>
              <w:rFonts w:asciiTheme="majorHAnsi" w:eastAsia="Times New Roman" w:hAnsiTheme="majorHAnsi" w:cstheme="majorHAnsi"/>
              <w:i/>
              <w:iCs/>
              <w:sz w:val="24"/>
            </w:rPr>
            <w:t>et al.</w:t>
          </w:r>
          <w:r w:rsidR="00104C37" w:rsidRPr="00846FB8">
            <w:rPr>
              <w:rFonts w:asciiTheme="majorHAnsi" w:eastAsia="Times New Roman" w:hAnsiTheme="majorHAnsi" w:cstheme="majorHAnsi"/>
              <w:sz w:val="24"/>
            </w:rPr>
            <w:t>, 2024)</w:t>
          </w:r>
        </w:sdtContent>
      </w:sdt>
      <w:r w:rsidR="00BA0D06" w:rsidRPr="00846FB8">
        <w:rPr>
          <w:rFonts w:asciiTheme="majorHAnsi" w:hAnsiTheme="majorHAnsi" w:cstheme="majorHAnsi"/>
          <w:sz w:val="24"/>
          <w:szCs w:val="24"/>
        </w:rPr>
        <w:t>, c</w:t>
      </w:r>
      <w:r w:rsidRPr="00846FB8">
        <w:rPr>
          <w:rFonts w:asciiTheme="majorHAnsi" w:hAnsiTheme="majorHAnsi" w:cstheme="majorHAnsi"/>
          <w:sz w:val="24"/>
          <w:szCs w:val="24"/>
        </w:rPr>
        <w:t>onversational AI systems</w:t>
      </w:r>
      <w:r w:rsidR="00BA0D06" w:rsidRPr="00846FB8">
        <w:rPr>
          <w:rFonts w:asciiTheme="majorHAnsi" w:hAnsiTheme="majorHAnsi" w:cstheme="majorHAnsi"/>
          <w:sz w:val="24"/>
          <w:szCs w:val="24"/>
        </w:rPr>
        <w:t xml:space="preserve"> </w:t>
      </w:r>
      <w:r w:rsidRPr="00846FB8">
        <w:rPr>
          <w:rFonts w:asciiTheme="majorHAnsi" w:hAnsiTheme="majorHAnsi" w:cstheme="majorHAnsi"/>
          <w:sz w:val="24"/>
          <w:szCs w:val="24"/>
        </w:rPr>
        <w:t xml:space="preserve">for instance, are used to reduce loneliness and provide basic support </w:t>
      </w:r>
      <w:sdt>
        <w:sdtPr>
          <w:rPr>
            <w:rFonts w:asciiTheme="majorHAnsi" w:hAnsiTheme="majorHAnsi" w:cstheme="majorHAnsi"/>
            <w:sz w:val="24"/>
            <w:szCs w:val="24"/>
          </w:rPr>
          <w:tag w:val="MENDELEY_CITATION_v3_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"/>
          <w:id w:val="766430438"/>
          <w:placeholder>
            <w:docPart w:val="F188426C53414EC2955565E5727F32F3"/>
          </w:placeholder>
        </w:sdtPr>
        <w:sdtContent>
          <w:r w:rsidR="00104C37" w:rsidRPr="00846FB8">
            <w:rPr>
              <w:rFonts w:asciiTheme="majorHAnsi" w:eastAsia="Times New Roman" w:hAnsiTheme="majorHAnsi" w:cstheme="majorHAnsi"/>
              <w:sz w:val="24"/>
            </w:rPr>
            <w:t xml:space="preserve">(Yang </w:t>
          </w:r>
          <w:r w:rsidR="00104C37" w:rsidRPr="00846FB8">
            <w:rPr>
              <w:rFonts w:asciiTheme="majorHAnsi" w:eastAsia="Times New Roman" w:hAnsiTheme="majorHAnsi" w:cstheme="majorHAnsi"/>
              <w:i/>
              <w:iCs/>
              <w:sz w:val="24"/>
            </w:rPr>
            <w:t>et al.</w:t>
          </w:r>
          <w:r w:rsidR="00104C37" w:rsidRPr="00846FB8">
            <w:rPr>
              <w:rFonts w:asciiTheme="majorHAnsi" w:eastAsia="Times New Roman" w:hAnsiTheme="majorHAnsi" w:cstheme="majorHAnsi"/>
              <w:sz w:val="24"/>
            </w:rPr>
            <w:t>, 2025)</w:t>
          </w:r>
        </w:sdtContent>
      </w:sdt>
      <w:r w:rsidRPr="00846FB8">
        <w:rPr>
          <w:rFonts w:asciiTheme="majorHAnsi" w:hAnsiTheme="majorHAnsi" w:cstheme="majorHAnsi"/>
          <w:sz w:val="24"/>
          <w:szCs w:val="24"/>
        </w:rPr>
        <w:t xml:space="preserve">. </w:t>
      </w:r>
      <w:r w:rsidR="00252AE8" w:rsidRPr="00846FB8">
        <w:rPr>
          <w:rFonts w:asciiTheme="majorHAnsi" w:hAnsiTheme="majorHAnsi" w:cstheme="majorHAnsi"/>
          <w:sz w:val="24"/>
          <w:szCs w:val="24"/>
        </w:rPr>
        <w:t>However sy</w:t>
      </w:r>
      <w:r w:rsidR="006D684B" w:rsidRPr="00846FB8">
        <w:rPr>
          <w:rFonts w:asciiTheme="majorHAnsi" w:hAnsiTheme="majorHAnsi" w:cstheme="majorHAnsi"/>
          <w:sz w:val="24"/>
          <w:szCs w:val="24"/>
        </w:rPr>
        <w:t>stematic reviews and user centred resea</w:t>
      </w:r>
      <w:r w:rsidR="00646279" w:rsidRPr="00846FB8">
        <w:rPr>
          <w:rFonts w:asciiTheme="majorHAnsi" w:hAnsiTheme="majorHAnsi" w:cstheme="majorHAnsi"/>
          <w:sz w:val="24"/>
          <w:szCs w:val="24"/>
        </w:rPr>
        <w:t>rches</w:t>
      </w:r>
      <w:r w:rsidR="009F55B2" w:rsidRPr="00846FB8">
        <w:rPr>
          <w:rFonts w:asciiTheme="majorHAnsi" w:hAnsiTheme="majorHAnsi" w:cstheme="majorHAnsi"/>
          <w:sz w:val="24"/>
          <w:szCs w:val="24"/>
        </w:rPr>
        <w:t xml:space="preserve"> suggest that these systems mainly serve a companion role </w:t>
      </w:r>
      <w:r w:rsidR="000B3F74" w:rsidRPr="00846FB8">
        <w:rPr>
          <w:rFonts w:asciiTheme="majorHAnsi" w:hAnsiTheme="majorHAnsi" w:cstheme="majorHAnsi"/>
          <w:sz w:val="24"/>
          <w:szCs w:val="24"/>
        </w:rPr>
        <w:t>without</w:t>
      </w:r>
      <w:r w:rsidR="009F55B2" w:rsidRPr="00846FB8">
        <w:rPr>
          <w:rFonts w:asciiTheme="majorHAnsi" w:hAnsiTheme="majorHAnsi" w:cstheme="majorHAnsi"/>
          <w:sz w:val="24"/>
          <w:szCs w:val="24"/>
        </w:rPr>
        <w:t xml:space="preserve"> meaningful diagnostic or monitoring functions</w:t>
      </w:r>
      <w:r w:rsidR="00E16E27" w:rsidRPr="00846FB8">
        <w:rPr>
          <w:rFonts w:asciiTheme="majorHAnsi" w:hAnsiTheme="majorHAnsi" w:cstheme="majorHAnsi"/>
          <w:sz w:val="24"/>
          <w:szCs w:val="24"/>
        </w:rPr>
        <w:t xml:space="preserve"> </w:t>
      </w:r>
      <w:sdt>
        <w:sdtPr>
          <w:rPr>
            <w:rFonts w:asciiTheme="majorHAnsi" w:hAnsiTheme="majorHAnsi" w:cstheme="majorHAnsi"/>
            <w:sz w:val="24"/>
            <w:szCs w:val="24"/>
          </w:rPr>
          <w:tag w:val="MENDELEY_CITATION_v3_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"/>
          <w:id w:val="-980621956"/>
          <w:placeholder>
            <w:docPart w:val="DefaultPlaceholder_-1854013440"/>
          </w:placeholder>
        </w:sdtPr>
        <w:sdtContent>
          <w:r w:rsidR="00104C37" w:rsidRPr="00846FB8">
            <w:rPr>
              <w:rFonts w:asciiTheme="majorHAnsi" w:eastAsia="Times New Roman" w:hAnsiTheme="majorHAnsi" w:cstheme="majorHAnsi"/>
              <w:sz w:val="24"/>
            </w:rPr>
            <w:t xml:space="preserve">(Ruggiano </w:t>
          </w:r>
          <w:r w:rsidR="00104C37" w:rsidRPr="00846FB8">
            <w:rPr>
              <w:rFonts w:asciiTheme="majorHAnsi" w:eastAsia="Times New Roman" w:hAnsiTheme="majorHAnsi" w:cstheme="majorHAnsi"/>
              <w:i/>
              <w:iCs/>
              <w:sz w:val="24"/>
            </w:rPr>
            <w:t>et al.</w:t>
          </w:r>
          <w:r w:rsidR="00104C37" w:rsidRPr="00846FB8">
            <w:rPr>
              <w:rFonts w:asciiTheme="majorHAnsi" w:eastAsia="Times New Roman" w:hAnsiTheme="majorHAnsi" w:cstheme="majorHAnsi"/>
              <w:sz w:val="24"/>
            </w:rPr>
            <w:t xml:space="preserve">, 2021; </w:t>
          </w:r>
          <w:proofErr w:type="spellStart"/>
          <w:r w:rsidR="00104C37" w:rsidRPr="00846FB8">
            <w:rPr>
              <w:rFonts w:asciiTheme="majorHAnsi" w:eastAsia="Times New Roman" w:hAnsiTheme="majorHAnsi" w:cstheme="majorHAnsi"/>
              <w:sz w:val="24"/>
            </w:rPr>
            <w:t>Xygkou</w:t>
          </w:r>
          <w:proofErr w:type="spellEnd"/>
          <w:r w:rsidR="00104C37" w:rsidRPr="00846FB8">
            <w:rPr>
              <w:rFonts w:asciiTheme="majorHAnsi" w:eastAsia="Times New Roman" w:hAnsiTheme="majorHAnsi" w:cstheme="majorHAnsi"/>
              <w:sz w:val="24"/>
            </w:rPr>
            <w:t xml:space="preserve"> </w:t>
          </w:r>
          <w:r w:rsidR="00104C37" w:rsidRPr="00846FB8">
            <w:rPr>
              <w:rFonts w:asciiTheme="majorHAnsi" w:eastAsia="Times New Roman" w:hAnsiTheme="majorHAnsi" w:cstheme="majorHAnsi"/>
              <w:i/>
              <w:iCs/>
              <w:sz w:val="24"/>
            </w:rPr>
            <w:t>et al.</w:t>
          </w:r>
          <w:r w:rsidR="00104C37" w:rsidRPr="00846FB8">
            <w:rPr>
              <w:rFonts w:asciiTheme="majorHAnsi" w:eastAsia="Times New Roman" w:hAnsiTheme="majorHAnsi" w:cstheme="majorHAnsi"/>
              <w:sz w:val="24"/>
            </w:rPr>
            <w:t>, 2024)</w:t>
          </w:r>
        </w:sdtContent>
      </w:sdt>
      <w:r w:rsidR="00730097" w:rsidRPr="00846FB8">
        <w:rPr>
          <w:rFonts w:asciiTheme="majorHAnsi" w:hAnsiTheme="majorHAnsi" w:cstheme="majorHAnsi"/>
          <w:sz w:val="24"/>
          <w:szCs w:val="24"/>
        </w:rPr>
        <w:t xml:space="preserve">, </w:t>
      </w:r>
      <w:r w:rsidRPr="00846FB8">
        <w:rPr>
          <w:rFonts w:asciiTheme="majorHAnsi" w:hAnsiTheme="majorHAnsi" w:cstheme="majorHAnsi"/>
          <w:sz w:val="24"/>
          <w:szCs w:val="24"/>
        </w:rPr>
        <w:t>indica</w:t>
      </w:r>
      <w:r w:rsidR="00730097" w:rsidRPr="00846FB8">
        <w:rPr>
          <w:rFonts w:asciiTheme="majorHAnsi" w:hAnsiTheme="majorHAnsi" w:cstheme="majorHAnsi"/>
          <w:sz w:val="24"/>
          <w:szCs w:val="24"/>
        </w:rPr>
        <w:t>ting</w:t>
      </w:r>
      <w:r w:rsidRPr="00846FB8">
        <w:rPr>
          <w:rFonts w:asciiTheme="majorHAnsi" w:hAnsiTheme="majorHAnsi" w:cstheme="majorHAnsi"/>
          <w:sz w:val="24"/>
          <w:szCs w:val="24"/>
        </w:rPr>
        <w:t xml:space="preserve"> missed opportunity as rich conversational data from these systems remains largely untapped for cognitive analysis. This study addresses that gap by proposing a framework to reposition conversational AI </w:t>
      </w:r>
      <w:r w:rsidRPr="00846FB8">
        <w:rPr>
          <w:rFonts w:asciiTheme="majorHAnsi" w:hAnsiTheme="majorHAnsi" w:cstheme="majorHAnsi"/>
          <w:sz w:val="24"/>
          <w:szCs w:val="24"/>
        </w:rPr>
        <w:lastRenderedPageBreak/>
        <w:t>as a clinically relevant tool for early detection and ongoing monitoring of cognitive decline through advanced linguistic analysis.</w:t>
      </w:r>
    </w:p>
    <w:p w14:paraId="0EDA15E6" w14:textId="77777777" w:rsidR="00654E04" w:rsidRPr="00846FB8" w:rsidRDefault="00654E04" w:rsidP="00654E04">
      <w:pPr>
        <w:pStyle w:val="Heading2"/>
        <w:rPr>
          <w:bCs w:val="0"/>
        </w:rPr>
      </w:pPr>
      <w:bookmarkStart w:id="3" w:name="_Toc205030277"/>
      <w:r w:rsidRPr="00846FB8">
        <w:t>1.1. Problem Statement</w:t>
      </w:r>
      <w:bookmarkEnd w:id="3"/>
    </w:p>
    <w:p w14:paraId="5F86E295" w14:textId="1C8F603D" w:rsidR="00654E04" w:rsidRPr="00846FB8" w:rsidRDefault="00654E04" w:rsidP="00B4609B">
      <w:pPr>
        <w:spacing w:after="0" w:line="480" w:lineRule="auto"/>
        <w:jc w:val="both"/>
        <w:rPr>
          <w:rFonts w:asciiTheme="majorHAnsi" w:hAnsiTheme="majorHAnsi" w:cstheme="majorHAnsi"/>
          <w:sz w:val="24"/>
          <w:szCs w:val="24"/>
        </w:rPr>
      </w:pPr>
      <w:r w:rsidRPr="00846FB8">
        <w:rPr>
          <w:rFonts w:asciiTheme="majorHAnsi" w:hAnsiTheme="majorHAnsi" w:cstheme="majorHAnsi"/>
          <w:sz w:val="24"/>
          <w:szCs w:val="24"/>
        </w:rPr>
        <w:t xml:space="preserve">Conversational agents in dementia care mainly </w:t>
      </w:r>
      <w:r w:rsidR="00A14055" w:rsidRPr="00846FB8">
        <w:rPr>
          <w:rFonts w:asciiTheme="majorHAnsi" w:hAnsiTheme="majorHAnsi" w:cstheme="majorHAnsi"/>
          <w:sz w:val="24"/>
          <w:szCs w:val="24"/>
        </w:rPr>
        <w:t>act as</w:t>
      </w:r>
      <w:r w:rsidRPr="00846FB8">
        <w:rPr>
          <w:rFonts w:asciiTheme="majorHAnsi" w:hAnsiTheme="majorHAnsi" w:cstheme="majorHAnsi"/>
          <w:sz w:val="24"/>
          <w:szCs w:val="24"/>
        </w:rPr>
        <w:t xml:space="preserve"> companion</w:t>
      </w:r>
      <w:r w:rsidR="00A14055" w:rsidRPr="00846FB8">
        <w:rPr>
          <w:rFonts w:asciiTheme="majorHAnsi" w:hAnsiTheme="majorHAnsi" w:cstheme="majorHAnsi"/>
          <w:sz w:val="24"/>
          <w:szCs w:val="24"/>
        </w:rPr>
        <w:t>s</w:t>
      </w:r>
      <w:r w:rsidRPr="00846FB8">
        <w:rPr>
          <w:rFonts w:asciiTheme="majorHAnsi" w:hAnsiTheme="majorHAnsi" w:cstheme="majorHAnsi"/>
          <w:sz w:val="24"/>
          <w:szCs w:val="24"/>
        </w:rPr>
        <w:t xml:space="preserve"> and task support,</w:t>
      </w:r>
      <w:r w:rsidR="00A14055" w:rsidRPr="00846FB8">
        <w:rPr>
          <w:rFonts w:asciiTheme="majorHAnsi" w:hAnsiTheme="majorHAnsi" w:cstheme="majorHAnsi"/>
          <w:sz w:val="24"/>
          <w:szCs w:val="24"/>
        </w:rPr>
        <w:t xml:space="preserve"> underutilising their potential for early cognit</w:t>
      </w:r>
      <w:r w:rsidR="00E75836" w:rsidRPr="00846FB8">
        <w:rPr>
          <w:rFonts w:asciiTheme="majorHAnsi" w:hAnsiTheme="majorHAnsi" w:cstheme="majorHAnsi"/>
          <w:sz w:val="24"/>
          <w:szCs w:val="24"/>
        </w:rPr>
        <w:t xml:space="preserve">ive assessment </w:t>
      </w:r>
      <w:sdt>
        <w:sdtPr>
          <w:rPr>
            <w:rFonts w:asciiTheme="majorHAnsi" w:hAnsiTheme="majorHAnsi" w:cstheme="majorHAnsi"/>
            <w:sz w:val="24"/>
            <w:szCs w:val="24"/>
          </w:rPr>
          <w:tag w:val="MENDELEY_CITATION_v3_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"/>
          <w:id w:val="-1148209171"/>
          <w:placeholder>
            <w:docPart w:val="F188426C53414EC2955565E5727F32F3"/>
          </w:placeholder>
        </w:sdtPr>
        <w:sdtContent>
          <w:r w:rsidR="00104C37" w:rsidRPr="00846FB8">
            <w:rPr>
              <w:rFonts w:asciiTheme="majorHAnsi" w:eastAsia="Times New Roman" w:hAnsiTheme="majorHAnsi" w:cstheme="majorHAnsi"/>
              <w:sz w:val="24"/>
            </w:rPr>
            <w:t xml:space="preserve">(Ruggiano </w:t>
          </w:r>
          <w:r w:rsidR="00104C37" w:rsidRPr="00846FB8">
            <w:rPr>
              <w:rFonts w:asciiTheme="majorHAnsi" w:eastAsia="Times New Roman" w:hAnsiTheme="majorHAnsi" w:cstheme="majorHAnsi"/>
              <w:i/>
              <w:iCs/>
              <w:sz w:val="24"/>
            </w:rPr>
            <w:t>et al.</w:t>
          </w:r>
          <w:r w:rsidR="00104C37" w:rsidRPr="00846FB8">
            <w:rPr>
              <w:rFonts w:asciiTheme="majorHAnsi" w:eastAsia="Times New Roman" w:hAnsiTheme="majorHAnsi" w:cstheme="majorHAnsi"/>
              <w:sz w:val="24"/>
            </w:rPr>
            <w:t xml:space="preserve">, 2021; Hossain, Pomare and </w:t>
          </w:r>
          <w:proofErr w:type="spellStart"/>
          <w:r w:rsidR="00104C37" w:rsidRPr="00846FB8">
            <w:rPr>
              <w:rFonts w:asciiTheme="majorHAnsi" w:eastAsia="Times New Roman" w:hAnsiTheme="majorHAnsi" w:cstheme="majorHAnsi"/>
              <w:sz w:val="24"/>
            </w:rPr>
            <w:t>Prybutok</w:t>
          </w:r>
          <w:proofErr w:type="spellEnd"/>
          <w:r w:rsidR="00104C37" w:rsidRPr="00846FB8">
            <w:rPr>
              <w:rFonts w:asciiTheme="majorHAnsi" w:eastAsia="Times New Roman" w:hAnsiTheme="majorHAnsi" w:cstheme="majorHAnsi"/>
              <w:sz w:val="24"/>
            </w:rPr>
            <w:t>, 2024)</w:t>
          </w:r>
        </w:sdtContent>
      </w:sdt>
      <w:r w:rsidRPr="00846FB8">
        <w:rPr>
          <w:rFonts w:asciiTheme="majorHAnsi" w:hAnsiTheme="majorHAnsi" w:cstheme="majorHAnsi"/>
          <w:sz w:val="24"/>
          <w:szCs w:val="24"/>
        </w:rPr>
        <w:t xml:space="preserve">. </w:t>
      </w:r>
      <w:r w:rsidR="00A15531" w:rsidRPr="00846FB8">
        <w:rPr>
          <w:rFonts w:asciiTheme="majorHAnsi" w:hAnsiTheme="majorHAnsi" w:cstheme="majorHAnsi"/>
          <w:sz w:val="24"/>
          <w:szCs w:val="24"/>
        </w:rPr>
        <w:t xml:space="preserve">This limits the diagnostic and monitoring value of technologies that could otherwise </w:t>
      </w:r>
      <w:r w:rsidR="00B4609B" w:rsidRPr="00846FB8">
        <w:rPr>
          <w:rFonts w:asciiTheme="majorHAnsi" w:hAnsiTheme="majorHAnsi" w:cstheme="majorHAnsi"/>
          <w:sz w:val="24"/>
          <w:szCs w:val="24"/>
        </w:rPr>
        <w:t>enhance it</w:t>
      </w:r>
      <w:r w:rsidR="00A15531" w:rsidRPr="00846FB8">
        <w:rPr>
          <w:rFonts w:asciiTheme="majorHAnsi" w:hAnsiTheme="majorHAnsi" w:cstheme="majorHAnsi"/>
          <w:sz w:val="24"/>
          <w:szCs w:val="24"/>
        </w:rPr>
        <w:t xml:space="preserve"> </w:t>
      </w:r>
      <w:sdt>
        <w:sdtPr>
          <w:rPr>
            <w:rFonts w:asciiTheme="majorHAnsi" w:hAnsiTheme="majorHAnsi" w:cstheme="majorHAnsi"/>
            <w:sz w:val="24"/>
            <w:szCs w:val="24"/>
          </w:rPr>
          <w:tag w:val="MENDELEY_CITATION_v3_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"/>
          <w:id w:val="-1463183542"/>
          <w:placeholder>
            <w:docPart w:val="F93DF9AB3E4A44D8B39D0C1494B09589"/>
          </w:placeholder>
        </w:sdtPr>
        <w:sdtContent>
          <w:r w:rsidR="00104C37" w:rsidRPr="00846FB8">
            <w:rPr>
              <w:rFonts w:asciiTheme="majorHAnsi" w:hAnsiTheme="majorHAnsi" w:cstheme="majorHAnsi"/>
              <w:sz w:val="24"/>
              <w:szCs w:val="24"/>
            </w:rPr>
            <w:t>(</w:t>
          </w:r>
          <w:proofErr w:type="spellStart"/>
          <w:r w:rsidR="00104C37" w:rsidRPr="00846FB8">
            <w:rPr>
              <w:rFonts w:asciiTheme="majorHAnsi" w:hAnsiTheme="majorHAnsi" w:cstheme="majorHAnsi"/>
              <w:sz w:val="24"/>
              <w:szCs w:val="24"/>
            </w:rPr>
            <w:t>Xygkou</w:t>
          </w:r>
          <w:proofErr w:type="spellEnd"/>
          <w:r w:rsidR="00104C37" w:rsidRPr="00846FB8">
            <w:rPr>
              <w:rFonts w:asciiTheme="majorHAnsi" w:hAnsiTheme="majorHAnsi" w:cstheme="majorHAnsi"/>
              <w:sz w:val="24"/>
              <w:szCs w:val="24"/>
            </w:rPr>
            <w:t xml:space="preserve"> et al., 2024).</w:t>
          </w:r>
        </w:sdtContent>
      </w:sdt>
      <w:r w:rsidR="007C638E" w:rsidRPr="00846FB8">
        <w:rPr>
          <w:rFonts w:asciiTheme="majorHAnsi" w:hAnsiTheme="majorHAnsi" w:cstheme="majorHAnsi"/>
          <w:sz w:val="24"/>
          <w:szCs w:val="24"/>
        </w:rPr>
        <w:t xml:space="preserve"> </w:t>
      </w:r>
      <w:r w:rsidR="00B4609B" w:rsidRPr="00846FB8">
        <w:rPr>
          <w:rFonts w:asciiTheme="majorHAnsi" w:hAnsiTheme="majorHAnsi" w:cstheme="majorHAnsi"/>
          <w:sz w:val="24"/>
          <w:szCs w:val="24"/>
        </w:rPr>
        <w:t xml:space="preserve">One </w:t>
      </w:r>
      <w:r w:rsidR="00055243" w:rsidRPr="00846FB8">
        <w:rPr>
          <w:rFonts w:asciiTheme="majorHAnsi" w:hAnsiTheme="majorHAnsi" w:cstheme="majorHAnsi"/>
          <w:sz w:val="24"/>
          <w:szCs w:val="24"/>
        </w:rPr>
        <w:t xml:space="preserve">key </w:t>
      </w:r>
      <w:r w:rsidRPr="00846FB8">
        <w:rPr>
          <w:rFonts w:asciiTheme="majorHAnsi" w:hAnsiTheme="majorHAnsi" w:cstheme="majorHAnsi"/>
          <w:sz w:val="24"/>
          <w:szCs w:val="24"/>
        </w:rPr>
        <w:t xml:space="preserve">limitation is the absence of a validated </w:t>
      </w:r>
      <w:r w:rsidR="0053055F" w:rsidRPr="00846FB8">
        <w:rPr>
          <w:rFonts w:asciiTheme="majorHAnsi" w:hAnsiTheme="majorHAnsi" w:cstheme="majorHAnsi"/>
          <w:sz w:val="24"/>
          <w:szCs w:val="24"/>
        </w:rPr>
        <w:t>framework</w:t>
      </w:r>
      <w:r w:rsidRPr="00846FB8">
        <w:rPr>
          <w:rFonts w:asciiTheme="majorHAnsi" w:hAnsiTheme="majorHAnsi" w:cstheme="majorHAnsi"/>
          <w:sz w:val="24"/>
          <w:szCs w:val="24"/>
        </w:rPr>
        <w:t xml:space="preserve"> to convert the large volume of dialogue data into clinical insights. Subtle language changes such as </w:t>
      </w:r>
      <w:r w:rsidR="00055243" w:rsidRPr="00846FB8">
        <w:rPr>
          <w:rFonts w:asciiTheme="majorHAnsi" w:hAnsiTheme="majorHAnsi" w:cstheme="majorHAnsi"/>
          <w:sz w:val="24"/>
          <w:szCs w:val="24"/>
        </w:rPr>
        <w:t>disorganised speech</w:t>
      </w:r>
      <w:r w:rsidR="00D97A62" w:rsidRPr="00846FB8">
        <w:rPr>
          <w:rFonts w:asciiTheme="majorHAnsi" w:hAnsiTheme="majorHAnsi" w:cstheme="majorHAnsi"/>
          <w:sz w:val="24"/>
          <w:szCs w:val="24"/>
        </w:rPr>
        <w:t xml:space="preserve">, </w:t>
      </w:r>
      <w:r w:rsidRPr="00846FB8">
        <w:rPr>
          <w:rFonts w:asciiTheme="majorHAnsi" w:hAnsiTheme="majorHAnsi" w:cstheme="majorHAnsi"/>
          <w:sz w:val="24"/>
          <w:szCs w:val="24"/>
        </w:rPr>
        <w:t>reduced lexical diversity</w:t>
      </w:r>
      <w:r w:rsidR="00D97A62" w:rsidRPr="00846FB8">
        <w:rPr>
          <w:rFonts w:asciiTheme="majorHAnsi" w:hAnsiTheme="majorHAnsi" w:cstheme="majorHAnsi"/>
          <w:sz w:val="24"/>
          <w:szCs w:val="24"/>
        </w:rPr>
        <w:t xml:space="preserve"> or</w:t>
      </w:r>
      <w:r w:rsidRPr="00846FB8">
        <w:rPr>
          <w:rFonts w:asciiTheme="majorHAnsi" w:hAnsiTheme="majorHAnsi" w:cstheme="majorHAnsi"/>
          <w:sz w:val="24"/>
          <w:szCs w:val="24"/>
        </w:rPr>
        <w:t xml:space="preserve"> simpler syntax often go undetected, despite being early indicators of cognitive decline</w:t>
      </w:r>
      <w:r w:rsidR="007C638E" w:rsidRPr="00846FB8">
        <w:rPr>
          <w:rFonts w:asciiTheme="majorHAnsi" w:hAnsiTheme="majorHAnsi" w:cstheme="majorHAnsi"/>
          <w:sz w:val="24"/>
          <w:szCs w:val="24"/>
        </w:rPr>
        <w:t xml:space="preserve"> </w:t>
      </w:r>
      <w:sdt>
        <w:sdtPr>
          <w:rPr>
            <w:rFonts w:asciiTheme="majorHAnsi" w:hAnsiTheme="majorHAnsi" w:cstheme="majorHAnsi"/>
            <w:sz w:val="24"/>
            <w:szCs w:val="24"/>
          </w:rPr>
          <w:tag w:val="MENDELEY_CITATION_v3_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"/>
          <w:id w:val="-2016914519"/>
          <w:placeholder>
            <w:docPart w:val="DefaultPlaceholder_-1854013440"/>
          </w:placeholder>
        </w:sdtPr>
        <w:sdtContent>
          <w:r w:rsidR="00104C37" w:rsidRPr="00846FB8">
            <w:rPr>
              <w:rFonts w:asciiTheme="majorHAnsi" w:eastAsia="Times New Roman" w:hAnsiTheme="majorHAnsi" w:cstheme="majorHAnsi"/>
              <w:sz w:val="24"/>
            </w:rPr>
            <w:t xml:space="preserve">(Gumus </w:t>
          </w:r>
          <w:r w:rsidR="00104C37" w:rsidRPr="00846FB8">
            <w:rPr>
              <w:rFonts w:asciiTheme="majorHAnsi" w:eastAsia="Times New Roman" w:hAnsiTheme="majorHAnsi" w:cstheme="majorHAnsi"/>
              <w:i/>
              <w:iCs/>
              <w:sz w:val="24"/>
            </w:rPr>
            <w:t>et al.</w:t>
          </w:r>
          <w:r w:rsidR="00104C37" w:rsidRPr="00846FB8">
            <w:rPr>
              <w:rFonts w:asciiTheme="majorHAnsi" w:eastAsia="Times New Roman" w:hAnsiTheme="majorHAnsi" w:cstheme="majorHAnsi"/>
              <w:sz w:val="24"/>
            </w:rPr>
            <w:t>, 2024)</w:t>
          </w:r>
        </w:sdtContent>
      </w:sdt>
      <w:r w:rsidRPr="00846FB8">
        <w:rPr>
          <w:rFonts w:asciiTheme="majorHAnsi" w:hAnsiTheme="majorHAnsi" w:cstheme="majorHAnsi"/>
          <w:sz w:val="24"/>
          <w:szCs w:val="24"/>
        </w:rPr>
        <w:t xml:space="preserve">. </w:t>
      </w:r>
    </w:p>
    <w:p w14:paraId="56A3DE7D" w14:textId="2E853497" w:rsidR="007B3CC6" w:rsidRPr="00846FB8" w:rsidRDefault="007B3CC6" w:rsidP="001C686F">
      <w:pPr>
        <w:pStyle w:val="Heading2"/>
      </w:pPr>
      <w:bookmarkStart w:id="4" w:name="_Toc205030278"/>
      <w:r w:rsidRPr="00846FB8">
        <w:t>1.2 Research Question</w:t>
      </w:r>
      <w:bookmarkEnd w:id="4"/>
    </w:p>
    <w:p w14:paraId="7833831B" w14:textId="5B35702A" w:rsidR="00CB3B37" w:rsidRPr="00846FB8" w:rsidRDefault="00CB3B37" w:rsidP="00CB3B37">
      <w:pPr>
        <w:pStyle w:val="ListParagraph"/>
        <w:numPr>
          <w:ilvl w:val="0"/>
          <w:numId w:val="14"/>
        </w:numPr>
        <w:spacing w:after="0" w:line="480" w:lineRule="auto"/>
        <w:jc w:val="both"/>
        <w:rPr>
          <w:rFonts w:asciiTheme="majorHAnsi" w:hAnsiTheme="majorHAnsi" w:cstheme="majorHAnsi"/>
          <w:sz w:val="24"/>
          <w:szCs w:val="24"/>
        </w:rPr>
      </w:pPr>
      <w:r w:rsidRPr="00846FB8">
        <w:rPr>
          <w:rFonts w:asciiTheme="majorHAnsi" w:hAnsiTheme="majorHAnsi" w:cstheme="majorHAnsi"/>
          <w:sz w:val="24"/>
          <w:szCs w:val="24"/>
        </w:rPr>
        <w:t xml:space="preserve">What are the key linguistic and paralinguistic markers of cognitive decline identified that can be captured and quantified through conversational AI? </w:t>
      </w:r>
    </w:p>
    <w:p w14:paraId="2F614F66" w14:textId="77777777" w:rsidR="00A1222A" w:rsidRPr="00846FB8" w:rsidRDefault="00A1222A" w:rsidP="001078DA">
      <w:pPr>
        <w:pStyle w:val="ListParagraph"/>
        <w:numPr>
          <w:ilvl w:val="0"/>
          <w:numId w:val="14"/>
        </w:numPr>
        <w:spacing w:after="0" w:line="480" w:lineRule="auto"/>
        <w:jc w:val="both"/>
        <w:rPr>
          <w:rFonts w:asciiTheme="majorHAnsi" w:hAnsiTheme="majorHAnsi" w:cstheme="majorHAnsi"/>
          <w:sz w:val="24"/>
          <w:szCs w:val="24"/>
        </w:rPr>
      </w:pPr>
      <w:r w:rsidRPr="00846FB8">
        <w:rPr>
          <w:rFonts w:asciiTheme="majorHAnsi" w:hAnsiTheme="majorHAnsi" w:cstheme="majorHAnsi"/>
          <w:sz w:val="24"/>
          <w:szCs w:val="24"/>
        </w:rPr>
        <w:t>Can</w:t>
      </w:r>
      <w:r w:rsidR="00CB3B37" w:rsidRPr="00846FB8">
        <w:rPr>
          <w:rFonts w:asciiTheme="majorHAnsi" w:hAnsiTheme="majorHAnsi" w:cstheme="majorHAnsi"/>
          <w:sz w:val="24"/>
          <w:szCs w:val="24"/>
        </w:rPr>
        <w:t xml:space="preserve"> machine learning models be designed to effectively classify and predict cognitive deterioration using linguistic features extracted from conversational data? </w:t>
      </w:r>
    </w:p>
    <w:p w14:paraId="5B9300E6" w14:textId="77777777" w:rsidR="00A1222A" w:rsidRPr="00846FB8" w:rsidRDefault="00CB3B37" w:rsidP="007121FE">
      <w:pPr>
        <w:pStyle w:val="ListParagraph"/>
        <w:numPr>
          <w:ilvl w:val="0"/>
          <w:numId w:val="14"/>
        </w:numPr>
        <w:spacing w:after="0" w:line="480" w:lineRule="auto"/>
        <w:jc w:val="both"/>
        <w:rPr>
          <w:rFonts w:asciiTheme="majorHAnsi" w:hAnsiTheme="majorHAnsi" w:cstheme="majorHAnsi"/>
          <w:sz w:val="24"/>
          <w:szCs w:val="24"/>
        </w:rPr>
      </w:pPr>
      <w:r w:rsidRPr="00846FB8">
        <w:rPr>
          <w:rFonts w:asciiTheme="majorHAnsi" w:hAnsiTheme="majorHAnsi" w:cstheme="majorHAnsi"/>
          <w:sz w:val="24"/>
          <w:szCs w:val="24"/>
        </w:rPr>
        <w:t xml:space="preserve">What are the essential components of a structured, data-driven framework for systematically translating raw conversational data into clinically relevant cognitive biomarkers? </w:t>
      </w:r>
    </w:p>
    <w:p w14:paraId="61830DFA" w14:textId="696D813F" w:rsidR="007B3CC6" w:rsidRPr="00846FB8" w:rsidRDefault="00CB3B37" w:rsidP="007121FE">
      <w:pPr>
        <w:pStyle w:val="ListParagraph"/>
        <w:numPr>
          <w:ilvl w:val="0"/>
          <w:numId w:val="14"/>
        </w:numPr>
        <w:spacing w:after="0" w:line="480" w:lineRule="auto"/>
        <w:jc w:val="both"/>
        <w:rPr>
          <w:rFonts w:asciiTheme="majorHAnsi" w:hAnsiTheme="majorHAnsi" w:cstheme="majorHAnsi"/>
          <w:sz w:val="24"/>
          <w:szCs w:val="24"/>
        </w:rPr>
      </w:pPr>
      <w:r w:rsidRPr="00846FB8">
        <w:rPr>
          <w:rFonts w:asciiTheme="majorHAnsi" w:hAnsiTheme="majorHAnsi" w:cstheme="majorHAnsi"/>
          <w:sz w:val="24"/>
          <w:szCs w:val="24"/>
        </w:rPr>
        <w:t>What are the primary ethical challenges associated with a conversational AI monitoring framework for dementia, and what mitigation strategies are required for its responsible implementation?</w:t>
      </w:r>
    </w:p>
    <w:p w14:paraId="5AF64FD6" w14:textId="77777777" w:rsidR="00CB3B37" w:rsidRPr="00846FB8" w:rsidRDefault="00CB3B37" w:rsidP="00CB3B37">
      <w:pPr>
        <w:spacing w:after="0" w:line="480" w:lineRule="auto"/>
        <w:jc w:val="both"/>
        <w:rPr>
          <w:rFonts w:asciiTheme="majorHAnsi" w:hAnsiTheme="majorHAnsi" w:cstheme="majorHAnsi"/>
          <w:b/>
          <w:bCs/>
          <w:sz w:val="24"/>
          <w:szCs w:val="24"/>
        </w:rPr>
      </w:pPr>
    </w:p>
    <w:p w14:paraId="54AF59A6" w14:textId="42BD9B6C" w:rsidR="00654E04" w:rsidRPr="00846FB8" w:rsidRDefault="00654E04" w:rsidP="00654E04">
      <w:pPr>
        <w:pStyle w:val="Heading2"/>
      </w:pPr>
      <w:bookmarkStart w:id="5" w:name="_Toc205030279"/>
      <w:r w:rsidRPr="00846FB8">
        <w:lastRenderedPageBreak/>
        <w:t>1.</w:t>
      </w:r>
      <w:r w:rsidR="001C686F" w:rsidRPr="00846FB8">
        <w:t>3</w:t>
      </w:r>
      <w:r w:rsidRPr="00846FB8">
        <w:t xml:space="preserve"> Research Aim</w:t>
      </w:r>
      <w:bookmarkEnd w:id="5"/>
      <w:r w:rsidR="001C686F" w:rsidRPr="00846FB8">
        <w:t xml:space="preserve"> </w:t>
      </w:r>
    </w:p>
    <w:p w14:paraId="660F283E" w14:textId="77777777" w:rsidR="00654E04" w:rsidRPr="00846FB8" w:rsidRDefault="00654E04" w:rsidP="00654E04">
      <w:pPr>
        <w:spacing w:after="0" w:line="480" w:lineRule="auto"/>
        <w:jc w:val="both"/>
        <w:rPr>
          <w:rFonts w:asciiTheme="majorHAnsi" w:hAnsiTheme="majorHAnsi" w:cstheme="majorHAnsi"/>
          <w:sz w:val="24"/>
          <w:szCs w:val="24"/>
        </w:rPr>
      </w:pPr>
      <w:r w:rsidRPr="00846FB8">
        <w:rPr>
          <w:rFonts w:asciiTheme="majorHAnsi" w:hAnsiTheme="majorHAnsi" w:cstheme="majorHAnsi"/>
          <w:sz w:val="24"/>
          <w:szCs w:val="24"/>
        </w:rPr>
        <w:t>To design and propose a robust, data-driven conversational AI framework that can effectively model and predict cognitive decline by systematically analysing the linguistic features of interactions with individuals living with dementia.</w:t>
      </w:r>
    </w:p>
    <w:p w14:paraId="6E87C4C9" w14:textId="59C92F17" w:rsidR="00654E04" w:rsidRPr="00846FB8" w:rsidRDefault="00654E04" w:rsidP="00654E04">
      <w:pPr>
        <w:pStyle w:val="Heading2"/>
      </w:pPr>
      <w:bookmarkStart w:id="6" w:name="_Toc205030280"/>
      <w:r w:rsidRPr="00846FB8">
        <w:t>1.</w:t>
      </w:r>
      <w:r w:rsidR="001C686F" w:rsidRPr="00846FB8">
        <w:t>4</w:t>
      </w:r>
      <w:r w:rsidRPr="00846FB8">
        <w:t xml:space="preserve"> Research Objectives</w:t>
      </w:r>
      <w:bookmarkEnd w:id="6"/>
    </w:p>
    <w:p w14:paraId="4B2D52C6" w14:textId="77777777" w:rsidR="007B3CC6" w:rsidRPr="00846FB8" w:rsidRDefault="007B3CC6" w:rsidP="007B3CC6">
      <w:pPr>
        <w:pStyle w:val="ListParagraph"/>
        <w:numPr>
          <w:ilvl w:val="0"/>
          <w:numId w:val="13"/>
        </w:numPr>
        <w:spacing w:after="0" w:line="480" w:lineRule="auto"/>
        <w:jc w:val="both"/>
        <w:rPr>
          <w:rFonts w:asciiTheme="majorHAnsi" w:hAnsiTheme="majorHAnsi" w:cstheme="majorHAnsi"/>
          <w:sz w:val="24"/>
          <w:szCs w:val="24"/>
        </w:rPr>
      </w:pPr>
      <w:r w:rsidRPr="00846FB8">
        <w:rPr>
          <w:rFonts w:asciiTheme="majorHAnsi" w:hAnsiTheme="majorHAnsi" w:cstheme="majorHAnsi"/>
          <w:sz w:val="24"/>
          <w:szCs w:val="24"/>
        </w:rPr>
        <w:t>Identify key linguistic features and design predictive models for detecting early cognitive deterioration from conversational data.</w:t>
      </w:r>
    </w:p>
    <w:p w14:paraId="5DFEA5C9" w14:textId="456E0B29" w:rsidR="00872471" w:rsidRPr="00846FB8" w:rsidRDefault="007B3CC6" w:rsidP="00D87738">
      <w:pPr>
        <w:pStyle w:val="ListParagraph"/>
        <w:numPr>
          <w:ilvl w:val="0"/>
          <w:numId w:val="13"/>
        </w:numPr>
        <w:spacing w:after="0" w:line="480" w:lineRule="auto"/>
        <w:jc w:val="both"/>
        <w:rPr>
          <w:rFonts w:asciiTheme="majorHAnsi" w:hAnsiTheme="majorHAnsi" w:cstheme="majorHAnsi"/>
          <w:sz w:val="24"/>
          <w:szCs w:val="24"/>
        </w:rPr>
      </w:pPr>
      <w:r w:rsidRPr="00846FB8">
        <w:rPr>
          <w:rFonts w:asciiTheme="majorHAnsi" w:hAnsiTheme="majorHAnsi" w:cstheme="majorHAnsi"/>
          <w:sz w:val="24"/>
          <w:szCs w:val="24"/>
        </w:rPr>
        <w:t>Design a conceptual framework for ethical data collection, feature extraction, and the development and validation of predictive models.</w:t>
      </w:r>
    </w:p>
    <w:p w14:paraId="4558131B" w14:textId="0D2AFE64" w:rsidR="007B3CC6" w:rsidRPr="00846FB8" w:rsidRDefault="00872471" w:rsidP="00D87738">
      <w:pPr>
        <w:pStyle w:val="ListParagraph"/>
        <w:numPr>
          <w:ilvl w:val="0"/>
          <w:numId w:val="13"/>
        </w:numPr>
        <w:spacing w:after="0" w:line="480" w:lineRule="auto"/>
        <w:jc w:val="both"/>
        <w:rPr>
          <w:rFonts w:asciiTheme="majorHAnsi" w:hAnsiTheme="majorHAnsi" w:cstheme="majorHAnsi"/>
          <w:sz w:val="24"/>
          <w:szCs w:val="24"/>
        </w:rPr>
      </w:pPr>
      <w:r w:rsidRPr="00846FB8">
        <w:rPr>
          <w:rFonts w:asciiTheme="majorHAnsi" w:hAnsiTheme="majorHAnsi" w:cstheme="majorHAnsi"/>
          <w:sz w:val="24"/>
          <w:szCs w:val="24"/>
        </w:rPr>
        <w:t>A</w:t>
      </w:r>
      <w:r w:rsidR="007B3CC6" w:rsidRPr="00846FB8">
        <w:rPr>
          <w:rFonts w:asciiTheme="majorHAnsi" w:hAnsiTheme="majorHAnsi" w:cstheme="majorHAnsi"/>
          <w:sz w:val="24"/>
          <w:szCs w:val="24"/>
        </w:rPr>
        <w:t>nalyse the ethical and practical challenges of the proposed framework, including issues of bias, privacy, and explainability, and propose mitigation strategies.</w:t>
      </w:r>
    </w:p>
    <w:p w14:paraId="0C82FBAA" w14:textId="5ECFA20A" w:rsidR="007B3CC6" w:rsidRPr="00846FB8" w:rsidRDefault="007B3CC6" w:rsidP="00872471">
      <w:pPr>
        <w:pStyle w:val="ListParagraph"/>
        <w:numPr>
          <w:ilvl w:val="0"/>
          <w:numId w:val="13"/>
        </w:numPr>
        <w:spacing w:after="0" w:line="480" w:lineRule="auto"/>
        <w:jc w:val="both"/>
        <w:rPr>
          <w:rFonts w:asciiTheme="majorHAnsi" w:hAnsiTheme="majorHAnsi" w:cstheme="majorHAnsi"/>
          <w:sz w:val="24"/>
          <w:szCs w:val="24"/>
        </w:rPr>
      </w:pPr>
      <w:r w:rsidRPr="00846FB8">
        <w:rPr>
          <w:rFonts w:asciiTheme="majorHAnsi" w:hAnsiTheme="majorHAnsi" w:cstheme="majorHAnsi"/>
          <w:sz w:val="24"/>
          <w:szCs w:val="24"/>
        </w:rPr>
        <w:t>Evaluate the feasibility of integrating the proposed AI framework into real-world dementia care pathways and assess its acceptability among stakeholders.</w:t>
      </w:r>
    </w:p>
    <w:p w14:paraId="3532F5ED" w14:textId="0527E926" w:rsidR="00654E04" w:rsidRPr="00846FB8" w:rsidRDefault="009C6348" w:rsidP="009C6348">
      <w:pPr>
        <w:rPr>
          <w:rFonts w:asciiTheme="majorHAnsi" w:hAnsiTheme="majorHAnsi" w:cstheme="majorHAnsi"/>
          <w:sz w:val="24"/>
          <w:szCs w:val="24"/>
        </w:rPr>
      </w:pPr>
      <w:r w:rsidRPr="00846FB8">
        <w:rPr>
          <w:rFonts w:asciiTheme="majorHAnsi" w:hAnsiTheme="majorHAnsi" w:cstheme="majorHAnsi"/>
          <w:sz w:val="24"/>
          <w:szCs w:val="24"/>
        </w:rPr>
        <w:br w:type="page"/>
      </w:r>
    </w:p>
    <w:p w14:paraId="49FA069A" w14:textId="77777777" w:rsidR="00654E04" w:rsidRPr="00846FB8" w:rsidRDefault="00654E04" w:rsidP="009C6348">
      <w:pPr>
        <w:pStyle w:val="Heading1"/>
      </w:pPr>
      <w:bookmarkStart w:id="7" w:name="_Toc205030281"/>
      <w:r w:rsidRPr="00846FB8">
        <w:lastRenderedPageBreak/>
        <w:t>2. Critical Evaluation of Research Approaches</w:t>
      </w:r>
      <w:bookmarkEnd w:id="7"/>
    </w:p>
    <w:p w14:paraId="17DC1FAF" w14:textId="77777777" w:rsidR="00654E04" w:rsidRPr="00846FB8" w:rsidRDefault="00654E04" w:rsidP="009C6348">
      <w:pPr>
        <w:pStyle w:val="Heading2"/>
      </w:pPr>
      <w:bookmarkStart w:id="8" w:name="_Toc205030282"/>
      <w:r w:rsidRPr="00846FB8">
        <w:t>2.1 Identification of Research Paradigms</w:t>
      </w:r>
      <w:bookmarkEnd w:id="8"/>
    </w:p>
    <w:p w14:paraId="72B838F7" w14:textId="77777777" w:rsidR="00654E04" w:rsidRPr="00846FB8" w:rsidRDefault="00654E04" w:rsidP="00654E04">
      <w:pPr>
        <w:spacing w:after="0" w:line="480" w:lineRule="auto"/>
        <w:jc w:val="both"/>
        <w:rPr>
          <w:rFonts w:asciiTheme="majorHAnsi" w:hAnsiTheme="majorHAnsi" w:cstheme="majorHAnsi"/>
          <w:sz w:val="24"/>
          <w:szCs w:val="24"/>
        </w:rPr>
      </w:pPr>
      <w:r w:rsidRPr="00846FB8">
        <w:rPr>
          <w:rFonts w:asciiTheme="majorHAnsi" w:hAnsiTheme="majorHAnsi" w:cstheme="majorHAnsi"/>
          <w:sz w:val="24"/>
          <w:szCs w:val="24"/>
        </w:rPr>
        <w:t>Three primary research paradigms are particularly relevant to this study, positivism, interpretivism, and pragmatism, each offering a distinct perspective on the research problem and guiding different methodological approaches.</w:t>
      </w:r>
    </w:p>
    <w:p w14:paraId="50E4BCE4" w14:textId="0C506B6E" w:rsidR="007C10D6" w:rsidRPr="00846FB8" w:rsidRDefault="00654E04" w:rsidP="007C10D6">
      <w:pPr>
        <w:numPr>
          <w:ilvl w:val="0"/>
          <w:numId w:val="11"/>
        </w:numPr>
        <w:spacing w:after="0" w:line="480" w:lineRule="auto"/>
        <w:jc w:val="both"/>
        <w:rPr>
          <w:rFonts w:asciiTheme="majorHAnsi" w:hAnsiTheme="majorHAnsi" w:cstheme="majorHAnsi"/>
        </w:rPr>
      </w:pPr>
      <w:r w:rsidRPr="00846FB8">
        <w:rPr>
          <w:rFonts w:asciiTheme="majorHAnsi" w:hAnsiTheme="majorHAnsi" w:cstheme="majorHAnsi"/>
          <w:b/>
          <w:bCs/>
          <w:sz w:val="24"/>
          <w:szCs w:val="24"/>
        </w:rPr>
        <w:t>Positivist Paradigm:</w:t>
      </w:r>
      <w:r w:rsidRPr="00846FB8">
        <w:rPr>
          <w:rFonts w:asciiTheme="majorHAnsi" w:hAnsiTheme="majorHAnsi" w:cstheme="majorHAnsi"/>
          <w:sz w:val="24"/>
          <w:szCs w:val="24"/>
        </w:rPr>
        <w:t xml:space="preserve"> Positivism is the philosophy that asserts a knowledge must be derived from empirical, observable, and measurable evidence. It assumes a single, objective reality that exists independently of the researcher </w:t>
      </w:r>
      <w:sdt>
        <w:sdtPr>
          <w:rPr>
            <w:rFonts w:asciiTheme="majorHAnsi" w:hAnsiTheme="majorHAnsi" w:cstheme="majorHAnsi"/>
            <w:sz w:val="24"/>
            <w:szCs w:val="24"/>
          </w:rPr>
          <w:tag w:val="MENDELEY_CITATION_v3_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"/>
          <w:id w:val="-1258665727"/>
          <w:placeholder>
            <w:docPart w:val="F188426C53414EC2955565E5727F32F3"/>
          </w:placeholder>
        </w:sdtPr>
        <w:sdtContent>
          <w:r w:rsidR="007819A5" w:rsidRPr="00846FB8">
            <w:rPr>
              <w:rFonts w:asciiTheme="majorHAnsi" w:hAnsiTheme="majorHAnsi" w:cstheme="majorHAnsi"/>
              <w:sz w:val="24"/>
              <w:szCs w:val="24"/>
            </w:rPr>
            <w:t>(Ryan, 2018)</w:t>
          </w:r>
        </w:sdtContent>
      </w:sdt>
      <w:r w:rsidRPr="00846FB8">
        <w:rPr>
          <w:rFonts w:asciiTheme="majorHAnsi" w:hAnsiTheme="majorHAnsi" w:cstheme="majorHAnsi"/>
          <w:sz w:val="24"/>
          <w:szCs w:val="24"/>
        </w:rPr>
        <w:t>. This approach uses quantitative methods and deductive logic, beginning with a theory to develop testable hypotheses.</w:t>
      </w:r>
      <w:r w:rsidR="007C10D6" w:rsidRPr="00846FB8">
        <w:rPr>
          <w:rFonts w:asciiTheme="majorHAnsi" w:hAnsiTheme="majorHAnsi" w:cstheme="majorHAnsi"/>
          <w:sz w:val="24"/>
          <w:szCs w:val="24"/>
        </w:rPr>
        <w:t xml:space="preserve"> </w:t>
      </w:r>
      <w:r w:rsidR="007C10D6" w:rsidRPr="00846FB8">
        <w:rPr>
          <w:rFonts w:asciiTheme="majorHAnsi" w:hAnsiTheme="majorHAnsi" w:cstheme="majorHAnsi"/>
        </w:rPr>
        <w:t>In this research, it supports the statistical validation of models that predict cognitive decline using measurable features. Tools such as Natural Language Processing (NLP) and machine learning are applied to conversational data to ext</w:t>
      </w:r>
      <w:r w:rsidR="009B423D">
        <w:rPr>
          <w:rFonts w:asciiTheme="majorHAnsi" w:hAnsiTheme="majorHAnsi" w:cstheme="majorHAnsi"/>
        </w:rPr>
        <w:t>ract</w:t>
      </w:r>
      <w:r w:rsidR="007C10D6" w:rsidRPr="00846FB8">
        <w:rPr>
          <w:rFonts w:asciiTheme="majorHAnsi" w:hAnsiTheme="majorHAnsi" w:cstheme="majorHAnsi"/>
        </w:rPr>
        <w:t xml:space="preserve"> linguistic features for analysis (Simon and Aliferis, 2024). Emmanuel (2025) study is a relevant example, using event detection metrics to evaluate model performance, demonstrating the empirical rigour that positivism brings.</w:t>
      </w:r>
    </w:p>
    <w:p w14:paraId="6E553CCB" w14:textId="0F8CE65E" w:rsidR="005D0AF9" w:rsidRPr="00846FB8" w:rsidRDefault="00654E04" w:rsidP="005D0AF9">
      <w:pPr>
        <w:numPr>
          <w:ilvl w:val="0"/>
          <w:numId w:val="11"/>
        </w:numPr>
        <w:spacing w:after="0" w:line="480" w:lineRule="auto"/>
        <w:jc w:val="both"/>
        <w:rPr>
          <w:rFonts w:asciiTheme="majorHAnsi" w:hAnsiTheme="majorHAnsi" w:cstheme="majorHAnsi"/>
        </w:rPr>
      </w:pPr>
      <w:r w:rsidRPr="00846FB8">
        <w:rPr>
          <w:rFonts w:asciiTheme="majorHAnsi" w:hAnsiTheme="majorHAnsi" w:cstheme="majorHAnsi"/>
          <w:b/>
          <w:bCs/>
          <w:sz w:val="24"/>
          <w:szCs w:val="24"/>
        </w:rPr>
        <w:t>Interpretivist Paradigm:</w:t>
      </w:r>
      <w:r w:rsidRPr="00846FB8">
        <w:rPr>
          <w:rFonts w:asciiTheme="majorHAnsi" w:hAnsiTheme="majorHAnsi" w:cstheme="majorHAnsi"/>
          <w:sz w:val="24"/>
          <w:szCs w:val="24"/>
        </w:rPr>
        <w:t xml:space="preserve"> Directly opposing positivism, interpretivism belief that reality is socially constructed and subjective. It argues that knowledge is created through the interpretations and meanings that individuals derive from their experiences </w:t>
      </w:r>
      <w:sdt>
        <w:sdtPr>
          <w:rPr>
            <w:rFonts w:asciiTheme="majorHAnsi" w:hAnsiTheme="majorHAnsi" w:cstheme="majorHAnsi"/>
            <w:sz w:val="24"/>
            <w:szCs w:val="24"/>
          </w:rPr>
          <w:tag w:val="MENDELEY_CITATION_v3_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"/>
          <w:id w:val="-851567671"/>
          <w:placeholder>
            <w:docPart w:val="F188426C53414EC2955565E5727F32F3"/>
          </w:placeholder>
        </w:sdtPr>
        <w:sdtContent>
          <w:r w:rsidR="007819A5" w:rsidRPr="00846FB8">
            <w:rPr>
              <w:rFonts w:asciiTheme="majorHAnsi" w:hAnsiTheme="majorHAnsi" w:cstheme="majorHAnsi"/>
              <w:sz w:val="24"/>
              <w:szCs w:val="24"/>
            </w:rPr>
            <w:t>(Ryan, 2018)</w:t>
          </w:r>
        </w:sdtContent>
      </w:sdt>
      <w:r w:rsidRPr="00846FB8">
        <w:rPr>
          <w:rFonts w:asciiTheme="majorHAnsi" w:hAnsiTheme="majorHAnsi" w:cstheme="majorHAnsi"/>
          <w:sz w:val="24"/>
          <w:szCs w:val="24"/>
        </w:rPr>
        <w:t xml:space="preserve">. The paradigm prioritises qualitative methods and inductive reasoning, building theory from </w:t>
      </w:r>
      <w:r w:rsidRPr="009B423D">
        <w:rPr>
          <w:rFonts w:asciiTheme="majorHAnsi" w:hAnsiTheme="majorHAnsi" w:cstheme="majorHAnsi"/>
          <w:sz w:val="24"/>
          <w:szCs w:val="24"/>
        </w:rPr>
        <w:t>observed data patterns to yield rich, in depth insights.</w:t>
      </w:r>
      <w:r w:rsidR="005D0AF9" w:rsidRPr="009B423D">
        <w:rPr>
          <w:rFonts w:asciiTheme="majorHAnsi" w:hAnsiTheme="majorHAnsi" w:cstheme="majorHAnsi"/>
          <w:sz w:val="24"/>
          <w:szCs w:val="24"/>
        </w:rPr>
        <w:t xml:space="preserve"> In this research, interpretivism enables the exploration of how individuals perceive AI monitoring systems. Through interviews and focus groups, stakeholder values, fears, and perceptions can be deeply understood. For instance, </w:t>
      </w:r>
      <w:proofErr w:type="spellStart"/>
      <w:r w:rsidR="005D0AF9" w:rsidRPr="009B423D">
        <w:rPr>
          <w:rFonts w:asciiTheme="majorHAnsi" w:hAnsiTheme="majorHAnsi" w:cstheme="majorHAnsi"/>
          <w:sz w:val="24"/>
          <w:szCs w:val="24"/>
        </w:rPr>
        <w:t>Xygkou</w:t>
      </w:r>
      <w:proofErr w:type="spellEnd"/>
      <w:r w:rsidR="005D0AF9" w:rsidRPr="009B423D">
        <w:rPr>
          <w:rFonts w:asciiTheme="majorHAnsi" w:hAnsiTheme="majorHAnsi" w:cstheme="majorHAnsi"/>
          <w:sz w:val="24"/>
          <w:szCs w:val="24"/>
        </w:rPr>
        <w:t xml:space="preserve"> et al. (2024) and Lima et al. (2023) used qualitative </w:t>
      </w:r>
      <w:r w:rsidR="005D0AF9" w:rsidRPr="009B423D">
        <w:rPr>
          <w:rFonts w:asciiTheme="majorHAnsi" w:hAnsiTheme="majorHAnsi" w:cstheme="majorHAnsi"/>
          <w:sz w:val="24"/>
          <w:szCs w:val="24"/>
        </w:rPr>
        <w:lastRenderedPageBreak/>
        <w:t>methods</w:t>
      </w:r>
      <w:r w:rsidR="005D0AF9" w:rsidRPr="00846FB8">
        <w:rPr>
          <w:rFonts w:asciiTheme="majorHAnsi" w:hAnsiTheme="majorHAnsi" w:cstheme="majorHAnsi"/>
        </w:rPr>
        <w:t xml:space="preserve"> to capture user dissatisfaction with superficial AI interactions and identify accessibility concerns, underscoring the value of empathy and trust in technology adoption.</w:t>
      </w:r>
    </w:p>
    <w:p w14:paraId="38837BDB" w14:textId="02B847EF" w:rsidR="00654E04" w:rsidRPr="00846FB8" w:rsidRDefault="00654E04" w:rsidP="002F05B1">
      <w:pPr>
        <w:numPr>
          <w:ilvl w:val="0"/>
          <w:numId w:val="11"/>
        </w:numPr>
        <w:spacing w:after="0" w:line="480" w:lineRule="auto"/>
        <w:jc w:val="both"/>
        <w:rPr>
          <w:rFonts w:asciiTheme="majorHAnsi" w:hAnsiTheme="majorHAnsi" w:cstheme="majorHAnsi"/>
          <w:sz w:val="24"/>
          <w:szCs w:val="24"/>
        </w:rPr>
      </w:pPr>
      <w:r w:rsidRPr="00846FB8">
        <w:rPr>
          <w:rFonts w:asciiTheme="majorHAnsi" w:hAnsiTheme="majorHAnsi" w:cstheme="majorHAnsi"/>
          <w:b/>
          <w:bCs/>
          <w:sz w:val="24"/>
          <w:szCs w:val="24"/>
        </w:rPr>
        <w:t>Pragmatist Paradigm:</w:t>
      </w:r>
      <w:r w:rsidRPr="00846FB8">
        <w:rPr>
          <w:rFonts w:asciiTheme="majorHAnsi" w:hAnsiTheme="majorHAnsi" w:cstheme="majorHAnsi"/>
          <w:sz w:val="24"/>
          <w:szCs w:val="24"/>
        </w:rPr>
        <w:t xml:space="preserve"> Pragmatism offers an alternative to the views of positivism and interpretivism, adopting a flexible, problem centred approach. Rather than being tied to a single worldview, the pragmatic researcher focuses on practical outcomes and selects methods based on their usefulness in addressing the research question </w:t>
      </w:r>
      <w:sdt>
        <w:sdtPr>
          <w:rPr>
            <w:rFonts w:asciiTheme="majorHAnsi" w:hAnsiTheme="majorHAnsi" w:cstheme="majorHAnsi"/>
            <w:sz w:val="24"/>
            <w:szCs w:val="24"/>
          </w:rPr>
          <w:tag w:val="MENDELEY_CITATION_v3_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"/>
          <w:id w:val="-543670075"/>
          <w:placeholder>
            <w:docPart w:val="F188426C53414EC2955565E5727F32F3"/>
          </w:placeholder>
        </w:sdtPr>
        <w:sdtContent>
          <w:r w:rsidR="007819A5" w:rsidRPr="00846FB8">
            <w:rPr>
              <w:rFonts w:asciiTheme="majorHAnsi" w:hAnsiTheme="majorHAnsi" w:cstheme="majorHAnsi"/>
              <w:sz w:val="24"/>
              <w:szCs w:val="24"/>
            </w:rPr>
            <w:t>(Ryan, 2018)</w:t>
          </w:r>
        </w:sdtContent>
      </w:sdt>
      <w:r w:rsidRPr="00846FB8">
        <w:rPr>
          <w:rFonts w:asciiTheme="majorHAnsi" w:hAnsiTheme="majorHAnsi" w:cstheme="majorHAnsi"/>
          <w:sz w:val="24"/>
          <w:szCs w:val="24"/>
        </w:rPr>
        <w:t>. This paradigm supports mixing both methodologies, enabling the integration of both quantitative and qualitative approaches within a mixed-methods design.</w:t>
      </w:r>
      <w:r w:rsidR="00784CCA" w:rsidRPr="00846FB8">
        <w:rPr>
          <w:rFonts w:asciiTheme="majorHAnsi" w:hAnsiTheme="majorHAnsi" w:cstheme="majorHAnsi"/>
          <w:sz w:val="24"/>
          <w:szCs w:val="24"/>
        </w:rPr>
        <w:t xml:space="preserve"> </w:t>
      </w:r>
      <w:r w:rsidR="00784CCA" w:rsidRPr="00846FB8">
        <w:rPr>
          <w:rFonts w:asciiTheme="majorHAnsi" w:hAnsiTheme="majorHAnsi" w:cstheme="majorHAnsi"/>
        </w:rPr>
        <w:t xml:space="preserve">In this research, pragmatism </w:t>
      </w:r>
      <w:r w:rsidR="00964ABF" w:rsidRPr="00846FB8">
        <w:rPr>
          <w:rFonts w:asciiTheme="majorHAnsi" w:hAnsiTheme="majorHAnsi" w:cstheme="majorHAnsi"/>
        </w:rPr>
        <w:t>aids</w:t>
      </w:r>
      <w:r w:rsidR="00784CCA" w:rsidRPr="00846FB8">
        <w:rPr>
          <w:rFonts w:asciiTheme="majorHAnsi" w:hAnsiTheme="majorHAnsi" w:cstheme="majorHAnsi"/>
        </w:rPr>
        <w:t xml:space="preserve"> both the development of a predictive model and its ethical validation. The study by </w:t>
      </w:r>
      <w:proofErr w:type="spellStart"/>
      <w:r w:rsidR="00784CCA" w:rsidRPr="00846FB8">
        <w:rPr>
          <w:rFonts w:asciiTheme="majorHAnsi" w:hAnsiTheme="majorHAnsi" w:cstheme="majorHAnsi"/>
        </w:rPr>
        <w:t>Gaudeul</w:t>
      </w:r>
      <w:proofErr w:type="spellEnd"/>
      <w:r w:rsidR="00784CCA" w:rsidRPr="00846FB8">
        <w:rPr>
          <w:rFonts w:asciiTheme="majorHAnsi" w:hAnsiTheme="majorHAnsi" w:cstheme="majorHAnsi"/>
        </w:rPr>
        <w:t xml:space="preserve"> et al. (2025) exemplifies this approach, where a quantitative experiment was paired with qualitative interviews.</w:t>
      </w:r>
    </w:p>
    <w:p w14:paraId="27334B1D" w14:textId="77777777" w:rsidR="00654E04" w:rsidRPr="00846FB8" w:rsidRDefault="00654E04" w:rsidP="00654E04">
      <w:pPr>
        <w:pStyle w:val="Heading2"/>
      </w:pPr>
      <w:bookmarkStart w:id="9" w:name="_Toc205030283"/>
      <w:r w:rsidRPr="00846FB8">
        <w:t>2.2 Critical Evaluation of Paradigms</w:t>
      </w:r>
      <w:bookmarkEnd w:id="9"/>
    </w:p>
    <w:p w14:paraId="4B8BE327" w14:textId="49E0D944" w:rsidR="00677CF1" w:rsidRPr="00846FB8" w:rsidRDefault="00654E04" w:rsidP="00654E04">
      <w:pPr>
        <w:spacing w:after="0" w:line="480" w:lineRule="auto"/>
        <w:jc w:val="both"/>
        <w:rPr>
          <w:rFonts w:asciiTheme="majorHAnsi" w:hAnsiTheme="majorHAnsi" w:cstheme="majorHAnsi"/>
          <w:sz w:val="24"/>
          <w:szCs w:val="24"/>
        </w:rPr>
      </w:pPr>
      <w:r w:rsidRPr="00846FB8">
        <w:rPr>
          <w:rFonts w:asciiTheme="majorHAnsi" w:hAnsiTheme="majorHAnsi" w:cstheme="majorHAnsi"/>
          <w:sz w:val="24"/>
          <w:szCs w:val="24"/>
        </w:rPr>
        <w:t>Each paradigm possesses distinct strengths and limitations that determine its suitability for this research problem.</w:t>
      </w:r>
    </w:p>
    <w:p w14:paraId="46B3098E" w14:textId="67D8046B" w:rsidR="00784CCA" w:rsidRPr="00846FB8" w:rsidRDefault="000D60E4" w:rsidP="000D60E4">
      <w:pPr>
        <w:pStyle w:val="Caption"/>
        <w:rPr>
          <w:rFonts w:asciiTheme="majorHAnsi" w:hAnsiTheme="majorHAnsi" w:cstheme="majorHAnsi"/>
          <w:color w:val="auto"/>
          <w:sz w:val="24"/>
          <w:szCs w:val="24"/>
        </w:rPr>
      </w:pPr>
      <w:bookmarkStart w:id="10" w:name="_Toc205030372"/>
      <w:r w:rsidRPr="00846FB8">
        <w:rPr>
          <w:rFonts w:asciiTheme="majorHAnsi" w:hAnsiTheme="majorHAnsi" w:cstheme="majorHAnsi"/>
          <w:color w:val="auto"/>
        </w:rPr>
        <w:t xml:space="preserve">Table </w:t>
      </w:r>
      <w:r w:rsidRPr="00846FB8">
        <w:rPr>
          <w:rFonts w:asciiTheme="majorHAnsi" w:hAnsiTheme="majorHAnsi" w:cstheme="majorHAnsi"/>
          <w:color w:val="auto"/>
        </w:rPr>
        <w:fldChar w:fldCharType="begin"/>
      </w:r>
      <w:r w:rsidRPr="00846FB8">
        <w:rPr>
          <w:rFonts w:asciiTheme="majorHAnsi" w:hAnsiTheme="majorHAnsi" w:cstheme="majorHAnsi"/>
          <w:color w:val="auto"/>
        </w:rPr>
        <w:instrText xml:space="preserve"> SEQ Table \* ARABIC </w:instrText>
      </w:r>
      <w:r w:rsidRPr="00846FB8">
        <w:rPr>
          <w:rFonts w:asciiTheme="majorHAnsi" w:hAnsiTheme="majorHAnsi" w:cstheme="majorHAnsi"/>
          <w:color w:val="auto"/>
        </w:rPr>
        <w:fldChar w:fldCharType="separate"/>
      </w:r>
      <w:r w:rsidRPr="00846FB8">
        <w:rPr>
          <w:rFonts w:asciiTheme="majorHAnsi" w:hAnsiTheme="majorHAnsi" w:cstheme="majorHAnsi"/>
          <w:noProof/>
          <w:color w:val="auto"/>
        </w:rPr>
        <w:t>1</w:t>
      </w:r>
      <w:r w:rsidRPr="00846FB8">
        <w:rPr>
          <w:rFonts w:asciiTheme="majorHAnsi" w:hAnsiTheme="majorHAnsi" w:cstheme="majorHAnsi"/>
          <w:noProof/>
          <w:color w:val="auto"/>
        </w:rPr>
        <w:fldChar w:fldCharType="end"/>
      </w:r>
      <w:r w:rsidRPr="00846FB8">
        <w:rPr>
          <w:rFonts w:asciiTheme="majorHAnsi" w:hAnsiTheme="majorHAnsi" w:cstheme="majorHAnsi"/>
          <w:color w:val="auto"/>
        </w:rPr>
        <w:t xml:space="preserve"> Critical Evaluation of Paradigms</w:t>
      </w:r>
      <w:bookmarkEnd w:id="10"/>
    </w:p>
    <w:tbl>
      <w:tblPr>
        <w:tblStyle w:val="TableGrid"/>
        <w:tblW w:w="0" w:type="auto"/>
        <w:tblLook w:val="04A0" w:firstRow="1" w:lastRow="0" w:firstColumn="1" w:lastColumn="0" w:noHBand="0" w:noVBand="1"/>
      </w:tblPr>
      <w:tblGrid>
        <w:gridCol w:w="1624"/>
        <w:gridCol w:w="3120"/>
        <w:gridCol w:w="2492"/>
        <w:gridCol w:w="2114"/>
      </w:tblGrid>
      <w:tr w:rsidR="00846FB8" w:rsidRPr="00846FB8" w14:paraId="23B53268" w14:textId="77777777" w:rsidTr="001A121D">
        <w:tc>
          <w:tcPr>
            <w:tcW w:w="0" w:type="auto"/>
            <w:hideMark/>
          </w:tcPr>
          <w:p w14:paraId="19822E28" w14:textId="77777777" w:rsidR="00F736C8" w:rsidRPr="00846FB8" w:rsidRDefault="00F736C8" w:rsidP="00F736C8">
            <w:pPr>
              <w:spacing w:line="480" w:lineRule="auto"/>
              <w:jc w:val="both"/>
              <w:rPr>
                <w:rFonts w:asciiTheme="majorHAnsi" w:hAnsiTheme="majorHAnsi" w:cstheme="majorHAnsi"/>
                <w:b/>
                <w:bCs/>
                <w:sz w:val="24"/>
                <w:szCs w:val="24"/>
              </w:rPr>
            </w:pPr>
            <w:r w:rsidRPr="00846FB8">
              <w:rPr>
                <w:rFonts w:asciiTheme="majorHAnsi" w:hAnsiTheme="majorHAnsi" w:cstheme="majorHAnsi"/>
                <w:b/>
                <w:bCs/>
                <w:sz w:val="24"/>
                <w:szCs w:val="24"/>
              </w:rPr>
              <w:t>Research Paradigm</w:t>
            </w:r>
          </w:p>
        </w:tc>
        <w:tc>
          <w:tcPr>
            <w:tcW w:w="0" w:type="auto"/>
            <w:hideMark/>
          </w:tcPr>
          <w:p w14:paraId="323161A4" w14:textId="77777777" w:rsidR="00F736C8" w:rsidRPr="00846FB8" w:rsidRDefault="00F736C8" w:rsidP="00F736C8">
            <w:pPr>
              <w:spacing w:line="480" w:lineRule="auto"/>
              <w:jc w:val="both"/>
              <w:rPr>
                <w:rFonts w:asciiTheme="majorHAnsi" w:hAnsiTheme="majorHAnsi" w:cstheme="majorHAnsi"/>
                <w:b/>
                <w:bCs/>
                <w:sz w:val="24"/>
                <w:szCs w:val="24"/>
              </w:rPr>
            </w:pPr>
            <w:r w:rsidRPr="00846FB8">
              <w:rPr>
                <w:rFonts w:asciiTheme="majorHAnsi" w:hAnsiTheme="majorHAnsi" w:cstheme="majorHAnsi"/>
                <w:b/>
                <w:bCs/>
                <w:sz w:val="24"/>
                <w:szCs w:val="24"/>
              </w:rPr>
              <w:t>Strengths</w:t>
            </w:r>
          </w:p>
        </w:tc>
        <w:tc>
          <w:tcPr>
            <w:tcW w:w="0" w:type="auto"/>
            <w:hideMark/>
          </w:tcPr>
          <w:p w14:paraId="2B7B9165" w14:textId="77777777" w:rsidR="00F736C8" w:rsidRPr="00846FB8" w:rsidRDefault="00F736C8" w:rsidP="00F736C8">
            <w:pPr>
              <w:spacing w:line="480" w:lineRule="auto"/>
              <w:jc w:val="both"/>
              <w:rPr>
                <w:rFonts w:asciiTheme="majorHAnsi" w:hAnsiTheme="majorHAnsi" w:cstheme="majorHAnsi"/>
                <w:b/>
                <w:bCs/>
                <w:sz w:val="24"/>
                <w:szCs w:val="24"/>
              </w:rPr>
            </w:pPr>
            <w:r w:rsidRPr="00846FB8">
              <w:rPr>
                <w:rFonts w:asciiTheme="majorHAnsi" w:hAnsiTheme="majorHAnsi" w:cstheme="majorHAnsi"/>
                <w:b/>
                <w:bCs/>
                <w:sz w:val="24"/>
                <w:szCs w:val="24"/>
              </w:rPr>
              <w:t>Limitations</w:t>
            </w:r>
          </w:p>
        </w:tc>
        <w:tc>
          <w:tcPr>
            <w:tcW w:w="0" w:type="auto"/>
            <w:hideMark/>
          </w:tcPr>
          <w:p w14:paraId="3E8587BD" w14:textId="3A9296C2" w:rsidR="00F736C8" w:rsidRPr="00846FB8" w:rsidRDefault="00F736C8" w:rsidP="00F736C8">
            <w:pPr>
              <w:spacing w:line="480" w:lineRule="auto"/>
              <w:jc w:val="both"/>
              <w:rPr>
                <w:rFonts w:asciiTheme="majorHAnsi" w:hAnsiTheme="majorHAnsi" w:cstheme="majorHAnsi"/>
                <w:b/>
                <w:bCs/>
                <w:sz w:val="24"/>
                <w:szCs w:val="24"/>
              </w:rPr>
            </w:pPr>
            <w:r w:rsidRPr="00846FB8">
              <w:rPr>
                <w:rFonts w:asciiTheme="majorHAnsi" w:hAnsiTheme="majorHAnsi" w:cstheme="majorHAnsi"/>
                <w:b/>
                <w:bCs/>
                <w:sz w:val="24"/>
                <w:szCs w:val="24"/>
              </w:rPr>
              <w:t xml:space="preserve">Suitability for </w:t>
            </w:r>
            <w:r w:rsidR="001A121D" w:rsidRPr="00846FB8">
              <w:rPr>
                <w:rFonts w:asciiTheme="majorHAnsi" w:hAnsiTheme="majorHAnsi" w:cstheme="majorHAnsi"/>
                <w:b/>
                <w:bCs/>
                <w:sz w:val="24"/>
                <w:szCs w:val="24"/>
              </w:rPr>
              <w:t>t</w:t>
            </w:r>
            <w:r w:rsidRPr="00846FB8">
              <w:rPr>
                <w:rFonts w:asciiTheme="majorHAnsi" w:hAnsiTheme="majorHAnsi" w:cstheme="majorHAnsi"/>
                <w:b/>
                <w:bCs/>
                <w:sz w:val="24"/>
                <w:szCs w:val="24"/>
              </w:rPr>
              <w:t>his Research</w:t>
            </w:r>
          </w:p>
        </w:tc>
      </w:tr>
      <w:tr w:rsidR="00846FB8" w:rsidRPr="00846FB8" w14:paraId="6CFEFAC1" w14:textId="77777777" w:rsidTr="001A121D">
        <w:tc>
          <w:tcPr>
            <w:tcW w:w="0" w:type="auto"/>
            <w:hideMark/>
          </w:tcPr>
          <w:p w14:paraId="795B83F6" w14:textId="77777777" w:rsidR="00F736C8" w:rsidRPr="00846FB8" w:rsidRDefault="00F736C8" w:rsidP="00F736C8">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Positivism</w:t>
            </w:r>
          </w:p>
        </w:tc>
        <w:tc>
          <w:tcPr>
            <w:tcW w:w="0" w:type="auto"/>
            <w:hideMark/>
          </w:tcPr>
          <w:p w14:paraId="46E27FCF" w14:textId="77777777" w:rsidR="00F736C8" w:rsidRPr="00846FB8" w:rsidRDefault="00F736C8" w:rsidP="00F736C8">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 xml:space="preserve">Enables objective, statistically validated AI model development using NLP and machine learning; supports clinical generalisability (Simon </w:t>
            </w:r>
            <w:r w:rsidRPr="00846FB8">
              <w:rPr>
                <w:rFonts w:asciiTheme="majorHAnsi" w:hAnsiTheme="majorHAnsi" w:cstheme="majorHAnsi"/>
                <w:sz w:val="24"/>
                <w:szCs w:val="24"/>
              </w:rPr>
              <w:lastRenderedPageBreak/>
              <w:t>and Aliferis, 2024; Emmanuel, 2025).</w:t>
            </w:r>
          </w:p>
        </w:tc>
        <w:tc>
          <w:tcPr>
            <w:tcW w:w="0" w:type="auto"/>
            <w:hideMark/>
          </w:tcPr>
          <w:p w14:paraId="7A4E0362" w14:textId="77777777" w:rsidR="00F736C8" w:rsidRPr="00846FB8" w:rsidRDefault="00F736C8" w:rsidP="00F736C8">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lastRenderedPageBreak/>
              <w:t xml:space="preserve">Ignores lived experiences; lacks insight into trust, acceptability, and user </w:t>
            </w:r>
            <w:r w:rsidRPr="00846FB8">
              <w:rPr>
                <w:rFonts w:asciiTheme="majorHAnsi" w:hAnsiTheme="majorHAnsi" w:cstheme="majorHAnsi"/>
                <w:sz w:val="24"/>
                <w:szCs w:val="24"/>
              </w:rPr>
              <w:lastRenderedPageBreak/>
              <w:t>context (Denzin et al., 2024).</w:t>
            </w:r>
          </w:p>
        </w:tc>
        <w:tc>
          <w:tcPr>
            <w:tcW w:w="0" w:type="auto"/>
            <w:hideMark/>
          </w:tcPr>
          <w:p w14:paraId="1DE4C8FB" w14:textId="77777777" w:rsidR="00F736C8" w:rsidRPr="00846FB8" w:rsidRDefault="00F736C8" w:rsidP="00F736C8">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lastRenderedPageBreak/>
              <w:t xml:space="preserve">Suitable for technical model validation (Objectives </w:t>
            </w:r>
            <w:proofErr w:type="spellStart"/>
            <w:r w:rsidRPr="00846FB8">
              <w:rPr>
                <w:rFonts w:asciiTheme="majorHAnsi" w:hAnsiTheme="majorHAnsi" w:cstheme="majorHAnsi"/>
                <w:sz w:val="24"/>
                <w:szCs w:val="24"/>
              </w:rPr>
              <w:t>i</w:t>
            </w:r>
            <w:proofErr w:type="spellEnd"/>
            <w:r w:rsidRPr="00846FB8">
              <w:rPr>
                <w:rFonts w:asciiTheme="majorHAnsi" w:hAnsiTheme="majorHAnsi" w:cstheme="majorHAnsi"/>
                <w:sz w:val="24"/>
                <w:szCs w:val="24"/>
              </w:rPr>
              <w:t>, ii).</w:t>
            </w:r>
          </w:p>
        </w:tc>
      </w:tr>
      <w:tr w:rsidR="00846FB8" w:rsidRPr="00846FB8" w14:paraId="61AA373F" w14:textId="77777777" w:rsidTr="001A121D">
        <w:tc>
          <w:tcPr>
            <w:tcW w:w="0" w:type="auto"/>
            <w:hideMark/>
          </w:tcPr>
          <w:p w14:paraId="0CE6B973" w14:textId="77777777" w:rsidR="00F736C8" w:rsidRPr="00846FB8" w:rsidRDefault="00F736C8" w:rsidP="00F736C8">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Interpretivism</w:t>
            </w:r>
          </w:p>
        </w:tc>
        <w:tc>
          <w:tcPr>
            <w:tcW w:w="0" w:type="auto"/>
            <w:hideMark/>
          </w:tcPr>
          <w:p w14:paraId="0A6523A8" w14:textId="5E16855F" w:rsidR="00F736C8" w:rsidRPr="00846FB8" w:rsidRDefault="00F736C8" w:rsidP="00F736C8">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Provides rich, qualitative understanding of user experience; uncovers ethical concerns like privacy, trust, and inclusivity (</w:t>
            </w:r>
            <w:proofErr w:type="spellStart"/>
            <w:r w:rsidRPr="00846FB8">
              <w:rPr>
                <w:rFonts w:asciiTheme="majorHAnsi" w:hAnsiTheme="majorHAnsi" w:cstheme="majorHAnsi"/>
                <w:sz w:val="24"/>
                <w:szCs w:val="24"/>
              </w:rPr>
              <w:t>Xygkou</w:t>
            </w:r>
            <w:proofErr w:type="spellEnd"/>
            <w:r w:rsidRPr="00846FB8">
              <w:rPr>
                <w:rFonts w:asciiTheme="majorHAnsi" w:hAnsiTheme="majorHAnsi" w:cstheme="majorHAnsi"/>
                <w:sz w:val="24"/>
                <w:szCs w:val="24"/>
              </w:rPr>
              <w:t xml:space="preserve"> et al., 2024; Lima et al., 2023).</w:t>
            </w:r>
          </w:p>
        </w:tc>
        <w:tc>
          <w:tcPr>
            <w:tcW w:w="0" w:type="auto"/>
            <w:hideMark/>
          </w:tcPr>
          <w:p w14:paraId="6515A451" w14:textId="77777777" w:rsidR="00F736C8" w:rsidRPr="00846FB8" w:rsidRDefault="00F736C8" w:rsidP="00F736C8">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Subjective; results are not statistically generalisable or clinically verifiable (Silverman, 2021).</w:t>
            </w:r>
          </w:p>
        </w:tc>
        <w:tc>
          <w:tcPr>
            <w:tcW w:w="0" w:type="auto"/>
            <w:hideMark/>
          </w:tcPr>
          <w:p w14:paraId="0A4DB1CA" w14:textId="77777777" w:rsidR="00F736C8" w:rsidRPr="00846FB8" w:rsidRDefault="00F736C8" w:rsidP="00F736C8">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Suitable for human-centred evaluation (Objective iii).</w:t>
            </w:r>
          </w:p>
        </w:tc>
      </w:tr>
      <w:tr w:rsidR="00F736C8" w:rsidRPr="00846FB8" w14:paraId="04EF3AED" w14:textId="77777777" w:rsidTr="001A121D">
        <w:tc>
          <w:tcPr>
            <w:tcW w:w="0" w:type="auto"/>
            <w:hideMark/>
          </w:tcPr>
          <w:p w14:paraId="5A1653D0" w14:textId="77777777" w:rsidR="00F736C8" w:rsidRPr="00846FB8" w:rsidRDefault="00F736C8" w:rsidP="00F736C8">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Pragmatism</w:t>
            </w:r>
          </w:p>
        </w:tc>
        <w:tc>
          <w:tcPr>
            <w:tcW w:w="0" w:type="auto"/>
            <w:hideMark/>
          </w:tcPr>
          <w:p w14:paraId="259A29EE" w14:textId="24B1C9C9" w:rsidR="00F736C8" w:rsidRPr="00846FB8" w:rsidRDefault="00F736C8" w:rsidP="00F736C8">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Integrates strengths of both positivism and interpretivism; supports solution-oriented research with real-world impact (</w:t>
            </w:r>
            <w:proofErr w:type="spellStart"/>
            <w:r w:rsidRPr="00846FB8">
              <w:rPr>
                <w:rFonts w:asciiTheme="majorHAnsi" w:hAnsiTheme="majorHAnsi" w:cstheme="majorHAnsi"/>
                <w:sz w:val="24"/>
                <w:szCs w:val="24"/>
              </w:rPr>
              <w:t>Gaudeul</w:t>
            </w:r>
            <w:proofErr w:type="spellEnd"/>
            <w:r w:rsidRPr="00846FB8">
              <w:rPr>
                <w:rFonts w:asciiTheme="majorHAnsi" w:hAnsiTheme="majorHAnsi" w:cstheme="majorHAnsi"/>
                <w:sz w:val="24"/>
                <w:szCs w:val="24"/>
              </w:rPr>
              <w:t xml:space="preserve"> et al., 2025).</w:t>
            </w:r>
          </w:p>
        </w:tc>
        <w:tc>
          <w:tcPr>
            <w:tcW w:w="0" w:type="auto"/>
            <w:hideMark/>
          </w:tcPr>
          <w:p w14:paraId="2647615C" w14:textId="77777777" w:rsidR="00F736C8" w:rsidRPr="00846FB8" w:rsidRDefault="00F736C8" w:rsidP="00F736C8">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Requires careful planning to ensure coherence across methods; can be complex to execute (Creswell and Creswell, 2023).</w:t>
            </w:r>
          </w:p>
        </w:tc>
        <w:tc>
          <w:tcPr>
            <w:tcW w:w="0" w:type="auto"/>
            <w:hideMark/>
          </w:tcPr>
          <w:p w14:paraId="1B6ECE5B" w14:textId="77777777" w:rsidR="00F736C8" w:rsidRPr="00846FB8" w:rsidRDefault="00F736C8" w:rsidP="00F736C8">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Ideal for this interdisciplinary research (Objective</w:t>
            </w:r>
          </w:p>
        </w:tc>
      </w:tr>
    </w:tbl>
    <w:p w14:paraId="54BB2A77" w14:textId="77777777" w:rsidR="00F67CEE" w:rsidRPr="00846FB8" w:rsidRDefault="00F67CEE" w:rsidP="00654E04">
      <w:pPr>
        <w:spacing w:after="0" w:line="480" w:lineRule="auto"/>
        <w:jc w:val="both"/>
        <w:rPr>
          <w:rFonts w:asciiTheme="majorHAnsi" w:hAnsiTheme="majorHAnsi" w:cstheme="majorHAnsi"/>
          <w:sz w:val="24"/>
          <w:szCs w:val="24"/>
        </w:rPr>
      </w:pPr>
    </w:p>
    <w:p w14:paraId="0F779277" w14:textId="77777777" w:rsidR="00654E04" w:rsidRPr="00846FB8" w:rsidRDefault="00654E04" w:rsidP="00654E04">
      <w:pPr>
        <w:pStyle w:val="Heading2"/>
      </w:pPr>
      <w:bookmarkStart w:id="11" w:name="_Toc205030284"/>
      <w:r w:rsidRPr="00846FB8">
        <w:t>2.3 Justification of Chosen Strategy</w:t>
      </w:r>
      <w:bookmarkEnd w:id="11"/>
    </w:p>
    <w:p w14:paraId="793AAB6E" w14:textId="77777777" w:rsidR="00654E04" w:rsidRPr="00846FB8" w:rsidRDefault="00654E04" w:rsidP="00654E04">
      <w:pPr>
        <w:spacing w:after="0" w:line="480" w:lineRule="auto"/>
        <w:jc w:val="both"/>
        <w:rPr>
          <w:rFonts w:asciiTheme="majorHAnsi" w:hAnsiTheme="majorHAnsi" w:cstheme="majorHAnsi"/>
          <w:sz w:val="24"/>
          <w:szCs w:val="24"/>
        </w:rPr>
      </w:pPr>
      <w:r w:rsidRPr="00846FB8">
        <w:rPr>
          <w:rFonts w:asciiTheme="majorHAnsi" w:hAnsiTheme="majorHAnsi" w:cstheme="majorHAnsi"/>
          <w:sz w:val="24"/>
          <w:szCs w:val="24"/>
        </w:rPr>
        <w:t>The goal extends beyond developing a model to the creation of a multifaceted framework that is not only technical but also ethically responsible and socially relevant. The pragmatic strategy aligns perfectly with the research objectives:</w:t>
      </w:r>
    </w:p>
    <w:p w14:paraId="1578DDF9" w14:textId="77777777" w:rsidR="00EE1897" w:rsidRPr="00846FB8" w:rsidRDefault="00EE1897" w:rsidP="00EE1897">
      <w:pPr>
        <w:numPr>
          <w:ilvl w:val="0"/>
          <w:numId w:val="12"/>
        </w:numPr>
        <w:spacing w:after="0" w:line="480" w:lineRule="auto"/>
        <w:jc w:val="both"/>
        <w:rPr>
          <w:rFonts w:asciiTheme="majorHAnsi" w:hAnsiTheme="majorHAnsi" w:cstheme="majorHAnsi"/>
          <w:sz w:val="24"/>
          <w:szCs w:val="24"/>
        </w:rPr>
      </w:pPr>
      <w:r w:rsidRPr="00846FB8">
        <w:rPr>
          <w:rFonts w:asciiTheme="majorHAnsi" w:hAnsiTheme="majorHAnsi" w:cstheme="majorHAnsi"/>
          <w:sz w:val="24"/>
          <w:szCs w:val="24"/>
        </w:rPr>
        <w:lastRenderedPageBreak/>
        <w:t xml:space="preserve">Objectives </w:t>
      </w:r>
      <w:proofErr w:type="spellStart"/>
      <w:r w:rsidRPr="00846FB8">
        <w:rPr>
          <w:rFonts w:asciiTheme="majorHAnsi" w:hAnsiTheme="majorHAnsi" w:cstheme="majorHAnsi"/>
          <w:sz w:val="24"/>
          <w:szCs w:val="24"/>
        </w:rPr>
        <w:t>i</w:t>
      </w:r>
      <w:proofErr w:type="spellEnd"/>
      <w:r w:rsidRPr="00846FB8">
        <w:rPr>
          <w:rFonts w:asciiTheme="majorHAnsi" w:hAnsiTheme="majorHAnsi" w:cstheme="majorHAnsi"/>
          <w:sz w:val="24"/>
          <w:szCs w:val="24"/>
        </w:rPr>
        <w:t xml:space="preserve"> and ii focus on identifying linguistic features and designing predictive models. These will be addressed through quantitative methods grounded in positivist principles, ensuring the framework's analytical core is evidence-based and statistically reliable.</w:t>
      </w:r>
    </w:p>
    <w:p w14:paraId="58E84D3B" w14:textId="77777777" w:rsidR="00EE1897" w:rsidRPr="00846FB8" w:rsidRDefault="00EE1897" w:rsidP="00EE1897">
      <w:pPr>
        <w:numPr>
          <w:ilvl w:val="0"/>
          <w:numId w:val="12"/>
        </w:numPr>
        <w:spacing w:after="0" w:line="480" w:lineRule="auto"/>
        <w:jc w:val="both"/>
        <w:rPr>
          <w:rFonts w:asciiTheme="majorHAnsi" w:hAnsiTheme="majorHAnsi" w:cstheme="majorHAnsi"/>
          <w:sz w:val="24"/>
          <w:szCs w:val="24"/>
        </w:rPr>
      </w:pPr>
      <w:r w:rsidRPr="00846FB8">
        <w:rPr>
          <w:rFonts w:asciiTheme="majorHAnsi" w:hAnsiTheme="majorHAnsi" w:cstheme="majorHAnsi"/>
          <w:sz w:val="24"/>
          <w:szCs w:val="24"/>
        </w:rPr>
        <w:t>Objective iii involves analysing the ethical and practical challenges of the framework. This requires a qualitative approach based on interpretivist principles, allowing deep exploration of stakeholder perspectives on issues such as privacy, bias, and transparency.</w:t>
      </w:r>
    </w:p>
    <w:p w14:paraId="3C861DCB" w14:textId="54D72654" w:rsidR="00EE1897" w:rsidRPr="00846FB8" w:rsidRDefault="00EE1897" w:rsidP="00B83D56">
      <w:pPr>
        <w:numPr>
          <w:ilvl w:val="0"/>
          <w:numId w:val="12"/>
        </w:numPr>
        <w:spacing w:after="0" w:line="480" w:lineRule="auto"/>
        <w:jc w:val="both"/>
        <w:rPr>
          <w:rFonts w:asciiTheme="majorHAnsi" w:hAnsiTheme="majorHAnsi" w:cstheme="majorHAnsi"/>
          <w:sz w:val="24"/>
          <w:szCs w:val="24"/>
        </w:rPr>
      </w:pPr>
      <w:r w:rsidRPr="00846FB8">
        <w:rPr>
          <w:rFonts w:asciiTheme="majorHAnsi" w:hAnsiTheme="majorHAnsi" w:cstheme="majorHAnsi"/>
          <w:sz w:val="24"/>
          <w:szCs w:val="24"/>
        </w:rPr>
        <w:t>Objective iv focuses on evaluating the framework’s real-world implementation and acceptability. This is where pragmatism fully integrates both paradigms. The framework’s design and deployment strategy will be informed by qualitative user feedback and quantitative performance evaluations, producing a solution that is both technically sound and ethically viable.</w:t>
      </w:r>
    </w:p>
    <w:p w14:paraId="5EA2873C" w14:textId="00286D60" w:rsidR="00654E04" w:rsidRPr="00846FB8" w:rsidRDefault="00654E04" w:rsidP="00654E04">
      <w:pPr>
        <w:pStyle w:val="Heading2"/>
      </w:pPr>
      <w:bookmarkStart w:id="12" w:name="_Toc205030285"/>
      <w:r w:rsidRPr="00846FB8">
        <w:t>2.4 Ethical Considerations of the Chosen Approach</w:t>
      </w:r>
      <w:bookmarkEnd w:id="12"/>
    </w:p>
    <w:p w14:paraId="1C2AF1B3" w14:textId="77777777" w:rsidR="00654E04" w:rsidRPr="00846FB8" w:rsidRDefault="00654E04" w:rsidP="00654E04">
      <w:pPr>
        <w:spacing w:after="0" w:line="480" w:lineRule="auto"/>
        <w:jc w:val="both"/>
        <w:rPr>
          <w:rFonts w:asciiTheme="majorHAnsi" w:hAnsiTheme="majorHAnsi" w:cstheme="majorHAnsi"/>
          <w:sz w:val="24"/>
          <w:szCs w:val="24"/>
        </w:rPr>
      </w:pPr>
      <w:r w:rsidRPr="00846FB8">
        <w:rPr>
          <w:rFonts w:asciiTheme="majorHAnsi" w:hAnsiTheme="majorHAnsi" w:cstheme="majorHAnsi"/>
          <w:sz w:val="24"/>
          <w:szCs w:val="24"/>
        </w:rPr>
        <w:t>Adopting a pragmatic, mixed-methods approach introduces a unique set of ethical responsibilities, particularly given the involvement of a vulnerable population.</w:t>
      </w:r>
    </w:p>
    <w:p w14:paraId="36871EE5" w14:textId="77777777" w:rsidR="00654E04" w:rsidRPr="00846FB8" w:rsidRDefault="00654E04" w:rsidP="00654E04">
      <w:pPr>
        <w:pStyle w:val="Heading3"/>
        <w:spacing w:before="0" w:after="0" w:line="480" w:lineRule="auto"/>
        <w:jc w:val="both"/>
        <w:rPr>
          <w:rFonts w:asciiTheme="majorHAnsi" w:hAnsiTheme="majorHAnsi" w:cstheme="majorHAnsi"/>
          <w:szCs w:val="24"/>
        </w:rPr>
      </w:pPr>
      <w:bookmarkStart w:id="13" w:name="_Toc205030286"/>
      <w:r w:rsidRPr="00846FB8">
        <w:rPr>
          <w:rFonts w:asciiTheme="majorHAnsi" w:hAnsiTheme="majorHAnsi" w:cstheme="majorHAnsi"/>
          <w:szCs w:val="24"/>
        </w:rPr>
        <w:t>2.4.1 Confidentiality and Data Protection</w:t>
      </w:r>
      <w:bookmarkEnd w:id="13"/>
    </w:p>
    <w:p w14:paraId="78B8F9E0" w14:textId="5F37F26B" w:rsidR="00654E04" w:rsidRPr="00846FB8" w:rsidRDefault="00654E04" w:rsidP="00654E04">
      <w:pPr>
        <w:spacing w:after="0" w:line="480" w:lineRule="auto"/>
        <w:jc w:val="both"/>
        <w:rPr>
          <w:rFonts w:asciiTheme="majorHAnsi" w:hAnsiTheme="majorHAnsi" w:cstheme="majorHAnsi"/>
          <w:sz w:val="24"/>
          <w:szCs w:val="24"/>
        </w:rPr>
      </w:pPr>
      <w:r w:rsidRPr="00846FB8">
        <w:rPr>
          <w:rFonts w:asciiTheme="majorHAnsi" w:hAnsiTheme="majorHAnsi" w:cstheme="majorHAnsi"/>
          <w:sz w:val="24"/>
          <w:szCs w:val="24"/>
        </w:rPr>
        <w:t xml:space="preserve">Collecting both quantitative (conversational data) and qualitative (interview transcripts) data involves handling highly sensitive, potentially identifiable health information. To safeguard participant confidentiality, the framework must adopt a privacy-by-design approach </w:t>
      </w:r>
      <w:sdt>
        <w:sdtPr>
          <w:rPr>
            <w:rFonts w:asciiTheme="majorHAnsi" w:hAnsiTheme="majorHAnsi" w:cstheme="majorHAnsi"/>
            <w:sz w:val="24"/>
            <w:szCs w:val="24"/>
          </w:rPr>
          <w:tag w:val="MENDELEY_CITATION_v3_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"/>
          <w:id w:val="-752971127"/>
          <w:placeholder>
            <w:docPart w:val="F188426C53414EC2955565E5727F32F3"/>
          </w:placeholder>
        </w:sdtPr>
        <w:sdtContent>
          <w:r w:rsidR="00104C37" w:rsidRPr="00846FB8">
            <w:rPr>
              <w:rFonts w:asciiTheme="majorHAnsi" w:hAnsiTheme="majorHAnsi" w:cstheme="majorHAnsi"/>
              <w:sz w:val="24"/>
              <w:szCs w:val="24"/>
            </w:rPr>
            <w:t>(Akhtar, Kumar and Nayyar, 2024)</w:t>
          </w:r>
        </w:sdtContent>
      </w:sdt>
      <w:r w:rsidRPr="00846FB8">
        <w:rPr>
          <w:rFonts w:asciiTheme="majorHAnsi" w:hAnsiTheme="majorHAnsi" w:cstheme="majorHAnsi"/>
          <w:sz w:val="24"/>
          <w:szCs w:val="24"/>
        </w:rPr>
        <w:t xml:space="preserve">, incorporating end-to-end encryption, strict access controls, and anonymisation protocols. The risk of data breaches, as seen in the case of nursing robots </w:t>
      </w:r>
      <w:sdt>
        <w:sdtPr>
          <w:rPr>
            <w:rFonts w:asciiTheme="majorHAnsi" w:hAnsiTheme="majorHAnsi" w:cstheme="majorHAnsi"/>
            <w:sz w:val="24"/>
            <w:szCs w:val="24"/>
          </w:rPr>
          <w:tag w:val="MENDELEY_CITATION_v3_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"/>
          <w:id w:val="-1797824880"/>
          <w:placeholder>
            <w:docPart w:val="F188426C53414EC2955565E5727F32F3"/>
          </w:placeholder>
        </w:sdtPr>
        <w:sdtContent>
          <w:r w:rsidR="00104C37" w:rsidRPr="00846FB8">
            <w:rPr>
              <w:rFonts w:asciiTheme="majorHAnsi" w:eastAsia="Times New Roman" w:hAnsiTheme="majorHAnsi" w:cstheme="majorHAnsi"/>
              <w:sz w:val="24"/>
            </w:rPr>
            <w:t xml:space="preserve">(Ji </w:t>
          </w:r>
          <w:r w:rsidR="00104C37" w:rsidRPr="00846FB8">
            <w:rPr>
              <w:rFonts w:asciiTheme="majorHAnsi" w:eastAsia="Times New Roman" w:hAnsiTheme="majorHAnsi" w:cstheme="majorHAnsi"/>
              <w:i/>
              <w:iCs/>
              <w:sz w:val="24"/>
            </w:rPr>
            <w:t>et al.</w:t>
          </w:r>
          <w:r w:rsidR="00104C37" w:rsidRPr="00846FB8">
            <w:rPr>
              <w:rFonts w:asciiTheme="majorHAnsi" w:eastAsia="Times New Roman" w:hAnsiTheme="majorHAnsi" w:cstheme="majorHAnsi"/>
              <w:sz w:val="24"/>
            </w:rPr>
            <w:t>, 2025)</w:t>
          </w:r>
        </w:sdtContent>
      </w:sdt>
      <w:r w:rsidRPr="00846FB8">
        <w:rPr>
          <w:rFonts w:asciiTheme="majorHAnsi" w:hAnsiTheme="majorHAnsi" w:cstheme="majorHAnsi"/>
          <w:sz w:val="24"/>
          <w:szCs w:val="24"/>
        </w:rPr>
        <w:t xml:space="preserve"> must be actively addressed.</w:t>
      </w:r>
    </w:p>
    <w:p w14:paraId="6B56F98A" w14:textId="77777777" w:rsidR="00654E04" w:rsidRPr="00846FB8" w:rsidRDefault="00654E04" w:rsidP="00654E04">
      <w:pPr>
        <w:pStyle w:val="Heading3"/>
        <w:spacing w:before="0" w:after="0" w:line="480" w:lineRule="auto"/>
        <w:jc w:val="both"/>
        <w:rPr>
          <w:rFonts w:asciiTheme="majorHAnsi" w:hAnsiTheme="majorHAnsi" w:cstheme="majorHAnsi"/>
          <w:szCs w:val="24"/>
        </w:rPr>
      </w:pPr>
      <w:bookmarkStart w:id="14" w:name="_Toc205030287"/>
      <w:r w:rsidRPr="00846FB8">
        <w:rPr>
          <w:rFonts w:asciiTheme="majorHAnsi" w:hAnsiTheme="majorHAnsi" w:cstheme="majorHAnsi"/>
          <w:szCs w:val="24"/>
        </w:rPr>
        <w:lastRenderedPageBreak/>
        <w:t>2.4.2 Informed Consent</w:t>
      </w:r>
      <w:bookmarkEnd w:id="14"/>
    </w:p>
    <w:p w14:paraId="02B00405" w14:textId="5400A3CD" w:rsidR="00654E04" w:rsidRPr="00846FB8" w:rsidRDefault="00654E04" w:rsidP="00654E04">
      <w:pPr>
        <w:spacing w:after="0" w:line="480" w:lineRule="auto"/>
        <w:jc w:val="both"/>
        <w:rPr>
          <w:rFonts w:asciiTheme="majorHAnsi" w:hAnsiTheme="majorHAnsi" w:cstheme="majorHAnsi"/>
          <w:sz w:val="24"/>
          <w:szCs w:val="24"/>
        </w:rPr>
      </w:pPr>
      <w:r w:rsidRPr="00846FB8">
        <w:rPr>
          <w:rFonts w:asciiTheme="majorHAnsi" w:hAnsiTheme="majorHAnsi" w:cstheme="majorHAnsi"/>
          <w:sz w:val="24"/>
          <w:szCs w:val="24"/>
        </w:rPr>
        <w:t xml:space="preserve">Securing valid consent is ethically complex, particularly as individuals with dementia may experience fluctuating cognitive capacity. This makes it difficult to ensure ongoing understanding, especially given the continuous nature of data collection. As </w:t>
      </w:r>
      <w:sdt>
        <w:sdtPr>
          <w:rPr>
            <w:rFonts w:asciiTheme="majorHAnsi" w:hAnsiTheme="majorHAnsi" w:cstheme="majorHAnsi"/>
            <w:sz w:val="24"/>
            <w:szCs w:val="24"/>
          </w:rPr>
          <w:tag w:val="MENDELEY_CITATION_v3_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"/>
          <w:id w:val="-1472512401"/>
          <w:placeholder>
            <w:docPart w:val="F188426C53414EC2955565E5727F32F3"/>
          </w:placeholder>
        </w:sdtPr>
        <w:sdtContent>
          <w:r w:rsidR="007819A5" w:rsidRPr="00846FB8">
            <w:rPr>
              <w:rFonts w:asciiTheme="majorHAnsi" w:hAnsiTheme="majorHAnsi" w:cstheme="majorHAnsi"/>
              <w:sz w:val="24"/>
              <w:szCs w:val="24"/>
            </w:rPr>
            <w:t>Ho (2020)</w:t>
          </w:r>
        </w:sdtContent>
      </w:sdt>
      <w:r w:rsidRPr="00846FB8">
        <w:rPr>
          <w:rFonts w:asciiTheme="majorHAnsi" w:hAnsiTheme="majorHAnsi" w:cstheme="majorHAnsi"/>
          <w:sz w:val="24"/>
          <w:szCs w:val="24"/>
        </w:rPr>
        <w:t xml:space="preserve"> notes, the point at which monitoring is most needed is often when a person is least able to give consent. The research strategy must therefore incorporate a process for dynamic consent, allowing participants and their designated caregivers or proxies to review and reaffirm consent periodically </w:t>
      </w:r>
      <w:sdt>
        <w:sdtPr>
          <w:rPr>
            <w:rFonts w:asciiTheme="majorHAnsi" w:hAnsiTheme="majorHAnsi" w:cstheme="majorHAnsi"/>
            <w:sz w:val="24"/>
            <w:szCs w:val="24"/>
          </w:rPr>
          <w:tag w:val="MENDELEY_CITATION_v3_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"/>
          <w:id w:val="1804353209"/>
          <w:placeholder>
            <w:docPart w:val="F188426C53414EC2955565E5727F32F3"/>
          </w:placeholder>
        </w:sdtPr>
        <w:sdtContent>
          <w:r w:rsidR="00104C37" w:rsidRPr="00846FB8">
            <w:rPr>
              <w:rFonts w:asciiTheme="majorHAnsi" w:hAnsiTheme="majorHAnsi" w:cstheme="majorHAnsi"/>
              <w:sz w:val="24"/>
              <w:szCs w:val="24"/>
            </w:rPr>
            <w:t>(Akhtar, Kumar and Nayyar, 2024)</w:t>
          </w:r>
        </w:sdtContent>
      </w:sdt>
      <w:r w:rsidRPr="00846FB8">
        <w:rPr>
          <w:rFonts w:asciiTheme="majorHAnsi" w:hAnsiTheme="majorHAnsi" w:cstheme="majorHAnsi"/>
          <w:sz w:val="24"/>
          <w:szCs w:val="24"/>
        </w:rPr>
        <w:t>.</w:t>
      </w:r>
    </w:p>
    <w:p w14:paraId="3596E20C" w14:textId="77777777" w:rsidR="00654E04" w:rsidRPr="00846FB8" w:rsidRDefault="00654E04" w:rsidP="00654E04">
      <w:pPr>
        <w:pStyle w:val="Heading3"/>
        <w:spacing w:before="0" w:after="0" w:line="480" w:lineRule="auto"/>
        <w:jc w:val="both"/>
        <w:rPr>
          <w:rFonts w:asciiTheme="majorHAnsi" w:hAnsiTheme="majorHAnsi" w:cstheme="majorHAnsi"/>
          <w:szCs w:val="24"/>
        </w:rPr>
      </w:pPr>
      <w:bookmarkStart w:id="15" w:name="_Toc205030288"/>
      <w:r w:rsidRPr="00846FB8">
        <w:rPr>
          <w:rFonts w:asciiTheme="majorHAnsi" w:hAnsiTheme="majorHAnsi" w:cstheme="majorHAnsi"/>
          <w:szCs w:val="24"/>
        </w:rPr>
        <w:t>2.4.3 Governance and Accountability</w:t>
      </w:r>
      <w:bookmarkEnd w:id="15"/>
    </w:p>
    <w:p w14:paraId="786AC2F8" w14:textId="315F55ED" w:rsidR="00654E04" w:rsidRPr="00846FB8" w:rsidRDefault="00654E04" w:rsidP="00654E04">
      <w:pPr>
        <w:spacing w:after="0" w:line="480" w:lineRule="auto"/>
        <w:jc w:val="both"/>
        <w:rPr>
          <w:rFonts w:asciiTheme="majorHAnsi" w:hAnsiTheme="majorHAnsi" w:cstheme="majorHAnsi"/>
          <w:sz w:val="24"/>
          <w:szCs w:val="24"/>
        </w:rPr>
      </w:pPr>
      <w:r w:rsidRPr="00846FB8">
        <w:rPr>
          <w:rFonts w:asciiTheme="majorHAnsi" w:hAnsiTheme="majorHAnsi" w:cstheme="majorHAnsi"/>
          <w:sz w:val="24"/>
          <w:szCs w:val="24"/>
        </w:rPr>
        <w:t xml:space="preserve">Developing a predictive model introduces accountability challenges, particularly if the system produces inaccurate assessments. To mitigate this, the framework should incorporate Explainable AI principles, ensuring clinicians and other stakeholders can interpret the model outputs </w:t>
      </w:r>
      <w:sdt>
        <w:sdtPr>
          <w:rPr>
            <w:rFonts w:asciiTheme="majorHAnsi" w:hAnsiTheme="majorHAnsi" w:cstheme="majorHAnsi"/>
            <w:sz w:val="24"/>
            <w:szCs w:val="24"/>
          </w:rPr>
          <w:tag w:val="MENDELEY_CITATION_v3_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"/>
          <w:id w:val="-1342621132"/>
          <w:placeholder>
            <w:docPart w:val="F188426C53414EC2955565E5727F32F3"/>
          </w:placeholder>
        </w:sdtPr>
        <w:sdtContent>
          <w:r w:rsidR="00104C37" w:rsidRPr="00846FB8">
            <w:rPr>
              <w:rFonts w:asciiTheme="majorHAnsi" w:hAnsiTheme="majorHAnsi" w:cstheme="majorHAnsi"/>
              <w:sz w:val="24"/>
              <w:szCs w:val="24"/>
            </w:rPr>
            <w:t>(Akhtar, Kumar and Nayyar, 2024)</w:t>
          </w:r>
        </w:sdtContent>
      </w:sdt>
      <w:r w:rsidRPr="00846FB8">
        <w:rPr>
          <w:rFonts w:asciiTheme="majorHAnsi" w:hAnsiTheme="majorHAnsi" w:cstheme="majorHAnsi"/>
          <w:sz w:val="24"/>
          <w:szCs w:val="24"/>
        </w:rPr>
        <w:t xml:space="preserve">. However, as </w:t>
      </w:r>
      <w:sdt>
        <w:sdtPr>
          <w:rPr>
            <w:rFonts w:asciiTheme="majorHAnsi" w:hAnsiTheme="majorHAnsi" w:cstheme="majorHAnsi"/>
            <w:sz w:val="24"/>
            <w:szCs w:val="24"/>
          </w:rPr>
          <w:tag w:val="MENDELEY_CITATION_v3_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"/>
          <w:id w:val="701987292"/>
          <w:placeholder>
            <w:docPart w:val="F188426C53414EC2955565E5727F32F3"/>
          </w:placeholder>
        </w:sdtPr>
        <w:sdtContent>
          <w:proofErr w:type="spellStart"/>
          <w:r w:rsidR="007819A5" w:rsidRPr="00846FB8">
            <w:rPr>
              <w:rFonts w:asciiTheme="majorHAnsi" w:hAnsiTheme="majorHAnsi" w:cstheme="majorHAnsi"/>
              <w:sz w:val="24"/>
              <w:szCs w:val="24"/>
            </w:rPr>
            <w:t>Gaudeul</w:t>
          </w:r>
          <w:proofErr w:type="spellEnd"/>
          <w:r w:rsidR="007819A5" w:rsidRPr="00846FB8">
            <w:rPr>
              <w:rFonts w:asciiTheme="majorHAnsi" w:hAnsiTheme="majorHAnsi" w:cstheme="majorHAnsi"/>
              <w:sz w:val="24"/>
              <w:szCs w:val="24"/>
            </w:rPr>
            <w:t xml:space="preserve"> et al. (2025)</w:t>
          </w:r>
        </w:sdtContent>
      </w:sdt>
      <w:r w:rsidRPr="00846FB8">
        <w:rPr>
          <w:rFonts w:asciiTheme="majorHAnsi" w:hAnsiTheme="majorHAnsi" w:cstheme="majorHAnsi"/>
          <w:sz w:val="24"/>
          <w:szCs w:val="24"/>
        </w:rPr>
        <w:t xml:space="preserve"> highlighted, human oversight alone is insufficient due to automation bias. Therefore, the framework must embed rigorous governance structures, including audit protocols, bias testing, and clearly defined responsibility pathways. It should also aim to reduce the "4D risks" Depersonalisation, Discrimination, Dehumanisation, and </w:t>
      </w:r>
      <w:proofErr w:type="spellStart"/>
      <w:r w:rsidRPr="00846FB8">
        <w:rPr>
          <w:rFonts w:asciiTheme="majorHAnsi" w:hAnsiTheme="majorHAnsi" w:cstheme="majorHAnsi"/>
          <w:sz w:val="24"/>
          <w:szCs w:val="24"/>
        </w:rPr>
        <w:t>Disciplination</w:t>
      </w:r>
      <w:proofErr w:type="spellEnd"/>
      <w:r w:rsidRPr="00846FB8">
        <w:rPr>
          <w:rFonts w:asciiTheme="majorHAnsi" w:hAnsiTheme="majorHAnsi" w:cstheme="majorHAnsi"/>
          <w:sz w:val="24"/>
          <w:szCs w:val="24"/>
        </w:rPr>
        <w:t xml:space="preserve"> outlined by </w:t>
      </w:r>
      <w:sdt>
        <w:sdtPr>
          <w:rPr>
            <w:rFonts w:asciiTheme="majorHAnsi" w:hAnsiTheme="majorHAnsi" w:cstheme="majorHAnsi"/>
            <w:sz w:val="24"/>
            <w:szCs w:val="24"/>
          </w:rPr>
          <w:tag w:val="MENDELEY_CITATION_v3_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"/>
          <w:id w:val="-2034950970"/>
          <w:placeholder>
            <w:docPart w:val="F188426C53414EC2955565E5727F32F3"/>
          </w:placeholder>
        </w:sdtPr>
        <w:sdtContent>
          <w:proofErr w:type="spellStart"/>
          <w:r w:rsidR="007819A5" w:rsidRPr="00846FB8">
            <w:rPr>
              <w:rFonts w:asciiTheme="majorHAnsi" w:hAnsiTheme="majorHAnsi" w:cstheme="majorHAnsi"/>
              <w:sz w:val="24"/>
              <w:szCs w:val="24"/>
            </w:rPr>
            <w:t>Rubeis</w:t>
          </w:r>
          <w:proofErr w:type="spellEnd"/>
          <w:r w:rsidR="007819A5" w:rsidRPr="00846FB8">
            <w:rPr>
              <w:rFonts w:asciiTheme="majorHAnsi" w:hAnsiTheme="majorHAnsi" w:cstheme="majorHAnsi"/>
              <w:sz w:val="24"/>
              <w:szCs w:val="24"/>
            </w:rPr>
            <w:t xml:space="preserve"> (2020)</w:t>
          </w:r>
        </w:sdtContent>
      </w:sdt>
      <w:r w:rsidRPr="00846FB8">
        <w:rPr>
          <w:rFonts w:asciiTheme="majorHAnsi" w:hAnsiTheme="majorHAnsi" w:cstheme="majorHAnsi"/>
          <w:sz w:val="24"/>
          <w:szCs w:val="24"/>
        </w:rPr>
        <w:t>, ensuring the technology reinforces human-centred care rather than undermining it.</w:t>
      </w:r>
    </w:p>
    <w:p w14:paraId="0A5CFEEE" w14:textId="484D88FC" w:rsidR="00CF189B" w:rsidRPr="00846FB8" w:rsidRDefault="00CF189B">
      <w:pPr>
        <w:rPr>
          <w:rFonts w:asciiTheme="majorHAnsi" w:hAnsiTheme="majorHAnsi" w:cstheme="majorHAnsi"/>
          <w:sz w:val="24"/>
          <w:szCs w:val="24"/>
        </w:rPr>
      </w:pPr>
      <w:r w:rsidRPr="00846FB8">
        <w:rPr>
          <w:rFonts w:asciiTheme="majorHAnsi" w:hAnsiTheme="majorHAnsi" w:cstheme="majorHAnsi"/>
          <w:sz w:val="24"/>
          <w:szCs w:val="24"/>
        </w:rPr>
        <w:br w:type="page"/>
      </w:r>
    </w:p>
    <w:p w14:paraId="32C6A86B" w14:textId="77777777" w:rsidR="00654E04" w:rsidRPr="00846FB8" w:rsidRDefault="00654E04" w:rsidP="00654E04">
      <w:pPr>
        <w:pStyle w:val="Heading1"/>
        <w:rPr>
          <w:sz w:val="24"/>
        </w:rPr>
      </w:pPr>
      <w:bookmarkStart w:id="16" w:name="_Toc205030289"/>
      <w:r w:rsidRPr="00846FB8">
        <w:rPr>
          <w:sz w:val="24"/>
        </w:rPr>
        <w:lastRenderedPageBreak/>
        <w:t>3. Critical Analysis of Relevant Academic Literature</w:t>
      </w:r>
      <w:bookmarkEnd w:id="16"/>
    </w:p>
    <w:p w14:paraId="0A37E252" w14:textId="77777777" w:rsidR="00654E04" w:rsidRPr="00846FB8" w:rsidRDefault="00654E04" w:rsidP="00654E04">
      <w:pPr>
        <w:pStyle w:val="Heading2"/>
      </w:pPr>
      <w:bookmarkStart w:id="17" w:name="_Toc205030290"/>
      <w:r w:rsidRPr="00846FB8">
        <w:t>3.1 Source Selection</w:t>
      </w:r>
      <w:bookmarkEnd w:id="17"/>
    </w:p>
    <w:p w14:paraId="1CF22847" w14:textId="53A582D5" w:rsidR="00654E04" w:rsidRPr="00846FB8" w:rsidRDefault="00637266" w:rsidP="00654E04">
      <w:pPr>
        <w:spacing w:after="0" w:line="480" w:lineRule="auto"/>
        <w:jc w:val="both"/>
        <w:rPr>
          <w:rFonts w:asciiTheme="majorHAnsi" w:hAnsiTheme="majorHAnsi" w:cstheme="majorHAnsi"/>
          <w:sz w:val="24"/>
          <w:szCs w:val="24"/>
        </w:rPr>
      </w:pPr>
      <w:r w:rsidRPr="00846FB8">
        <w:rPr>
          <w:rFonts w:asciiTheme="majorHAnsi" w:hAnsiTheme="majorHAnsi" w:cstheme="majorHAnsi"/>
          <w:sz w:val="24"/>
          <w:szCs w:val="24"/>
        </w:rPr>
        <w:t>A</w:t>
      </w:r>
      <w:r w:rsidR="003753E0" w:rsidRPr="00846FB8">
        <w:rPr>
          <w:rFonts w:asciiTheme="majorHAnsi" w:hAnsiTheme="majorHAnsi" w:cstheme="majorHAnsi"/>
          <w:sz w:val="24"/>
          <w:szCs w:val="24"/>
        </w:rPr>
        <w:t xml:space="preserve"> structured literature search was conducted</w:t>
      </w:r>
      <w:r w:rsidR="00002208" w:rsidRPr="00846FB8">
        <w:rPr>
          <w:rFonts w:asciiTheme="majorHAnsi" w:hAnsiTheme="majorHAnsi" w:cstheme="majorHAnsi"/>
          <w:sz w:val="24"/>
          <w:szCs w:val="24"/>
        </w:rPr>
        <w:t>, with t</w:t>
      </w:r>
      <w:r w:rsidR="003753E0" w:rsidRPr="00846FB8">
        <w:rPr>
          <w:rFonts w:asciiTheme="majorHAnsi" w:hAnsiTheme="majorHAnsi" w:cstheme="majorHAnsi"/>
          <w:sz w:val="24"/>
          <w:szCs w:val="24"/>
        </w:rPr>
        <w:t xml:space="preserve">he search strategy </w:t>
      </w:r>
      <w:r w:rsidRPr="00846FB8">
        <w:rPr>
          <w:rFonts w:asciiTheme="majorHAnsi" w:hAnsiTheme="majorHAnsi" w:cstheme="majorHAnsi"/>
          <w:sz w:val="24"/>
          <w:szCs w:val="24"/>
        </w:rPr>
        <w:t>includ</w:t>
      </w:r>
      <w:r w:rsidR="00002208" w:rsidRPr="00846FB8">
        <w:rPr>
          <w:rFonts w:asciiTheme="majorHAnsi" w:hAnsiTheme="majorHAnsi" w:cstheme="majorHAnsi"/>
          <w:sz w:val="24"/>
          <w:szCs w:val="24"/>
        </w:rPr>
        <w:t>ing the</w:t>
      </w:r>
      <w:r w:rsidR="003753E0" w:rsidRPr="00846FB8">
        <w:rPr>
          <w:rFonts w:asciiTheme="majorHAnsi" w:hAnsiTheme="majorHAnsi" w:cstheme="majorHAnsi"/>
          <w:sz w:val="24"/>
          <w:szCs w:val="24"/>
        </w:rPr>
        <w:t xml:space="preserve"> </w:t>
      </w:r>
      <w:proofErr w:type="spellStart"/>
      <w:r w:rsidR="003753E0" w:rsidRPr="00846FB8">
        <w:rPr>
          <w:rFonts w:asciiTheme="majorHAnsi" w:hAnsiTheme="majorHAnsi" w:cstheme="majorHAnsi"/>
          <w:sz w:val="24"/>
          <w:szCs w:val="24"/>
        </w:rPr>
        <w:t>identif</w:t>
      </w:r>
      <w:r w:rsidR="00002208" w:rsidRPr="00846FB8">
        <w:rPr>
          <w:rFonts w:asciiTheme="majorHAnsi" w:hAnsiTheme="majorHAnsi" w:cstheme="majorHAnsi"/>
          <w:sz w:val="24"/>
          <w:szCs w:val="24"/>
        </w:rPr>
        <w:t>ation</w:t>
      </w:r>
      <w:proofErr w:type="spellEnd"/>
      <w:r w:rsidR="00F87B4B" w:rsidRPr="00846FB8">
        <w:rPr>
          <w:rFonts w:asciiTheme="majorHAnsi" w:hAnsiTheme="majorHAnsi" w:cstheme="majorHAnsi"/>
          <w:sz w:val="24"/>
          <w:szCs w:val="24"/>
        </w:rPr>
        <w:t xml:space="preserve"> of</w:t>
      </w:r>
      <w:r w:rsidR="003753E0" w:rsidRPr="00846FB8">
        <w:rPr>
          <w:rFonts w:asciiTheme="majorHAnsi" w:hAnsiTheme="majorHAnsi" w:cstheme="majorHAnsi"/>
          <w:sz w:val="24"/>
          <w:szCs w:val="24"/>
        </w:rPr>
        <w:t xml:space="preserve"> peer-reviewed academic sources published within the last five years that are directly relevant to the </w:t>
      </w:r>
      <w:r w:rsidRPr="00846FB8">
        <w:rPr>
          <w:rFonts w:asciiTheme="majorHAnsi" w:hAnsiTheme="majorHAnsi" w:cstheme="majorHAnsi"/>
          <w:sz w:val="24"/>
          <w:szCs w:val="24"/>
        </w:rPr>
        <w:t>D</w:t>
      </w:r>
      <w:r w:rsidR="003753E0" w:rsidRPr="00846FB8">
        <w:rPr>
          <w:rFonts w:asciiTheme="majorHAnsi" w:hAnsiTheme="majorHAnsi" w:cstheme="majorHAnsi"/>
          <w:sz w:val="24"/>
          <w:szCs w:val="24"/>
        </w:rPr>
        <w:t>ementia, conversational AI, and diagnostics. Key academic databases, including PubMed, IEEE Xplore, ACM Digital Library, and Scopus, were queried</w:t>
      </w:r>
      <w:r w:rsidR="00654E04" w:rsidRPr="00846FB8">
        <w:rPr>
          <w:rFonts w:asciiTheme="majorHAnsi" w:hAnsiTheme="majorHAnsi" w:cstheme="majorHAnsi"/>
          <w:sz w:val="24"/>
          <w:szCs w:val="24"/>
        </w:rPr>
        <w:t>.</w:t>
      </w:r>
      <w:r w:rsidRPr="00846FB8">
        <w:rPr>
          <w:rFonts w:asciiTheme="majorHAnsi" w:hAnsiTheme="majorHAnsi" w:cstheme="majorHAnsi"/>
        </w:rPr>
        <w:t xml:space="preserve"> </w:t>
      </w:r>
      <w:r w:rsidRPr="00846FB8">
        <w:rPr>
          <w:rFonts w:asciiTheme="majorHAnsi" w:hAnsiTheme="majorHAnsi" w:cstheme="majorHAnsi"/>
          <w:sz w:val="24"/>
          <w:szCs w:val="24"/>
        </w:rPr>
        <w:t>Inclusion criteria were limited to peer-reviewed articles published between 2020 and 2025. Following the initial search, titles and abstracts were screened for relevance and the full texts of the shortlisted articles were reviewed. This process yielded a multi-faceted collection of over 12 sources, including systematic reviews, empirical studies, technical papers, and ethical analyses, providing the necessary foundation for a critical evaluation of the field.</w:t>
      </w:r>
    </w:p>
    <w:p w14:paraId="10FFE005" w14:textId="77777777" w:rsidR="00654E04" w:rsidRPr="00846FB8" w:rsidRDefault="00654E04" w:rsidP="00654E04">
      <w:pPr>
        <w:pStyle w:val="Heading2"/>
      </w:pPr>
      <w:bookmarkStart w:id="18" w:name="_Toc205030291"/>
      <w:r w:rsidRPr="00846FB8">
        <w:t>3.2 Comparative Analysis</w:t>
      </w:r>
      <w:bookmarkEnd w:id="18"/>
    </w:p>
    <w:p w14:paraId="4341EA72" w14:textId="77777777" w:rsidR="00654E04" w:rsidRPr="00846FB8" w:rsidRDefault="00654E04" w:rsidP="00654E04">
      <w:pPr>
        <w:spacing w:after="0" w:line="480" w:lineRule="auto"/>
        <w:jc w:val="both"/>
        <w:rPr>
          <w:rFonts w:asciiTheme="majorHAnsi" w:hAnsiTheme="majorHAnsi" w:cstheme="majorHAnsi"/>
          <w:sz w:val="24"/>
          <w:szCs w:val="24"/>
        </w:rPr>
      </w:pPr>
      <w:r w:rsidRPr="00846FB8">
        <w:rPr>
          <w:rFonts w:asciiTheme="majorHAnsi" w:hAnsiTheme="majorHAnsi" w:cstheme="majorHAnsi"/>
          <w:sz w:val="24"/>
          <w:szCs w:val="24"/>
        </w:rPr>
        <w:t>The table below presents a comparative overview of the methodologies, key findings, and conclusions from the most relevant studies</w:t>
      </w:r>
    </w:p>
    <w:p w14:paraId="52CBEDF5" w14:textId="055F538E" w:rsidR="00654E04" w:rsidRPr="00846FB8" w:rsidRDefault="00654E04" w:rsidP="00654E04">
      <w:pPr>
        <w:pStyle w:val="Caption"/>
        <w:spacing w:after="0" w:line="480" w:lineRule="auto"/>
        <w:jc w:val="both"/>
        <w:rPr>
          <w:rFonts w:asciiTheme="majorHAnsi" w:hAnsiTheme="majorHAnsi" w:cstheme="majorHAnsi"/>
          <w:b/>
          <w:bCs/>
          <w:color w:val="auto"/>
          <w:sz w:val="24"/>
          <w:szCs w:val="24"/>
        </w:rPr>
      </w:pPr>
      <w:bookmarkStart w:id="19" w:name="_Toc205030373"/>
      <w:r w:rsidRPr="00846FB8">
        <w:rPr>
          <w:rFonts w:asciiTheme="majorHAnsi" w:hAnsiTheme="majorHAnsi" w:cstheme="majorHAnsi"/>
          <w:b/>
          <w:bCs/>
          <w:color w:val="auto"/>
          <w:sz w:val="24"/>
          <w:szCs w:val="24"/>
        </w:rPr>
        <w:t xml:space="preserve">Table </w:t>
      </w:r>
      <w:r w:rsidRPr="00846FB8">
        <w:rPr>
          <w:rFonts w:asciiTheme="majorHAnsi" w:hAnsiTheme="majorHAnsi" w:cstheme="majorHAnsi"/>
          <w:b/>
          <w:bCs/>
          <w:color w:val="auto"/>
          <w:sz w:val="24"/>
          <w:szCs w:val="24"/>
        </w:rPr>
        <w:fldChar w:fldCharType="begin"/>
      </w:r>
      <w:r w:rsidRPr="00846FB8">
        <w:rPr>
          <w:rFonts w:asciiTheme="majorHAnsi" w:hAnsiTheme="majorHAnsi" w:cstheme="majorHAnsi"/>
          <w:b/>
          <w:bCs/>
          <w:color w:val="auto"/>
          <w:sz w:val="24"/>
          <w:szCs w:val="24"/>
        </w:rPr>
        <w:instrText xml:space="preserve"> SEQ Table \* ARABIC </w:instrText>
      </w:r>
      <w:r w:rsidRPr="00846FB8">
        <w:rPr>
          <w:rFonts w:asciiTheme="majorHAnsi" w:hAnsiTheme="majorHAnsi" w:cstheme="majorHAnsi"/>
          <w:b/>
          <w:bCs/>
          <w:color w:val="auto"/>
          <w:sz w:val="24"/>
          <w:szCs w:val="24"/>
        </w:rPr>
        <w:fldChar w:fldCharType="separate"/>
      </w:r>
      <w:r w:rsidR="000D60E4" w:rsidRPr="00846FB8">
        <w:rPr>
          <w:rFonts w:asciiTheme="majorHAnsi" w:hAnsiTheme="majorHAnsi" w:cstheme="majorHAnsi"/>
          <w:b/>
          <w:bCs/>
          <w:noProof/>
          <w:color w:val="auto"/>
          <w:sz w:val="24"/>
          <w:szCs w:val="24"/>
        </w:rPr>
        <w:t>2</w:t>
      </w:r>
      <w:r w:rsidRPr="00846FB8">
        <w:rPr>
          <w:rFonts w:asciiTheme="majorHAnsi" w:hAnsiTheme="majorHAnsi" w:cstheme="majorHAnsi"/>
          <w:b/>
          <w:bCs/>
          <w:noProof/>
          <w:color w:val="auto"/>
          <w:sz w:val="24"/>
          <w:szCs w:val="24"/>
        </w:rPr>
        <w:fldChar w:fldCharType="end"/>
      </w:r>
      <w:r w:rsidRPr="00846FB8">
        <w:rPr>
          <w:rFonts w:asciiTheme="majorHAnsi" w:hAnsiTheme="majorHAnsi" w:cstheme="majorHAnsi"/>
          <w:b/>
          <w:bCs/>
          <w:color w:val="auto"/>
          <w:sz w:val="24"/>
          <w:szCs w:val="24"/>
        </w:rPr>
        <w:t>. Comparative Analysis of Relevant Literature</w:t>
      </w:r>
      <w:bookmarkEnd w:id="19"/>
    </w:p>
    <w:tbl>
      <w:tblPr>
        <w:tblStyle w:val="TableGrid"/>
        <w:tblW w:w="0" w:type="auto"/>
        <w:tblLook w:val="04A0" w:firstRow="1" w:lastRow="0" w:firstColumn="1" w:lastColumn="0" w:noHBand="0" w:noVBand="1"/>
      </w:tblPr>
      <w:tblGrid>
        <w:gridCol w:w="1668"/>
        <w:gridCol w:w="1028"/>
        <w:gridCol w:w="1273"/>
        <w:gridCol w:w="2169"/>
        <w:gridCol w:w="1688"/>
        <w:gridCol w:w="1524"/>
      </w:tblGrid>
      <w:tr w:rsidR="00846FB8" w:rsidRPr="00846FB8" w14:paraId="3D8D257E" w14:textId="77777777" w:rsidTr="008129C1">
        <w:tc>
          <w:tcPr>
            <w:tcW w:w="0" w:type="auto"/>
            <w:hideMark/>
          </w:tcPr>
          <w:p w14:paraId="7474A1F9" w14:textId="77777777" w:rsidR="00654E04" w:rsidRPr="00846FB8" w:rsidRDefault="00654E04" w:rsidP="008129C1">
            <w:pPr>
              <w:spacing w:line="480" w:lineRule="auto"/>
              <w:jc w:val="both"/>
              <w:rPr>
                <w:rFonts w:asciiTheme="majorHAnsi" w:hAnsiTheme="majorHAnsi" w:cstheme="majorHAnsi"/>
                <w:b/>
                <w:bCs/>
                <w:sz w:val="24"/>
                <w:szCs w:val="24"/>
              </w:rPr>
            </w:pPr>
            <w:r w:rsidRPr="00846FB8">
              <w:rPr>
                <w:rFonts w:asciiTheme="majorHAnsi" w:hAnsiTheme="majorHAnsi" w:cstheme="majorHAnsi"/>
                <w:b/>
                <w:bCs/>
                <w:sz w:val="24"/>
                <w:szCs w:val="24"/>
              </w:rPr>
              <w:t>Book/Article</w:t>
            </w:r>
          </w:p>
        </w:tc>
        <w:tc>
          <w:tcPr>
            <w:tcW w:w="0" w:type="auto"/>
            <w:hideMark/>
          </w:tcPr>
          <w:p w14:paraId="3976C2B8" w14:textId="6790A678" w:rsidR="00654E04" w:rsidRPr="00846FB8" w:rsidRDefault="00654E04" w:rsidP="008129C1">
            <w:pPr>
              <w:spacing w:line="480" w:lineRule="auto"/>
              <w:jc w:val="both"/>
              <w:rPr>
                <w:rFonts w:asciiTheme="majorHAnsi" w:hAnsiTheme="majorHAnsi" w:cstheme="majorHAnsi"/>
                <w:b/>
                <w:bCs/>
                <w:sz w:val="24"/>
                <w:szCs w:val="24"/>
              </w:rPr>
            </w:pPr>
            <w:r w:rsidRPr="00846FB8">
              <w:rPr>
                <w:rFonts w:asciiTheme="majorHAnsi" w:hAnsiTheme="majorHAnsi" w:cstheme="majorHAnsi"/>
                <w:b/>
                <w:bCs/>
                <w:sz w:val="24"/>
                <w:szCs w:val="24"/>
              </w:rPr>
              <w:t>Author</w:t>
            </w:r>
            <w:r w:rsidR="00F323AD" w:rsidRPr="00846FB8">
              <w:rPr>
                <w:rFonts w:asciiTheme="majorHAnsi" w:hAnsiTheme="majorHAnsi" w:cstheme="majorHAnsi"/>
                <w:b/>
                <w:bCs/>
                <w:sz w:val="24"/>
                <w:szCs w:val="24"/>
              </w:rPr>
              <w:t xml:space="preserve"> </w:t>
            </w:r>
            <w:r w:rsidRPr="00846FB8">
              <w:rPr>
                <w:rFonts w:asciiTheme="majorHAnsi" w:hAnsiTheme="majorHAnsi" w:cstheme="majorHAnsi"/>
                <w:b/>
                <w:bCs/>
                <w:sz w:val="24"/>
                <w:szCs w:val="24"/>
              </w:rPr>
              <w:t>(Year</w:t>
            </w:r>
            <w:r w:rsidR="00F323AD" w:rsidRPr="00846FB8">
              <w:rPr>
                <w:rFonts w:asciiTheme="majorHAnsi" w:hAnsiTheme="majorHAnsi" w:cstheme="majorHAnsi"/>
                <w:b/>
                <w:bCs/>
                <w:sz w:val="24"/>
                <w:szCs w:val="24"/>
              </w:rPr>
              <w:t>)</w:t>
            </w:r>
          </w:p>
        </w:tc>
        <w:tc>
          <w:tcPr>
            <w:tcW w:w="0" w:type="auto"/>
            <w:hideMark/>
          </w:tcPr>
          <w:p w14:paraId="1C18F107" w14:textId="77777777" w:rsidR="00654E04" w:rsidRPr="00846FB8" w:rsidRDefault="00654E04" w:rsidP="008129C1">
            <w:pPr>
              <w:spacing w:line="480" w:lineRule="auto"/>
              <w:jc w:val="both"/>
              <w:rPr>
                <w:rFonts w:asciiTheme="majorHAnsi" w:hAnsiTheme="majorHAnsi" w:cstheme="majorHAnsi"/>
                <w:b/>
                <w:bCs/>
                <w:sz w:val="24"/>
                <w:szCs w:val="24"/>
              </w:rPr>
            </w:pPr>
            <w:r w:rsidRPr="00846FB8">
              <w:rPr>
                <w:rFonts w:asciiTheme="majorHAnsi" w:hAnsiTheme="majorHAnsi" w:cstheme="majorHAnsi"/>
                <w:b/>
                <w:bCs/>
                <w:sz w:val="24"/>
                <w:szCs w:val="24"/>
              </w:rPr>
              <w:t>Source</w:t>
            </w:r>
          </w:p>
        </w:tc>
        <w:tc>
          <w:tcPr>
            <w:tcW w:w="0" w:type="auto"/>
            <w:hideMark/>
          </w:tcPr>
          <w:p w14:paraId="03E34767" w14:textId="77777777" w:rsidR="00654E04" w:rsidRPr="00846FB8" w:rsidRDefault="00654E04" w:rsidP="008129C1">
            <w:pPr>
              <w:spacing w:line="480" w:lineRule="auto"/>
              <w:jc w:val="both"/>
              <w:rPr>
                <w:rFonts w:asciiTheme="majorHAnsi" w:hAnsiTheme="majorHAnsi" w:cstheme="majorHAnsi"/>
                <w:b/>
                <w:bCs/>
                <w:sz w:val="24"/>
                <w:szCs w:val="24"/>
              </w:rPr>
            </w:pPr>
            <w:r w:rsidRPr="00846FB8">
              <w:rPr>
                <w:rFonts w:asciiTheme="majorHAnsi" w:hAnsiTheme="majorHAnsi" w:cstheme="majorHAnsi"/>
                <w:b/>
                <w:bCs/>
                <w:sz w:val="24"/>
                <w:szCs w:val="24"/>
              </w:rPr>
              <w:t>Methodology</w:t>
            </w:r>
          </w:p>
        </w:tc>
        <w:tc>
          <w:tcPr>
            <w:tcW w:w="0" w:type="auto"/>
            <w:hideMark/>
          </w:tcPr>
          <w:p w14:paraId="4136F430" w14:textId="77777777" w:rsidR="00654E04" w:rsidRPr="00846FB8" w:rsidRDefault="00654E04" w:rsidP="008129C1">
            <w:pPr>
              <w:spacing w:line="480" w:lineRule="auto"/>
              <w:jc w:val="both"/>
              <w:rPr>
                <w:rFonts w:asciiTheme="majorHAnsi" w:hAnsiTheme="majorHAnsi" w:cstheme="majorHAnsi"/>
                <w:b/>
                <w:bCs/>
                <w:sz w:val="24"/>
                <w:szCs w:val="24"/>
              </w:rPr>
            </w:pPr>
            <w:r w:rsidRPr="00846FB8">
              <w:rPr>
                <w:rFonts w:asciiTheme="majorHAnsi" w:hAnsiTheme="majorHAnsi" w:cstheme="majorHAnsi"/>
                <w:b/>
                <w:bCs/>
                <w:sz w:val="24"/>
                <w:szCs w:val="24"/>
              </w:rPr>
              <w:t>Key Findings</w:t>
            </w:r>
          </w:p>
        </w:tc>
        <w:tc>
          <w:tcPr>
            <w:tcW w:w="0" w:type="auto"/>
            <w:hideMark/>
          </w:tcPr>
          <w:p w14:paraId="7442B0FF" w14:textId="558F9C6A" w:rsidR="00654E04" w:rsidRPr="00846FB8" w:rsidRDefault="00654E04" w:rsidP="008129C1">
            <w:pPr>
              <w:spacing w:line="480" w:lineRule="auto"/>
              <w:jc w:val="both"/>
              <w:rPr>
                <w:rFonts w:asciiTheme="majorHAnsi" w:hAnsiTheme="majorHAnsi" w:cstheme="majorHAnsi"/>
                <w:b/>
                <w:bCs/>
                <w:sz w:val="24"/>
                <w:szCs w:val="24"/>
              </w:rPr>
            </w:pPr>
            <w:r w:rsidRPr="00846FB8">
              <w:rPr>
                <w:rFonts w:asciiTheme="majorHAnsi" w:hAnsiTheme="majorHAnsi" w:cstheme="majorHAnsi"/>
                <w:b/>
                <w:bCs/>
                <w:sz w:val="24"/>
                <w:szCs w:val="24"/>
              </w:rPr>
              <w:t>Conclusion</w:t>
            </w:r>
            <w:r w:rsidR="00F323AD" w:rsidRPr="00846FB8">
              <w:rPr>
                <w:rFonts w:asciiTheme="majorHAnsi" w:hAnsiTheme="majorHAnsi" w:cstheme="majorHAnsi"/>
                <w:b/>
                <w:bCs/>
                <w:sz w:val="24"/>
                <w:szCs w:val="24"/>
              </w:rPr>
              <w:t xml:space="preserve"> </w:t>
            </w:r>
            <w:r w:rsidRPr="00846FB8">
              <w:rPr>
                <w:rFonts w:asciiTheme="majorHAnsi" w:hAnsiTheme="majorHAnsi" w:cstheme="majorHAnsi"/>
                <w:b/>
                <w:bCs/>
                <w:sz w:val="24"/>
                <w:szCs w:val="24"/>
              </w:rPr>
              <w:t>/</w:t>
            </w:r>
            <w:r w:rsidR="00F323AD" w:rsidRPr="00846FB8">
              <w:rPr>
                <w:rFonts w:asciiTheme="majorHAnsi" w:hAnsiTheme="majorHAnsi" w:cstheme="majorHAnsi"/>
                <w:b/>
                <w:bCs/>
                <w:sz w:val="24"/>
                <w:szCs w:val="24"/>
              </w:rPr>
              <w:t xml:space="preserve"> </w:t>
            </w:r>
            <w:r w:rsidRPr="00846FB8">
              <w:rPr>
                <w:rFonts w:asciiTheme="majorHAnsi" w:hAnsiTheme="majorHAnsi" w:cstheme="majorHAnsi"/>
                <w:b/>
                <w:bCs/>
                <w:sz w:val="24"/>
                <w:szCs w:val="24"/>
              </w:rPr>
              <w:t xml:space="preserve">Relevance </w:t>
            </w:r>
          </w:p>
        </w:tc>
      </w:tr>
      <w:tr w:rsidR="00846FB8" w:rsidRPr="00846FB8" w14:paraId="23B81255" w14:textId="77777777" w:rsidTr="008129C1">
        <w:tc>
          <w:tcPr>
            <w:tcW w:w="0" w:type="auto"/>
          </w:tcPr>
          <w:p w14:paraId="347ADBC2" w14:textId="1D05BCF5" w:rsidR="009427AF" w:rsidRPr="00846FB8" w:rsidRDefault="00CC790A" w:rsidP="008B7B20">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 xml:space="preserve">Linguistic changes in neurodegenerative diseases relate to </w:t>
            </w:r>
            <w:r w:rsidRPr="00846FB8">
              <w:rPr>
                <w:rFonts w:asciiTheme="majorHAnsi" w:hAnsiTheme="majorHAnsi" w:cstheme="majorHAnsi"/>
                <w:sz w:val="24"/>
                <w:szCs w:val="24"/>
              </w:rPr>
              <w:lastRenderedPageBreak/>
              <w:t>clinical symptoms</w:t>
            </w:r>
          </w:p>
        </w:tc>
        <w:tc>
          <w:tcPr>
            <w:tcW w:w="0" w:type="auto"/>
          </w:tcPr>
          <w:p w14:paraId="684D7971" w14:textId="4E67C567" w:rsidR="009427AF" w:rsidRPr="00846FB8" w:rsidRDefault="009427AF" w:rsidP="009427AF">
            <w:pPr>
              <w:spacing w:line="480" w:lineRule="auto"/>
              <w:jc w:val="both"/>
              <w:rPr>
                <w:rFonts w:asciiTheme="majorHAnsi" w:hAnsiTheme="majorHAnsi" w:cstheme="majorHAnsi"/>
                <w:b/>
                <w:bCs/>
                <w:sz w:val="24"/>
                <w:szCs w:val="24"/>
              </w:rPr>
            </w:pPr>
            <w:r w:rsidRPr="00846FB8">
              <w:rPr>
                <w:rFonts w:asciiTheme="majorHAnsi" w:hAnsiTheme="majorHAnsi" w:cstheme="majorHAnsi"/>
                <w:sz w:val="24"/>
                <w:szCs w:val="24"/>
              </w:rPr>
              <w:lastRenderedPageBreak/>
              <w:t>Gumus, et al. (2024)</w:t>
            </w:r>
          </w:p>
        </w:tc>
        <w:tc>
          <w:tcPr>
            <w:tcW w:w="0" w:type="auto"/>
          </w:tcPr>
          <w:p w14:paraId="7F38C754" w14:textId="6F019561" w:rsidR="009427AF" w:rsidRPr="00846FB8" w:rsidRDefault="00065860"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Frontiers in Neurology</w:t>
            </w:r>
          </w:p>
        </w:tc>
        <w:tc>
          <w:tcPr>
            <w:tcW w:w="0" w:type="auto"/>
          </w:tcPr>
          <w:p w14:paraId="4043D535" w14:textId="49230257" w:rsidR="009427AF" w:rsidRPr="00846FB8" w:rsidRDefault="00964C9D"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Correlational analysis of speech and clinical scores.</w:t>
            </w:r>
          </w:p>
        </w:tc>
        <w:tc>
          <w:tcPr>
            <w:tcW w:w="0" w:type="auto"/>
          </w:tcPr>
          <w:p w14:paraId="0557171E" w14:textId="01C1EF71" w:rsidR="009427AF" w:rsidRPr="00846FB8" w:rsidRDefault="00764FD8"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 xml:space="preserve">Linguistic features strongly correlate with clinical scores. </w:t>
            </w:r>
          </w:p>
        </w:tc>
        <w:tc>
          <w:tcPr>
            <w:tcW w:w="0" w:type="auto"/>
          </w:tcPr>
          <w:p w14:paraId="791E8A99" w14:textId="521C4D2E" w:rsidR="009427AF" w:rsidRPr="00846FB8" w:rsidRDefault="00EF1D68"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 xml:space="preserve">Validates specific linguistic changes as reliable </w:t>
            </w:r>
            <w:r w:rsidRPr="00846FB8">
              <w:rPr>
                <w:rFonts w:asciiTheme="majorHAnsi" w:hAnsiTheme="majorHAnsi" w:cstheme="majorHAnsi"/>
                <w:sz w:val="24"/>
                <w:szCs w:val="24"/>
              </w:rPr>
              <w:lastRenderedPageBreak/>
              <w:t>markers of cognitive decline</w:t>
            </w:r>
            <w:r w:rsidR="00C943A1" w:rsidRPr="00846FB8">
              <w:rPr>
                <w:rFonts w:asciiTheme="majorHAnsi" w:hAnsiTheme="majorHAnsi" w:cstheme="majorHAnsi"/>
                <w:sz w:val="24"/>
                <w:szCs w:val="24"/>
              </w:rPr>
              <w:t>.</w:t>
            </w:r>
          </w:p>
        </w:tc>
      </w:tr>
      <w:tr w:rsidR="00846FB8" w:rsidRPr="00846FB8" w14:paraId="03FB4D96" w14:textId="77777777" w:rsidTr="008129C1">
        <w:tc>
          <w:tcPr>
            <w:tcW w:w="0" w:type="auto"/>
            <w:hideMark/>
          </w:tcPr>
          <w:p w14:paraId="6AE41A2E" w14:textId="77777777" w:rsidR="009427AF" w:rsidRPr="00846FB8" w:rsidRDefault="009427AF" w:rsidP="009427AF">
            <w:pPr>
              <w:spacing w:line="480" w:lineRule="auto"/>
              <w:jc w:val="both"/>
              <w:rPr>
                <w:rFonts w:asciiTheme="majorHAnsi" w:hAnsiTheme="majorHAnsi" w:cstheme="majorHAnsi"/>
                <w:sz w:val="24"/>
                <w:szCs w:val="24"/>
              </w:rPr>
            </w:pPr>
            <w:r w:rsidRPr="00846FB8">
              <w:rPr>
                <w:rFonts w:asciiTheme="majorHAnsi" w:hAnsiTheme="majorHAnsi" w:cstheme="majorHAnsi"/>
                <w:i/>
                <w:iCs/>
                <w:sz w:val="24"/>
                <w:szCs w:val="24"/>
              </w:rPr>
              <w:t>Chatbots to Support People With Dementia and Their Caregivers</w:t>
            </w:r>
          </w:p>
        </w:tc>
        <w:tc>
          <w:tcPr>
            <w:tcW w:w="0" w:type="auto"/>
            <w:hideMark/>
          </w:tcPr>
          <w:sdt>
            <w:sdtPr>
              <w:rPr>
                <w:rFonts w:asciiTheme="majorHAnsi" w:hAnsiTheme="majorHAnsi" w:cstheme="majorHAnsi"/>
                <w:sz w:val="24"/>
                <w:szCs w:val="24"/>
              </w:rPr>
              <w:tag w:val="MENDELEY_CITATION_v3_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"/>
              <w:id w:val="-1682812210"/>
              <w:placeholder>
                <w:docPart w:val="13951E34F4804FEB87CCCE5E1B701F7A"/>
              </w:placeholder>
            </w:sdtPr>
            <w:sdtContent>
              <w:p w14:paraId="4BCD3485" w14:textId="09FD849A" w:rsidR="009427AF" w:rsidRPr="00846FB8" w:rsidRDefault="007819A5"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Ruggiano et al. (2021)</w:t>
                </w:r>
              </w:p>
            </w:sdtContent>
          </w:sdt>
        </w:tc>
        <w:tc>
          <w:tcPr>
            <w:tcW w:w="0" w:type="auto"/>
            <w:hideMark/>
          </w:tcPr>
          <w:p w14:paraId="1A64BC0B" w14:textId="77777777" w:rsidR="009427AF" w:rsidRPr="00846FB8" w:rsidRDefault="009427AF"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JMIR</w:t>
            </w:r>
          </w:p>
        </w:tc>
        <w:tc>
          <w:tcPr>
            <w:tcW w:w="0" w:type="auto"/>
            <w:hideMark/>
          </w:tcPr>
          <w:p w14:paraId="258EB0CA" w14:textId="77777777" w:rsidR="009427AF" w:rsidRPr="00846FB8" w:rsidRDefault="009427AF"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Systematic review of commercial chatbots.</w:t>
            </w:r>
          </w:p>
        </w:tc>
        <w:tc>
          <w:tcPr>
            <w:tcW w:w="0" w:type="auto"/>
            <w:hideMark/>
          </w:tcPr>
          <w:p w14:paraId="6E20F119" w14:textId="77777777" w:rsidR="009427AF" w:rsidRPr="00846FB8" w:rsidRDefault="009427AF"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Existing chatbots have basic functionality, limited scope, and lack evidence-based content or diagnostic potential.</w:t>
            </w:r>
          </w:p>
        </w:tc>
        <w:tc>
          <w:tcPr>
            <w:tcW w:w="0" w:type="auto"/>
            <w:hideMark/>
          </w:tcPr>
          <w:p w14:paraId="00CE435F" w14:textId="77777777" w:rsidR="009427AF" w:rsidRPr="00846FB8" w:rsidRDefault="009427AF"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Establishes the foundational research gap: current technology is underdeveloped for clinical use.</w:t>
            </w:r>
          </w:p>
        </w:tc>
      </w:tr>
      <w:tr w:rsidR="00846FB8" w:rsidRPr="00846FB8" w14:paraId="103581A8" w14:textId="77777777" w:rsidTr="008129C1">
        <w:tc>
          <w:tcPr>
            <w:tcW w:w="0" w:type="auto"/>
            <w:hideMark/>
          </w:tcPr>
          <w:p w14:paraId="5ADC1E34" w14:textId="77777777" w:rsidR="009427AF" w:rsidRPr="00846FB8" w:rsidRDefault="009427AF" w:rsidP="009427AF">
            <w:pPr>
              <w:spacing w:line="480" w:lineRule="auto"/>
              <w:jc w:val="both"/>
              <w:rPr>
                <w:rFonts w:asciiTheme="majorHAnsi" w:hAnsiTheme="majorHAnsi" w:cstheme="majorHAnsi"/>
                <w:sz w:val="24"/>
                <w:szCs w:val="24"/>
              </w:rPr>
            </w:pPr>
            <w:r w:rsidRPr="00846FB8">
              <w:rPr>
                <w:rFonts w:asciiTheme="majorHAnsi" w:hAnsiTheme="majorHAnsi" w:cstheme="majorHAnsi"/>
                <w:i/>
                <w:iCs/>
                <w:sz w:val="24"/>
                <w:szCs w:val="24"/>
              </w:rPr>
              <w:t>A-CONECT: Designing AI-Based Conversational Chatbot for Early Dementia Intervention</w:t>
            </w:r>
          </w:p>
        </w:tc>
        <w:tc>
          <w:tcPr>
            <w:tcW w:w="0" w:type="auto"/>
            <w:hideMark/>
          </w:tcPr>
          <w:sdt>
            <w:sdtPr>
              <w:rPr>
                <w:rFonts w:asciiTheme="majorHAnsi" w:hAnsiTheme="majorHAnsi" w:cstheme="majorHAnsi"/>
                <w:sz w:val="24"/>
                <w:szCs w:val="24"/>
              </w:rPr>
              <w:tag w:val="MENDELEY_CITATION_v3_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"/>
              <w:id w:val="1053813679"/>
              <w:placeholder>
                <w:docPart w:val="13951E34F4804FEB87CCCE5E1B701F7A"/>
              </w:placeholder>
            </w:sdtPr>
            <w:sdtContent>
              <w:p w14:paraId="497F8465" w14:textId="7B75DDFA" w:rsidR="009427AF" w:rsidRPr="00846FB8" w:rsidRDefault="007819A5"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Hong et al. (2024)</w:t>
                </w:r>
              </w:p>
            </w:sdtContent>
          </w:sdt>
        </w:tc>
        <w:tc>
          <w:tcPr>
            <w:tcW w:w="0" w:type="auto"/>
            <w:hideMark/>
          </w:tcPr>
          <w:p w14:paraId="3C06E691" w14:textId="77777777" w:rsidR="009427AF" w:rsidRPr="00846FB8" w:rsidRDefault="009427AF"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ICLR Workshop</w:t>
            </w:r>
          </w:p>
        </w:tc>
        <w:tc>
          <w:tcPr>
            <w:tcW w:w="0" w:type="auto"/>
            <w:hideMark/>
          </w:tcPr>
          <w:p w14:paraId="6FC81447" w14:textId="77777777" w:rsidR="009427AF" w:rsidRPr="00846FB8" w:rsidRDefault="009427AF"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System design and evaluation via digital twin simulation.</w:t>
            </w:r>
          </w:p>
        </w:tc>
        <w:tc>
          <w:tcPr>
            <w:tcW w:w="0" w:type="auto"/>
            <w:hideMark/>
          </w:tcPr>
          <w:p w14:paraId="69BECC32" w14:textId="77777777" w:rsidR="009427AF" w:rsidRPr="00846FB8" w:rsidRDefault="009427AF"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 xml:space="preserve">Demonstrates the feasibility of an LLM-based chatbot to deliver cognitively stimulating conversations based on </w:t>
            </w:r>
            <w:r w:rsidRPr="00846FB8">
              <w:rPr>
                <w:rFonts w:asciiTheme="majorHAnsi" w:hAnsiTheme="majorHAnsi" w:cstheme="majorHAnsi"/>
                <w:sz w:val="24"/>
                <w:szCs w:val="24"/>
              </w:rPr>
              <w:lastRenderedPageBreak/>
              <w:t>clinical trial protocols.</w:t>
            </w:r>
          </w:p>
        </w:tc>
        <w:tc>
          <w:tcPr>
            <w:tcW w:w="0" w:type="auto"/>
            <w:hideMark/>
          </w:tcPr>
          <w:p w14:paraId="57AC834A" w14:textId="77777777" w:rsidR="009427AF" w:rsidRPr="00846FB8" w:rsidRDefault="009427AF"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lastRenderedPageBreak/>
              <w:t xml:space="preserve">Provides a proof-of-concept for AI-led intervention but highlights the need for robust diagnostic </w:t>
            </w:r>
            <w:r w:rsidRPr="00846FB8">
              <w:rPr>
                <w:rFonts w:asciiTheme="majorHAnsi" w:hAnsiTheme="majorHAnsi" w:cstheme="majorHAnsi"/>
                <w:sz w:val="24"/>
                <w:szCs w:val="24"/>
              </w:rPr>
              <w:lastRenderedPageBreak/>
              <w:t>precision and real-world validation.</w:t>
            </w:r>
          </w:p>
        </w:tc>
      </w:tr>
      <w:tr w:rsidR="00846FB8" w:rsidRPr="00846FB8" w14:paraId="4D506389" w14:textId="77777777" w:rsidTr="008129C1">
        <w:tc>
          <w:tcPr>
            <w:tcW w:w="0" w:type="auto"/>
            <w:hideMark/>
          </w:tcPr>
          <w:p w14:paraId="6FBBC05A" w14:textId="77777777" w:rsidR="009427AF" w:rsidRPr="00846FB8" w:rsidRDefault="009427AF" w:rsidP="009427AF">
            <w:pPr>
              <w:spacing w:line="480" w:lineRule="auto"/>
              <w:jc w:val="both"/>
              <w:rPr>
                <w:rFonts w:asciiTheme="majorHAnsi" w:hAnsiTheme="majorHAnsi" w:cstheme="majorHAnsi"/>
                <w:sz w:val="24"/>
                <w:szCs w:val="24"/>
              </w:rPr>
            </w:pPr>
            <w:proofErr w:type="spellStart"/>
            <w:r w:rsidRPr="00846FB8">
              <w:rPr>
                <w:rFonts w:asciiTheme="majorHAnsi" w:hAnsiTheme="majorHAnsi" w:cstheme="majorHAnsi"/>
                <w:i/>
                <w:iCs/>
                <w:sz w:val="24"/>
                <w:szCs w:val="24"/>
              </w:rPr>
              <w:lastRenderedPageBreak/>
              <w:t>MindTalker</w:t>
            </w:r>
            <w:proofErr w:type="spellEnd"/>
            <w:r w:rsidRPr="00846FB8">
              <w:rPr>
                <w:rFonts w:asciiTheme="majorHAnsi" w:hAnsiTheme="majorHAnsi" w:cstheme="majorHAnsi"/>
                <w:i/>
                <w:iCs/>
                <w:sz w:val="24"/>
                <w:szCs w:val="24"/>
              </w:rPr>
              <w:t>: Navigating the Complexities of AI-Enhanced Social Engagement for People with Early-Stage Dementia</w:t>
            </w:r>
          </w:p>
        </w:tc>
        <w:sdt>
          <w:sdtPr>
            <w:rPr>
              <w:rFonts w:asciiTheme="majorHAnsi" w:hAnsiTheme="majorHAnsi" w:cstheme="majorHAnsi"/>
              <w:sz w:val="24"/>
              <w:szCs w:val="24"/>
            </w:rPr>
            <w:tag w:val="MENDELEY_CITATION_v3_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"/>
            <w:id w:val="345220587"/>
            <w:placeholder>
              <w:docPart w:val="13951E34F4804FEB87CCCE5E1B701F7A"/>
            </w:placeholder>
          </w:sdtPr>
          <w:sdtContent>
            <w:tc>
              <w:tcPr>
                <w:tcW w:w="0" w:type="auto"/>
                <w:hideMark/>
              </w:tcPr>
              <w:p w14:paraId="10CF30FD" w14:textId="75DD4711" w:rsidR="009427AF" w:rsidRPr="00846FB8" w:rsidRDefault="007819A5" w:rsidP="009427AF">
                <w:pPr>
                  <w:spacing w:line="480" w:lineRule="auto"/>
                  <w:jc w:val="both"/>
                  <w:rPr>
                    <w:rFonts w:asciiTheme="majorHAnsi" w:hAnsiTheme="majorHAnsi" w:cstheme="majorHAnsi"/>
                    <w:sz w:val="24"/>
                    <w:szCs w:val="24"/>
                  </w:rPr>
                </w:pPr>
                <w:proofErr w:type="spellStart"/>
                <w:r w:rsidRPr="00846FB8">
                  <w:rPr>
                    <w:rFonts w:asciiTheme="majorHAnsi" w:hAnsiTheme="majorHAnsi" w:cstheme="majorHAnsi"/>
                    <w:sz w:val="24"/>
                    <w:szCs w:val="24"/>
                  </w:rPr>
                  <w:t>Xygkou</w:t>
                </w:r>
                <w:proofErr w:type="spellEnd"/>
                <w:r w:rsidRPr="00846FB8">
                  <w:rPr>
                    <w:rFonts w:asciiTheme="majorHAnsi" w:hAnsiTheme="majorHAnsi" w:cstheme="majorHAnsi"/>
                    <w:sz w:val="24"/>
                    <w:szCs w:val="24"/>
                  </w:rPr>
                  <w:t xml:space="preserve"> et al. (2024)</w:t>
                </w:r>
              </w:p>
            </w:tc>
          </w:sdtContent>
        </w:sdt>
        <w:tc>
          <w:tcPr>
            <w:tcW w:w="0" w:type="auto"/>
            <w:hideMark/>
          </w:tcPr>
          <w:p w14:paraId="779709C9" w14:textId="77777777" w:rsidR="009427AF" w:rsidRPr="00846FB8" w:rsidRDefault="009427AF"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CHI Conference</w:t>
            </w:r>
          </w:p>
        </w:tc>
        <w:tc>
          <w:tcPr>
            <w:tcW w:w="0" w:type="auto"/>
            <w:hideMark/>
          </w:tcPr>
          <w:p w14:paraId="785F66D7" w14:textId="77777777" w:rsidR="009427AF" w:rsidRPr="00846FB8" w:rsidRDefault="009427AF"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Qualitative field study with 8 people with early-stage dementia using a GPT-4 agent for one month.</w:t>
            </w:r>
          </w:p>
        </w:tc>
        <w:tc>
          <w:tcPr>
            <w:tcW w:w="0" w:type="auto"/>
            <w:hideMark/>
          </w:tcPr>
          <w:p w14:paraId="7EF94C00" w14:textId="77777777" w:rsidR="009427AF" w:rsidRPr="00846FB8" w:rsidRDefault="009427AF"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Users desire human-like AI traits (personality, memory) but find interactions lack emotional depth and cannot replace human connection.</w:t>
            </w:r>
          </w:p>
        </w:tc>
        <w:tc>
          <w:tcPr>
            <w:tcW w:w="0" w:type="auto"/>
            <w:hideMark/>
          </w:tcPr>
          <w:p w14:paraId="3CE58C9E" w14:textId="77777777" w:rsidR="009427AF" w:rsidRPr="00846FB8" w:rsidRDefault="009427AF"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Provides critical qualitative evidence of user needs, highlighting the importance of personalisation and the limitations of AI in replicating empathy.</w:t>
            </w:r>
          </w:p>
        </w:tc>
      </w:tr>
      <w:tr w:rsidR="00846FB8" w:rsidRPr="00846FB8" w14:paraId="0FEC97D9" w14:textId="77777777" w:rsidTr="008129C1">
        <w:tc>
          <w:tcPr>
            <w:tcW w:w="0" w:type="auto"/>
          </w:tcPr>
          <w:p w14:paraId="20076C51" w14:textId="77777777" w:rsidR="009427AF" w:rsidRPr="00846FB8" w:rsidRDefault="009427AF" w:rsidP="009427AF">
            <w:pPr>
              <w:spacing w:line="480" w:lineRule="auto"/>
              <w:jc w:val="both"/>
              <w:rPr>
                <w:rFonts w:asciiTheme="majorHAnsi" w:hAnsiTheme="majorHAnsi" w:cstheme="majorHAnsi"/>
                <w:i/>
                <w:iCs/>
                <w:sz w:val="24"/>
                <w:szCs w:val="24"/>
              </w:rPr>
            </w:pPr>
            <w:r w:rsidRPr="00846FB8">
              <w:rPr>
                <w:rFonts w:asciiTheme="majorHAnsi" w:hAnsiTheme="majorHAnsi" w:cstheme="majorHAnsi"/>
                <w:i/>
                <w:iCs/>
                <w:sz w:val="24"/>
                <w:szCs w:val="24"/>
              </w:rPr>
              <w:t>Assessing the Practicality of Designing a Comprehensiv</w:t>
            </w:r>
            <w:r w:rsidRPr="00846FB8">
              <w:rPr>
                <w:rFonts w:asciiTheme="majorHAnsi" w:hAnsiTheme="majorHAnsi" w:cstheme="majorHAnsi"/>
                <w:i/>
                <w:iCs/>
                <w:sz w:val="24"/>
                <w:szCs w:val="24"/>
              </w:rPr>
              <w:lastRenderedPageBreak/>
              <w:t>e Intelligent Conversation Agent</w:t>
            </w:r>
          </w:p>
        </w:tc>
        <w:sdt>
          <w:sdtPr>
            <w:rPr>
              <w:rFonts w:asciiTheme="majorHAnsi" w:hAnsiTheme="majorHAnsi" w:cstheme="majorHAnsi"/>
              <w:sz w:val="24"/>
              <w:szCs w:val="24"/>
            </w:rPr>
            <w:tag w:val="MENDELEY_CITATION_v3_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"/>
            <w:id w:val="-846249030"/>
            <w:placeholder>
              <w:docPart w:val="CF35D9E2A7EC40D1A5DDFC3217AE4B22"/>
            </w:placeholder>
          </w:sdtPr>
          <w:sdtContent>
            <w:tc>
              <w:tcPr>
                <w:tcW w:w="0" w:type="auto"/>
              </w:tcPr>
              <w:p w14:paraId="57D32854" w14:textId="742D9BD9" w:rsidR="009427AF" w:rsidRPr="00846FB8" w:rsidRDefault="007819A5"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Saxena and Khan (2025)</w:t>
                </w:r>
              </w:p>
            </w:tc>
          </w:sdtContent>
        </w:sdt>
        <w:tc>
          <w:tcPr>
            <w:tcW w:w="0" w:type="auto"/>
          </w:tcPr>
          <w:p w14:paraId="5ABF149A" w14:textId="77777777" w:rsidR="009427AF" w:rsidRPr="00846FB8" w:rsidRDefault="009427AF"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BIOSTEC</w:t>
            </w:r>
          </w:p>
        </w:tc>
        <w:tc>
          <w:tcPr>
            <w:tcW w:w="0" w:type="auto"/>
          </w:tcPr>
          <w:p w14:paraId="6F863BF9" w14:textId="77777777" w:rsidR="009427AF" w:rsidRPr="00846FB8" w:rsidRDefault="009427AF"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Conference paper / Literature review.</w:t>
            </w:r>
          </w:p>
        </w:tc>
        <w:tc>
          <w:tcPr>
            <w:tcW w:w="0" w:type="auto"/>
          </w:tcPr>
          <w:p w14:paraId="0BB7AC1B" w14:textId="77777777" w:rsidR="009427AF" w:rsidRPr="00846FB8" w:rsidRDefault="009427AF"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 xml:space="preserve">Proposes a comprehensive chatbot for dementia care, </w:t>
            </w:r>
            <w:r w:rsidRPr="00846FB8">
              <w:rPr>
                <w:rFonts w:asciiTheme="majorHAnsi" w:hAnsiTheme="majorHAnsi" w:cstheme="majorHAnsi"/>
                <w:sz w:val="24"/>
                <w:szCs w:val="24"/>
              </w:rPr>
              <w:lastRenderedPageBreak/>
              <w:t>highlighting the need for it to function as a Clinical Decision Support System (CDSS).</w:t>
            </w:r>
          </w:p>
        </w:tc>
        <w:tc>
          <w:tcPr>
            <w:tcW w:w="0" w:type="auto"/>
          </w:tcPr>
          <w:p w14:paraId="205249F9" w14:textId="77777777" w:rsidR="009427AF" w:rsidRPr="00846FB8" w:rsidRDefault="009427AF"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lastRenderedPageBreak/>
              <w:t xml:space="preserve">Directly supports the research aim by identifying </w:t>
            </w:r>
            <w:r w:rsidRPr="00846FB8">
              <w:rPr>
                <w:rFonts w:asciiTheme="majorHAnsi" w:hAnsiTheme="majorHAnsi" w:cstheme="majorHAnsi"/>
                <w:sz w:val="24"/>
                <w:szCs w:val="24"/>
              </w:rPr>
              <w:lastRenderedPageBreak/>
              <w:t>the same gap and advocating for a shift towards clinically integrated, multi-stakeholder AI tools.</w:t>
            </w:r>
          </w:p>
        </w:tc>
      </w:tr>
      <w:tr w:rsidR="00846FB8" w:rsidRPr="00846FB8" w14:paraId="703056F9" w14:textId="77777777" w:rsidTr="008129C1">
        <w:tc>
          <w:tcPr>
            <w:tcW w:w="0" w:type="auto"/>
            <w:hideMark/>
          </w:tcPr>
          <w:p w14:paraId="028A10C4" w14:textId="77777777" w:rsidR="009427AF" w:rsidRPr="00846FB8" w:rsidRDefault="009427AF" w:rsidP="009427AF">
            <w:pPr>
              <w:spacing w:line="480" w:lineRule="auto"/>
              <w:jc w:val="both"/>
              <w:rPr>
                <w:rFonts w:asciiTheme="majorHAnsi" w:hAnsiTheme="majorHAnsi" w:cstheme="majorHAnsi"/>
                <w:sz w:val="24"/>
                <w:szCs w:val="24"/>
              </w:rPr>
            </w:pPr>
            <w:r w:rsidRPr="00846FB8">
              <w:rPr>
                <w:rFonts w:asciiTheme="majorHAnsi" w:hAnsiTheme="majorHAnsi" w:cstheme="majorHAnsi"/>
                <w:i/>
                <w:iCs/>
                <w:sz w:val="24"/>
                <w:szCs w:val="24"/>
              </w:rPr>
              <w:lastRenderedPageBreak/>
              <w:t>ChatGPT: A Companion for Dementia Care</w:t>
            </w:r>
          </w:p>
        </w:tc>
        <w:sdt>
          <w:sdtPr>
            <w:rPr>
              <w:rFonts w:asciiTheme="majorHAnsi" w:hAnsiTheme="majorHAnsi" w:cstheme="majorHAnsi"/>
              <w:sz w:val="24"/>
              <w:szCs w:val="24"/>
            </w:rPr>
            <w:tag w:val="MENDELEY_CITATION_v3_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"/>
            <w:id w:val="-1241483682"/>
            <w:placeholder>
              <w:docPart w:val="13951E34F4804FEB87CCCE5E1B701F7A"/>
            </w:placeholder>
          </w:sdtPr>
          <w:sdtContent>
            <w:tc>
              <w:tcPr>
                <w:tcW w:w="0" w:type="auto"/>
                <w:hideMark/>
              </w:tcPr>
              <w:p w14:paraId="05B1D3C6" w14:textId="5238DFBA" w:rsidR="009427AF" w:rsidRPr="00846FB8" w:rsidRDefault="00104C37"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 xml:space="preserve">Hossain, Pomare and </w:t>
                </w:r>
                <w:proofErr w:type="spellStart"/>
                <w:r w:rsidRPr="00846FB8">
                  <w:rPr>
                    <w:rFonts w:asciiTheme="majorHAnsi" w:hAnsiTheme="majorHAnsi" w:cstheme="majorHAnsi"/>
                    <w:sz w:val="24"/>
                    <w:szCs w:val="24"/>
                  </w:rPr>
                  <w:t>Prybutok</w:t>
                </w:r>
                <w:proofErr w:type="spellEnd"/>
                <w:r w:rsidRPr="00846FB8">
                  <w:rPr>
                    <w:rFonts w:asciiTheme="majorHAnsi" w:hAnsiTheme="majorHAnsi" w:cstheme="majorHAnsi"/>
                    <w:sz w:val="24"/>
                    <w:szCs w:val="24"/>
                  </w:rPr>
                  <w:t xml:space="preserve"> (2024)</w:t>
                </w:r>
              </w:p>
            </w:tc>
          </w:sdtContent>
        </w:sdt>
        <w:tc>
          <w:tcPr>
            <w:tcW w:w="0" w:type="auto"/>
            <w:hideMark/>
          </w:tcPr>
          <w:p w14:paraId="1215F8A0" w14:textId="77777777" w:rsidR="009427AF" w:rsidRPr="00846FB8" w:rsidRDefault="009427AF"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IEEE Conference</w:t>
            </w:r>
          </w:p>
        </w:tc>
        <w:tc>
          <w:tcPr>
            <w:tcW w:w="0" w:type="auto"/>
            <w:hideMark/>
          </w:tcPr>
          <w:p w14:paraId="6FEFC43D" w14:textId="77777777" w:rsidR="009427AF" w:rsidRPr="00846FB8" w:rsidRDefault="009427AF"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Conceptual exploration.</w:t>
            </w:r>
          </w:p>
        </w:tc>
        <w:tc>
          <w:tcPr>
            <w:tcW w:w="0" w:type="auto"/>
            <w:hideMark/>
          </w:tcPr>
          <w:p w14:paraId="5C485CF8" w14:textId="77777777" w:rsidR="009427AF" w:rsidRPr="00846FB8" w:rsidRDefault="009427AF"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Highlights ChatGPT's potential for social engagement and reducing loneliness but notes its lack of specific diagnostic features.</w:t>
            </w:r>
          </w:p>
        </w:tc>
        <w:tc>
          <w:tcPr>
            <w:tcW w:w="0" w:type="auto"/>
            <w:hideMark/>
          </w:tcPr>
          <w:p w14:paraId="5F23819D" w14:textId="77777777" w:rsidR="009427AF" w:rsidRPr="00846FB8" w:rsidRDefault="009427AF"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Reinforces the current focus on companionship over clinical application and advocates for enhancing diagnostic capabilities.</w:t>
            </w:r>
          </w:p>
        </w:tc>
      </w:tr>
      <w:tr w:rsidR="00846FB8" w:rsidRPr="00846FB8" w14:paraId="42E6ECED" w14:textId="77777777" w:rsidTr="008129C1">
        <w:tc>
          <w:tcPr>
            <w:tcW w:w="0" w:type="auto"/>
            <w:hideMark/>
          </w:tcPr>
          <w:p w14:paraId="098580BA" w14:textId="77777777" w:rsidR="009427AF" w:rsidRPr="00846FB8" w:rsidRDefault="009427AF" w:rsidP="009427AF">
            <w:pPr>
              <w:spacing w:line="480" w:lineRule="auto"/>
              <w:jc w:val="both"/>
              <w:rPr>
                <w:rFonts w:asciiTheme="majorHAnsi" w:hAnsiTheme="majorHAnsi" w:cstheme="majorHAnsi"/>
                <w:sz w:val="24"/>
                <w:szCs w:val="24"/>
              </w:rPr>
            </w:pPr>
            <w:r w:rsidRPr="00846FB8">
              <w:rPr>
                <w:rFonts w:asciiTheme="majorHAnsi" w:hAnsiTheme="majorHAnsi" w:cstheme="majorHAnsi"/>
                <w:i/>
                <w:iCs/>
                <w:sz w:val="24"/>
                <w:szCs w:val="24"/>
              </w:rPr>
              <w:lastRenderedPageBreak/>
              <w:t xml:space="preserve">The disruptive power of Artificial Intelligence. Ethical aspects of </w:t>
            </w:r>
            <w:proofErr w:type="spellStart"/>
            <w:r w:rsidRPr="00846FB8">
              <w:rPr>
                <w:rFonts w:asciiTheme="majorHAnsi" w:hAnsiTheme="majorHAnsi" w:cstheme="majorHAnsi"/>
                <w:i/>
                <w:iCs/>
                <w:sz w:val="24"/>
                <w:szCs w:val="24"/>
              </w:rPr>
              <w:t>gerontechnology</w:t>
            </w:r>
            <w:proofErr w:type="spellEnd"/>
            <w:r w:rsidRPr="00846FB8">
              <w:rPr>
                <w:rFonts w:asciiTheme="majorHAnsi" w:hAnsiTheme="majorHAnsi" w:cstheme="majorHAnsi"/>
                <w:i/>
                <w:iCs/>
                <w:sz w:val="24"/>
                <w:szCs w:val="24"/>
              </w:rPr>
              <w:t xml:space="preserve"> in elderly care</w:t>
            </w:r>
          </w:p>
        </w:tc>
        <w:sdt>
          <w:sdtPr>
            <w:rPr>
              <w:rFonts w:asciiTheme="majorHAnsi" w:hAnsiTheme="majorHAnsi" w:cstheme="majorHAnsi"/>
              <w:sz w:val="24"/>
              <w:szCs w:val="24"/>
            </w:rPr>
            <w:tag w:val="MENDELEY_CITATION_v3_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"/>
            <w:id w:val="426006136"/>
            <w:placeholder>
              <w:docPart w:val="13951E34F4804FEB87CCCE5E1B701F7A"/>
            </w:placeholder>
          </w:sdtPr>
          <w:sdtContent>
            <w:tc>
              <w:tcPr>
                <w:tcW w:w="0" w:type="auto"/>
                <w:hideMark/>
              </w:tcPr>
              <w:p w14:paraId="61A81332" w14:textId="3ED320D8" w:rsidR="009427AF" w:rsidRPr="00846FB8" w:rsidRDefault="007819A5" w:rsidP="009427AF">
                <w:pPr>
                  <w:spacing w:line="480" w:lineRule="auto"/>
                  <w:jc w:val="both"/>
                  <w:rPr>
                    <w:rFonts w:asciiTheme="majorHAnsi" w:hAnsiTheme="majorHAnsi" w:cstheme="majorHAnsi"/>
                    <w:sz w:val="24"/>
                    <w:szCs w:val="24"/>
                  </w:rPr>
                </w:pPr>
                <w:proofErr w:type="spellStart"/>
                <w:r w:rsidRPr="00846FB8">
                  <w:rPr>
                    <w:rFonts w:asciiTheme="majorHAnsi" w:hAnsiTheme="majorHAnsi" w:cstheme="majorHAnsi"/>
                    <w:sz w:val="24"/>
                    <w:szCs w:val="24"/>
                  </w:rPr>
                  <w:t>Rubeis</w:t>
                </w:r>
                <w:proofErr w:type="spellEnd"/>
                <w:r w:rsidRPr="00846FB8">
                  <w:rPr>
                    <w:rFonts w:asciiTheme="majorHAnsi" w:hAnsiTheme="majorHAnsi" w:cstheme="majorHAnsi"/>
                    <w:sz w:val="24"/>
                    <w:szCs w:val="24"/>
                  </w:rPr>
                  <w:t xml:space="preserve"> (2020)</w:t>
                </w:r>
              </w:p>
            </w:tc>
          </w:sdtContent>
        </w:sdt>
        <w:tc>
          <w:tcPr>
            <w:tcW w:w="0" w:type="auto"/>
            <w:hideMark/>
          </w:tcPr>
          <w:p w14:paraId="07F544C7" w14:textId="77777777" w:rsidR="009427AF" w:rsidRPr="00846FB8" w:rsidRDefault="009427AF"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Archives of Gerontology</w:t>
            </w:r>
          </w:p>
        </w:tc>
        <w:tc>
          <w:tcPr>
            <w:tcW w:w="0" w:type="auto"/>
            <w:hideMark/>
          </w:tcPr>
          <w:p w14:paraId="675C3113" w14:textId="77777777" w:rsidR="009427AF" w:rsidRPr="00846FB8" w:rsidRDefault="009427AF"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Conceptual ethical analysis.</w:t>
            </w:r>
          </w:p>
        </w:tc>
        <w:tc>
          <w:tcPr>
            <w:tcW w:w="0" w:type="auto"/>
            <w:hideMark/>
          </w:tcPr>
          <w:p w14:paraId="56D39B3D" w14:textId="77777777" w:rsidR="009427AF" w:rsidRPr="00846FB8" w:rsidRDefault="009427AF"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 xml:space="preserve">Proposes the "4d-risks" framework (Depersonalisation, Discrimination, Dehumanisation, </w:t>
            </w:r>
            <w:proofErr w:type="spellStart"/>
            <w:r w:rsidRPr="00846FB8">
              <w:rPr>
                <w:rFonts w:asciiTheme="majorHAnsi" w:hAnsiTheme="majorHAnsi" w:cstheme="majorHAnsi"/>
                <w:sz w:val="24"/>
                <w:szCs w:val="24"/>
              </w:rPr>
              <w:t>Disciplination</w:t>
            </w:r>
            <w:proofErr w:type="spellEnd"/>
            <w:r w:rsidRPr="00846FB8">
              <w:rPr>
                <w:rFonts w:asciiTheme="majorHAnsi" w:hAnsiTheme="majorHAnsi" w:cstheme="majorHAnsi"/>
                <w:sz w:val="24"/>
                <w:szCs w:val="24"/>
              </w:rPr>
              <w:t>) for AI in elderly care.</w:t>
            </w:r>
          </w:p>
        </w:tc>
        <w:tc>
          <w:tcPr>
            <w:tcW w:w="0" w:type="auto"/>
            <w:hideMark/>
          </w:tcPr>
          <w:p w14:paraId="0EF75E3C" w14:textId="77777777" w:rsidR="009427AF" w:rsidRPr="00846FB8" w:rsidRDefault="009427AF"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Provides the core ethical framework for this research, guiding the analysis of potential negative consequences.</w:t>
            </w:r>
          </w:p>
        </w:tc>
      </w:tr>
      <w:tr w:rsidR="00846FB8" w:rsidRPr="00846FB8" w14:paraId="2900A6ED" w14:textId="77777777" w:rsidTr="008129C1">
        <w:tc>
          <w:tcPr>
            <w:tcW w:w="0" w:type="auto"/>
            <w:hideMark/>
          </w:tcPr>
          <w:p w14:paraId="301C24BA" w14:textId="77777777" w:rsidR="009427AF" w:rsidRPr="00846FB8" w:rsidRDefault="009427AF" w:rsidP="009427AF">
            <w:pPr>
              <w:spacing w:line="480" w:lineRule="auto"/>
              <w:jc w:val="both"/>
              <w:rPr>
                <w:rFonts w:asciiTheme="majorHAnsi" w:hAnsiTheme="majorHAnsi" w:cstheme="majorHAnsi"/>
                <w:sz w:val="24"/>
                <w:szCs w:val="24"/>
              </w:rPr>
            </w:pPr>
            <w:r w:rsidRPr="00846FB8">
              <w:rPr>
                <w:rFonts w:asciiTheme="majorHAnsi" w:hAnsiTheme="majorHAnsi" w:cstheme="majorHAnsi"/>
                <w:i/>
                <w:iCs/>
                <w:sz w:val="24"/>
                <w:szCs w:val="24"/>
              </w:rPr>
              <w:t>The Role of Conversational AI in Ageing and Dementia Care at Home: A Participatory Study</w:t>
            </w:r>
          </w:p>
        </w:tc>
        <w:sdt>
          <w:sdtPr>
            <w:rPr>
              <w:rFonts w:asciiTheme="majorHAnsi" w:hAnsiTheme="majorHAnsi" w:cstheme="majorHAnsi"/>
              <w:sz w:val="24"/>
              <w:szCs w:val="24"/>
            </w:rPr>
            <w:tag w:val="MENDELEY_CITATION_v3_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"/>
            <w:id w:val="1488972938"/>
            <w:placeholder>
              <w:docPart w:val="13951E34F4804FEB87CCCE5E1B701F7A"/>
            </w:placeholder>
          </w:sdtPr>
          <w:sdtContent>
            <w:tc>
              <w:tcPr>
                <w:tcW w:w="0" w:type="auto"/>
                <w:hideMark/>
              </w:tcPr>
              <w:p w14:paraId="42B9CB3D" w14:textId="3B7FDA89" w:rsidR="009427AF" w:rsidRPr="00846FB8" w:rsidRDefault="007819A5"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Lima et al. (2023)</w:t>
                </w:r>
              </w:p>
            </w:tc>
          </w:sdtContent>
        </w:sdt>
        <w:tc>
          <w:tcPr>
            <w:tcW w:w="0" w:type="auto"/>
            <w:hideMark/>
          </w:tcPr>
          <w:p w14:paraId="6CB6AA90" w14:textId="77777777" w:rsidR="009427AF" w:rsidRPr="00846FB8" w:rsidRDefault="009427AF"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IEEE RO-MAN</w:t>
            </w:r>
          </w:p>
        </w:tc>
        <w:tc>
          <w:tcPr>
            <w:tcW w:w="0" w:type="auto"/>
            <w:hideMark/>
          </w:tcPr>
          <w:p w14:paraId="36BA5A7D" w14:textId="77777777" w:rsidR="009427AF" w:rsidRPr="00846FB8" w:rsidRDefault="009427AF"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Community-based participatory workshops with 20 stakeholders.</w:t>
            </w:r>
          </w:p>
        </w:tc>
        <w:tc>
          <w:tcPr>
            <w:tcW w:w="0" w:type="auto"/>
            <w:hideMark/>
          </w:tcPr>
          <w:p w14:paraId="262E30C6" w14:textId="77777777" w:rsidR="009427AF" w:rsidRPr="00846FB8" w:rsidRDefault="009427AF"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 xml:space="preserve">Identifies key roles for AI (supporting independence, safety) and critical barriers (cost, trust, accessibility). Emphasises the need for transparency </w:t>
            </w:r>
            <w:r w:rsidRPr="00846FB8">
              <w:rPr>
                <w:rFonts w:asciiTheme="majorHAnsi" w:hAnsiTheme="majorHAnsi" w:cstheme="majorHAnsi"/>
                <w:sz w:val="24"/>
                <w:szCs w:val="24"/>
              </w:rPr>
              <w:lastRenderedPageBreak/>
              <w:t>and user control.</w:t>
            </w:r>
          </w:p>
        </w:tc>
        <w:tc>
          <w:tcPr>
            <w:tcW w:w="0" w:type="auto"/>
            <w:hideMark/>
          </w:tcPr>
          <w:p w14:paraId="5511DAB8" w14:textId="77777777" w:rsidR="009427AF" w:rsidRPr="00846FB8" w:rsidRDefault="009427AF"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lastRenderedPageBreak/>
              <w:t xml:space="preserve">Underlines the necessity of a human-centred, participatory design approach, which is a core principle of the </w:t>
            </w:r>
            <w:r w:rsidRPr="00846FB8">
              <w:rPr>
                <w:rFonts w:asciiTheme="majorHAnsi" w:hAnsiTheme="majorHAnsi" w:cstheme="majorHAnsi"/>
                <w:sz w:val="24"/>
                <w:szCs w:val="24"/>
              </w:rPr>
              <w:lastRenderedPageBreak/>
              <w:t>proposed framework.</w:t>
            </w:r>
          </w:p>
        </w:tc>
      </w:tr>
      <w:tr w:rsidR="00846FB8" w:rsidRPr="00846FB8" w14:paraId="0731804E" w14:textId="77777777" w:rsidTr="008129C1">
        <w:tc>
          <w:tcPr>
            <w:tcW w:w="0" w:type="auto"/>
            <w:hideMark/>
          </w:tcPr>
          <w:p w14:paraId="1910A306" w14:textId="77777777" w:rsidR="009427AF" w:rsidRPr="00846FB8" w:rsidRDefault="009427AF" w:rsidP="009427AF">
            <w:pPr>
              <w:spacing w:line="480" w:lineRule="auto"/>
              <w:jc w:val="both"/>
              <w:rPr>
                <w:rFonts w:asciiTheme="majorHAnsi" w:hAnsiTheme="majorHAnsi" w:cstheme="majorHAnsi"/>
                <w:sz w:val="24"/>
                <w:szCs w:val="24"/>
              </w:rPr>
            </w:pPr>
            <w:r w:rsidRPr="00846FB8">
              <w:rPr>
                <w:rFonts w:asciiTheme="majorHAnsi" w:hAnsiTheme="majorHAnsi" w:cstheme="majorHAnsi"/>
                <w:i/>
                <w:iCs/>
                <w:sz w:val="24"/>
                <w:szCs w:val="24"/>
              </w:rPr>
              <w:lastRenderedPageBreak/>
              <w:t>The Impact of Human-AI Interaction on Discrimination</w:t>
            </w:r>
          </w:p>
        </w:tc>
        <w:sdt>
          <w:sdtPr>
            <w:rPr>
              <w:rFonts w:asciiTheme="majorHAnsi" w:hAnsiTheme="majorHAnsi" w:cstheme="majorHAnsi"/>
              <w:sz w:val="24"/>
              <w:szCs w:val="24"/>
            </w:rPr>
            <w:tag w:val="MENDELEY_CITATION_v3_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"/>
            <w:id w:val="-951471749"/>
            <w:placeholder>
              <w:docPart w:val="13951E34F4804FEB87CCCE5E1B701F7A"/>
            </w:placeholder>
          </w:sdtPr>
          <w:sdtContent>
            <w:tc>
              <w:tcPr>
                <w:tcW w:w="0" w:type="auto"/>
                <w:hideMark/>
              </w:tcPr>
              <w:p w14:paraId="2E4AD740" w14:textId="2AF249EE" w:rsidR="009427AF" w:rsidRPr="00846FB8" w:rsidRDefault="007819A5" w:rsidP="009427AF">
                <w:pPr>
                  <w:spacing w:line="480" w:lineRule="auto"/>
                  <w:jc w:val="both"/>
                  <w:rPr>
                    <w:rFonts w:asciiTheme="majorHAnsi" w:hAnsiTheme="majorHAnsi" w:cstheme="majorHAnsi"/>
                    <w:sz w:val="24"/>
                    <w:szCs w:val="24"/>
                  </w:rPr>
                </w:pPr>
                <w:proofErr w:type="spellStart"/>
                <w:r w:rsidRPr="00846FB8">
                  <w:rPr>
                    <w:rFonts w:asciiTheme="majorHAnsi" w:hAnsiTheme="majorHAnsi" w:cstheme="majorHAnsi"/>
                    <w:sz w:val="24"/>
                    <w:szCs w:val="24"/>
                  </w:rPr>
                  <w:t>Gaudeul</w:t>
                </w:r>
                <w:proofErr w:type="spellEnd"/>
                <w:r w:rsidRPr="00846FB8">
                  <w:rPr>
                    <w:rFonts w:asciiTheme="majorHAnsi" w:hAnsiTheme="majorHAnsi" w:cstheme="majorHAnsi"/>
                    <w:sz w:val="24"/>
                    <w:szCs w:val="24"/>
                  </w:rPr>
                  <w:t xml:space="preserve"> et al. (2025)</w:t>
                </w:r>
              </w:p>
            </w:tc>
          </w:sdtContent>
        </w:sdt>
        <w:tc>
          <w:tcPr>
            <w:tcW w:w="0" w:type="auto"/>
            <w:hideMark/>
          </w:tcPr>
          <w:p w14:paraId="08308353" w14:textId="77777777" w:rsidR="009427AF" w:rsidRPr="00846FB8" w:rsidRDefault="009427AF"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European Commission, JRC</w:t>
            </w:r>
          </w:p>
        </w:tc>
        <w:tc>
          <w:tcPr>
            <w:tcW w:w="0" w:type="auto"/>
            <w:hideMark/>
          </w:tcPr>
          <w:p w14:paraId="482ACF29" w14:textId="77777777" w:rsidR="009427AF" w:rsidRPr="00846FB8" w:rsidRDefault="009427AF"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Large-scale (N=1411) behavioural experiment with professionals.</w:t>
            </w:r>
          </w:p>
        </w:tc>
        <w:tc>
          <w:tcPr>
            <w:tcW w:w="0" w:type="auto"/>
            <w:hideMark/>
          </w:tcPr>
          <w:p w14:paraId="2D5A20BA" w14:textId="77777777" w:rsidR="009427AF" w:rsidRPr="00846FB8" w:rsidRDefault="009427AF"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Human oversight is often ineffective at mitigating AI bias due to automation bias and the overseer's own prejudices.</w:t>
            </w:r>
          </w:p>
        </w:tc>
        <w:tc>
          <w:tcPr>
            <w:tcW w:w="0" w:type="auto"/>
            <w:hideMark/>
          </w:tcPr>
          <w:p w14:paraId="75A64853" w14:textId="77777777" w:rsidR="009427AF" w:rsidRPr="00846FB8" w:rsidRDefault="009427AF"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Critically informs the ethical analysis by challenging simplistic solutions like "human-in-the-loop" and stressing the need for systemic safeguards.</w:t>
            </w:r>
          </w:p>
        </w:tc>
      </w:tr>
      <w:tr w:rsidR="00846FB8" w:rsidRPr="00846FB8" w14:paraId="570A4DBC" w14:textId="77777777" w:rsidTr="008129C1">
        <w:tc>
          <w:tcPr>
            <w:tcW w:w="0" w:type="auto"/>
            <w:hideMark/>
          </w:tcPr>
          <w:p w14:paraId="1113F666" w14:textId="77777777" w:rsidR="009427AF" w:rsidRPr="00846FB8" w:rsidRDefault="009427AF" w:rsidP="009427AF">
            <w:pPr>
              <w:spacing w:line="480" w:lineRule="auto"/>
              <w:jc w:val="both"/>
              <w:rPr>
                <w:rFonts w:asciiTheme="majorHAnsi" w:hAnsiTheme="majorHAnsi" w:cstheme="majorHAnsi"/>
                <w:sz w:val="24"/>
                <w:szCs w:val="24"/>
              </w:rPr>
            </w:pPr>
            <w:r w:rsidRPr="00846FB8">
              <w:rPr>
                <w:rFonts w:asciiTheme="majorHAnsi" w:hAnsiTheme="majorHAnsi" w:cstheme="majorHAnsi"/>
                <w:i/>
                <w:iCs/>
                <w:sz w:val="24"/>
                <w:szCs w:val="24"/>
              </w:rPr>
              <w:t>Towards Ethical and Socially Responsible Explainable AI</w:t>
            </w:r>
          </w:p>
        </w:tc>
        <w:sdt>
          <w:sdtPr>
            <w:rPr>
              <w:rFonts w:asciiTheme="majorHAnsi" w:hAnsiTheme="majorHAnsi" w:cstheme="majorHAnsi"/>
              <w:sz w:val="24"/>
              <w:szCs w:val="24"/>
            </w:rPr>
            <w:tag w:val="MENDELEY_CITATION_v3_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"/>
            <w:id w:val="2122174444"/>
            <w:placeholder>
              <w:docPart w:val="13951E34F4804FEB87CCCE5E1B701F7A"/>
            </w:placeholder>
          </w:sdtPr>
          <w:sdtContent>
            <w:tc>
              <w:tcPr>
                <w:tcW w:w="0" w:type="auto"/>
                <w:hideMark/>
              </w:tcPr>
              <w:p w14:paraId="45E05429" w14:textId="388FC57B" w:rsidR="009427AF" w:rsidRPr="00846FB8" w:rsidRDefault="00104C37"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Akhtar, Kumar and Nayyar (2024)</w:t>
                </w:r>
              </w:p>
            </w:tc>
          </w:sdtContent>
        </w:sdt>
        <w:tc>
          <w:tcPr>
            <w:tcW w:w="0" w:type="auto"/>
            <w:hideMark/>
          </w:tcPr>
          <w:p w14:paraId="4A099012" w14:textId="77777777" w:rsidR="009427AF" w:rsidRPr="00846FB8" w:rsidRDefault="009427AF"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Springer</w:t>
            </w:r>
          </w:p>
        </w:tc>
        <w:tc>
          <w:tcPr>
            <w:tcW w:w="0" w:type="auto"/>
            <w:hideMark/>
          </w:tcPr>
          <w:p w14:paraId="6BE8E0F2" w14:textId="77777777" w:rsidR="009427AF" w:rsidRPr="00846FB8" w:rsidRDefault="009427AF"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Book (Conceptual/Framework).</w:t>
            </w:r>
          </w:p>
        </w:tc>
        <w:tc>
          <w:tcPr>
            <w:tcW w:w="0" w:type="auto"/>
            <w:hideMark/>
          </w:tcPr>
          <w:p w14:paraId="600A9F05" w14:textId="77777777" w:rsidR="009427AF" w:rsidRPr="00846FB8" w:rsidRDefault="009427AF"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 xml:space="preserve">Outlines principles for developing transparent, accountable, and fair AI systems, </w:t>
            </w:r>
            <w:r w:rsidRPr="00846FB8">
              <w:rPr>
                <w:rFonts w:asciiTheme="majorHAnsi" w:hAnsiTheme="majorHAnsi" w:cstheme="majorHAnsi"/>
                <w:sz w:val="24"/>
                <w:szCs w:val="24"/>
              </w:rPr>
              <w:lastRenderedPageBreak/>
              <w:t>emphasising human-centred design and ethical governance.</w:t>
            </w:r>
          </w:p>
        </w:tc>
        <w:tc>
          <w:tcPr>
            <w:tcW w:w="0" w:type="auto"/>
            <w:hideMark/>
          </w:tcPr>
          <w:p w14:paraId="12836D71" w14:textId="77777777" w:rsidR="009427AF" w:rsidRPr="00846FB8" w:rsidRDefault="009427AF"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lastRenderedPageBreak/>
              <w:t xml:space="preserve">Provides foundational principles for Explainable AI (XAI) and ethical governance, </w:t>
            </w:r>
            <w:r w:rsidRPr="00846FB8">
              <w:rPr>
                <w:rFonts w:asciiTheme="majorHAnsi" w:hAnsiTheme="majorHAnsi" w:cstheme="majorHAnsi"/>
                <w:sz w:val="24"/>
                <w:szCs w:val="24"/>
              </w:rPr>
              <w:lastRenderedPageBreak/>
              <w:t>which are integral to the proposed framework's design.</w:t>
            </w:r>
          </w:p>
        </w:tc>
      </w:tr>
      <w:tr w:rsidR="00846FB8" w:rsidRPr="00846FB8" w14:paraId="4BD8ECD0" w14:textId="77777777" w:rsidTr="008129C1">
        <w:tc>
          <w:tcPr>
            <w:tcW w:w="0" w:type="auto"/>
            <w:hideMark/>
          </w:tcPr>
          <w:p w14:paraId="4154FC4A" w14:textId="77777777" w:rsidR="009427AF" w:rsidRPr="00846FB8" w:rsidRDefault="009427AF" w:rsidP="009427AF">
            <w:pPr>
              <w:spacing w:line="480" w:lineRule="auto"/>
              <w:jc w:val="both"/>
              <w:rPr>
                <w:rFonts w:asciiTheme="majorHAnsi" w:hAnsiTheme="majorHAnsi" w:cstheme="majorHAnsi"/>
                <w:sz w:val="24"/>
                <w:szCs w:val="24"/>
              </w:rPr>
            </w:pPr>
            <w:r w:rsidRPr="00846FB8">
              <w:rPr>
                <w:rFonts w:asciiTheme="majorHAnsi" w:hAnsiTheme="majorHAnsi" w:cstheme="majorHAnsi"/>
                <w:i/>
                <w:iCs/>
                <w:sz w:val="24"/>
                <w:szCs w:val="24"/>
              </w:rPr>
              <w:lastRenderedPageBreak/>
              <w:t>A comparative study of rule-based and ai-based decision systems in elderly care monitoring</w:t>
            </w:r>
          </w:p>
        </w:tc>
        <w:sdt>
          <w:sdtPr>
            <w:rPr>
              <w:rFonts w:asciiTheme="majorHAnsi" w:hAnsiTheme="majorHAnsi" w:cstheme="majorHAnsi"/>
              <w:sz w:val="24"/>
              <w:szCs w:val="24"/>
            </w:rPr>
            <w:tag w:val="MENDELEY_CITATION_v3_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"/>
            <w:id w:val="-2056077518"/>
            <w:placeholder>
              <w:docPart w:val="13951E34F4804FEB87CCCE5E1B701F7A"/>
            </w:placeholder>
          </w:sdtPr>
          <w:sdtContent>
            <w:tc>
              <w:tcPr>
                <w:tcW w:w="0" w:type="auto"/>
                <w:hideMark/>
              </w:tcPr>
              <w:p w14:paraId="745F784C" w14:textId="400BB92E" w:rsidR="009427AF" w:rsidRPr="00846FB8" w:rsidRDefault="007819A5"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Emmanuel (2025)</w:t>
                </w:r>
              </w:p>
            </w:tc>
          </w:sdtContent>
        </w:sdt>
        <w:tc>
          <w:tcPr>
            <w:tcW w:w="0" w:type="auto"/>
            <w:hideMark/>
          </w:tcPr>
          <w:p w14:paraId="0D96FE83" w14:textId="77777777" w:rsidR="009427AF" w:rsidRPr="00846FB8" w:rsidRDefault="009427AF"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ResearchGate</w:t>
            </w:r>
          </w:p>
        </w:tc>
        <w:tc>
          <w:tcPr>
            <w:tcW w:w="0" w:type="auto"/>
            <w:hideMark/>
          </w:tcPr>
          <w:p w14:paraId="74AEA7A7" w14:textId="77777777" w:rsidR="009427AF" w:rsidRPr="00846FB8" w:rsidRDefault="009427AF"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Comparative experimental design.</w:t>
            </w:r>
          </w:p>
        </w:tc>
        <w:tc>
          <w:tcPr>
            <w:tcW w:w="0" w:type="auto"/>
            <w:hideMark/>
          </w:tcPr>
          <w:p w14:paraId="6B62971E" w14:textId="77777777" w:rsidR="009427AF" w:rsidRPr="00846FB8" w:rsidRDefault="009427AF"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AI-based systems have significantly higher accuracy (92.3% vs 75.6%) but lower interpretability, creating a performance-transparency trade-off.</w:t>
            </w:r>
          </w:p>
        </w:tc>
        <w:tc>
          <w:tcPr>
            <w:tcW w:w="0" w:type="auto"/>
            <w:hideMark/>
          </w:tcPr>
          <w:p w14:paraId="404C5801" w14:textId="77777777" w:rsidR="009427AF" w:rsidRPr="00846FB8" w:rsidRDefault="009427AF"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Provides key quantitative evidence for the technological trade-offs that the proposed framework must navigate.</w:t>
            </w:r>
          </w:p>
        </w:tc>
      </w:tr>
      <w:tr w:rsidR="00846FB8" w:rsidRPr="00846FB8" w14:paraId="47298E34" w14:textId="77777777" w:rsidTr="008129C1">
        <w:tc>
          <w:tcPr>
            <w:tcW w:w="0" w:type="auto"/>
            <w:hideMark/>
          </w:tcPr>
          <w:p w14:paraId="51D64BDB" w14:textId="77777777" w:rsidR="009427AF" w:rsidRPr="00846FB8" w:rsidRDefault="009427AF" w:rsidP="009427AF">
            <w:pPr>
              <w:spacing w:line="480" w:lineRule="auto"/>
              <w:jc w:val="both"/>
              <w:rPr>
                <w:rFonts w:asciiTheme="majorHAnsi" w:hAnsiTheme="majorHAnsi" w:cstheme="majorHAnsi"/>
                <w:sz w:val="24"/>
                <w:szCs w:val="24"/>
              </w:rPr>
            </w:pPr>
            <w:r w:rsidRPr="00846FB8">
              <w:rPr>
                <w:rFonts w:asciiTheme="majorHAnsi" w:hAnsiTheme="majorHAnsi" w:cstheme="majorHAnsi"/>
                <w:i/>
                <w:iCs/>
                <w:sz w:val="24"/>
                <w:szCs w:val="24"/>
              </w:rPr>
              <w:t xml:space="preserve">AI Applications to Reduce Loneliness </w:t>
            </w:r>
            <w:r w:rsidRPr="00846FB8">
              <w:rPr>
                <w:rFonts w:asciiTheme="majorHAnsi" w:hAnsiTheme="majorHAnsi" w:cstheme="majorHAnsi"/>
                <w:i/>
                <w:iCs/>
                <w:sz w:val="24"/>
                <w:szCs w:val="24"/>
              </w:rPr>
              <w:lastRenderedPageBreak/>
              <w:t>Among Older Adults</w:t>
            </w:r>
          </w:p>
        </w:tc>
        <w:sdt>
          <w:sdtPr>
            <w:rPr>
              <w:rFonts w:asciiTheme="majorHAnsi" w:hAnsiTheme="majorHAnsi" w:cstheme="majorHAnsi"/>
              <w:sz w:val="24"/>
              <w:szCs w:val="24"/>
            </w:rPr>
            <w:tag w:val="MENDELEY_CITATION_v3_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"/>
            <w:id w:val="642854355"/>
            <w:placeholder>
              <w:docPart w:val="13951E34F4804FEB87CCCE5E1B701F7A"/>
            </w:placeholder>
          </w:sdtPr>
          <w:sdtContent>
            <w:tc>
              <w:tcPr>
                <w:tcW w:w="0" w:type="auto"/>
                <w:hideMark/>
              </w:tcPr>
              <w:p w14:paraId="2528FDCE" w14:textId="16DB6C2D" w:rsidR="009427AF" w:rsidRPr="00846FB8" w:rsidRDefault="007819A5"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Yang et al. (2025)</w:t>
                </w:r>
              </w:p>
            </w:tc>
          </w:sdtContent>
        </w:sdt>
        <w:tc>
          <w:tcPr>
            <w:tcW w:w="0" w:type="auto"/>
            <w:hideMark/>
          </w:tcPr>
          <w:p w14:paraId="309D9B3B" w14:textId="77777777" w:rsidR="009427AF" w:rsidRPr="00846FB8" w:rsidRDefault="009427AF"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Healthcare</w:t>
            </w:r>
          </w:p>
        </w:tc>
        <w:tc>
          <w:tcPr>
            <w:tcW w:w="0" w:type="auto"/>
            <w:hideMark/>
          </w:tcPr>
          <w:p w14:paraId="295906A5" w14:textId="77777777" w:rsidR="009427AF" w:rsidRPr="00846FB8" w:rsidRDefault="009427AF"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Systematic review of 9 experimental studies.</w:t>
            </w:r>
          </w:p>
        </w:tc>
        <w:tc>
          <w:tcPr>
            <w:tcW w:w="0" w:type="auto"/>
            <w:hideMark/>
          </w:tcPr>
          <w:p w14:paraId="5760A41C" w14:textId="77777777" w:rsidR="009427AF" w:rsidRPr="00846FB8" w:rsidRDefault="009427AF"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 xml:space="preserve">AI interventions, particularly social robots, </w:t>
            </w:r>
            <w:r w:rsidRPr="00846FB8">
              <w:rPr>
                <w:rFonts w:asciiTheme="majorHAnsi" w:hAnsiTheme="majorHAnsi" w:cstheme="majorHAnsi"/>
                <w:sz w:val="24"/>
                <w:szCs w:val="24"/>
              </w:rPr>
              <w:lastRenderedPageBreak/>
              <w:t>show promise in significantly reducing loneliness. Effectiveness is linked to interaction frequency.</w:t>
            </w:r>
          </w:p>
        </w:tc>
        <w:tc>
          <w:tcPr>
            <w:tcW w:w="0" w:type="auto"/>
            <w:hideMark/>
          </w:tcPr>
          <w:p w14:paraId="31849A8B" w14:textId="77777777" w:rsidR="009427AF" w:rsidRPr="00846FB8" w:rsidRDefault="009427AF"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lastRenderedPageBreak/>
              <w:t xml:space="preserve">Provides empirical support for the benefits </w:t>
            </w:r>
            <w:r w:rsidRPr="00846FB8">
              <w:rPr>
                <w:rFonts w:asciiTheme="majorHAnsi" w:hAnsiTheme="majorHAnsi" w:cstheme="majorHAnsi"/>
                <w:sz w:val="24"/>
                <w:szCs w:val="24"/>
              </w:rPr>
              <w:lastRenderedPageBreak/>
              <w:t>of AI in addressing psychosocial needs, reinforcing the "companionship" focus of current tools.</w:t>
            </w:r>
          </w:p>
        </w:tc>
      </w:tr>
      <w:tr w:rsidR="00846FB8" w:rsidRPr="00846FB8" w14:paraId="6D1B9036" w14:textId="77777777" w:rsidTr="008129C1">
        <w:tc>
          <w:tcPr>
            <w:tcW w:w="0" w:type="auto"/>
            <w:hideMark/>
          </w:tcPr>
          <w:p w14:paraId="20413437" w14:textId="77777777" w:rsidR="009427AF" w:rsidRPr="00846FB8" w:rsidRDefault="009427AF" w:rsidP="009427AF">
            <w:pPr>
              <w:spacing w:line="480" w:lineRule="auto"/>
              <w:jc w:val="both"/>
              <w:rPr>
                <w:rFonts w:asciiTheme="majorHAnsi" w:hAnsiTheme="majorHAnsi" w:cstheme="majorHAnsi"/>
                <w:sz w:val="24"/>
                <w:szCs w:val="24"/>
              </w:rPr>
            </w:pPr>
            <w:r w:rsidRPr="00846FB8">
              <w:rPr>
                <w:rFonts w:asciiTheme="majorHAnsi" w:hAnsiTheme="majorHAnsi" w:cstheme="majorHAnsi"/>
                <w:i/>
                <w:iCs/>
                <w:sz w:val="24"/>
                <w:szCs w:val="24"/>
              </w:rPr>
              <w:lastRenderedPageBreak/>
              <w:t>A Networked Intelligent Elderly Care Model Based on Nursing Robots</w:t>
            </w:r>
          </w:p>
        </w:tc>
        <w:sdt>
          <w:sdtPr>
            <w:rPr>
              <w:rFonts w:asciiTheme="majorHAnsi" w:hAnsiTheme="majorHAnsi" w:cstheme="majorHAnsi"/>
              <w:sz w:val="24"/>
              <w:szCs w:val="24"/>
            </w:rPr>
            <w:tag w:val="MENDELEY_CITATION_v3_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"/>
            <w:id w:val="1841123537"/>
            <w:placeholder>
              <w:docPart w:val="13951E34F4804FEB87CCCE5E1B701F7A"/>
            </w:placeholder>
          </w:sdtPr>
          <w:sdtContent>
            <w:tc>
              <w:tcPr>
                <w:tcW w:w="0" w:type="auto"/>
                <w:hideMark/>
              </w:tcPr>
              <w:p w14:paraId="007CD4DC" w14:textId="1248DDE7" w:rsidR="009427AF" w:rsidRPr="00846FB8" w:rsidRDefault="007819A5"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Ji et al. (2025)</w:t>
                </w:r>
              </w:p>
            </w:tc>
          </w:sdtContent>
        </w:sdt>
        <w:tc>
          <w:tcPr>
            <w:tcW w:w="0" w:type="auto"/>
            <w:hideMark/>
          </w:tcPr>
          <w:p w14:paraId="4FFEBC36" w14:textId="77777777" w:rsidR="009427AF" w:rsidRPr="00846FB8" w:rsidRDefault="009427AF"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Research</w:t>
            </w:r>
          </w:p>
        </w:tc>
        <w:tc>
          <w:tcPr>
            <w:tcW w:w="0" w:type="auto"/>
            <w:hideMark/>
          </w:tcPr>
          <w:p w14:paraId="7A87379C" w14:textId="77777777" w:rsidR="009427AF" w:rsidRPr="00846FB8" w:rsidRDefault="009427AF"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Review article.</w:t>
            </w:r>
          </w:p>
        </w:tc>
        <w:tc>
          <w:tcPr>
            <w:tcW w:w="0" w:type="auto"/>
            <w:hideMark/>
          </w:tcPr>
          <w:p w14:paraId="306D58BA" w14:textId="77777777" w:rsidR="009427AF" w:rsidRPr="00846FB8" w:rsidRDefault="009427AF"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Proposes an integrated model for nursing robots and highlights the security risk that acquiring substantial personal data increases the potential for privacy leaks.</w:t>
            </w:r>
          </w:p>
        </w:tc>
        <w:tc>
          <w:tcPr>
            <w:tcW w:w="0" w:type="auto"/>
            <w:hideMark/>
          </w:tcPr>
          <w:p w14:paraId="6DF1B78D" w14:textId="77777777" w:rsidR="009427AF" w:rsidRPr="00846FB8" w:rsidRDefault="009427AF"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Adds a specific technical and ethical concern regarding data security in embodied AI agents that the framework must address.</w:t>
            </w:r>
          </w:p>
        </w:tc>
      </w:tr>
      <w:tr w:rsidR="00846FB8" w:rsidRPr="00846FB8" w14:paraId="39D5E13A" w14:textId="77777777" w:rsidTr="008129C1">
        <w:tc>
          <w:tcPr>
            <w:tcW w:w="0" w:type="auto"/>
            <w:hideMark/>
          </w:tcPr>
          <w:p w14:paraId="55784859" w14:textId="77777777" w:rsidR="009427AF" w:rsidRPr="00846FB8" w:rsidRDefault="009427AF" w:rsidP="009427AF">
            <w:pPr>
              <w:spacing w:line="480" w:lineRule="auto"/>
              <w:jc w:val="both"/>
              <w:rPr>
                <w:rFonts w:asciiTheme="majorHAnsi" w:hAnsiTheme="majorHAnsi" w:cstheme="majorHAnsi"/>
                <w:sz w:val="24"/>
                <w:szCs w:val="24"/>
              </w:rPr>
            </w:pPr>
            <w:r w:rsidRPr="00846FB8">
              <w:rPr>
                <w:rFonts w:asciiTheme="majorHAnsi" w:hAnsiTheme="majorHAnsi" w:cstheme="majorHAnsi"/>
                <w:i/>
                <w:iCs/>
                <w:sz w:val="24"/>
                <w:szCs w:val="24"/>
              </w:rPr>
              <w:lastRenderedPageBreak/>
              <w:t>Artificial Intelligence (AI) and Robotics in Elderly Healthcare</w:t>
            </w:r>
          </w:p>
        </w:tc>
        <w:tc>
          <w:tcPr>
            <w:tcW w:w="0" w:type="auto"/>
            <w:hideMark/>
          </w:tcPr>
          <w:sdt>
            <w:sdtPr>
              <w:rPr>
                <w:rFonts w:asciiTheme="majorHAnsi" w:hAnsiTheme="majorHAnsi" w:cstheme="majorHAnsi"/>
                <w:sz w:val="24"/>
                <w:szCs w:val="24"/>
              </w:rPr>
              <w:tag w:val="MENDELEY_CITATION_v3_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"/>
              <w:id w:val="-1490854586"/>
              <w:placeholder>
                <w:docPart w:val="13951E34F4804FEB87CCCE5E1B701F7A"/>
              </w:placeholder>
            </w:sdtPr>
            <w:sdtContent>
              <w:p w14:paraId="027C6B5B" w14:textId="27E0845B" w:rsidR="009427AF" w:rsidRPr="00846FB8" w:rsidRDefault="007819A5"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Padhan et al. (2023)</w:t>
                </w:r>
              </w:p>
            </w:sdtContent>
          </w:sdt>
        </w:tc>
        <w:tc>
          <w:tcPr>
            <w:tcW w:w="0" w:type="auto"/>
            <w:hideMark/>
          </w:tcPr>
          <w:p w14:paraId="7A2F408C" w14:textId="77777777" w:rsidR="009427AF" w:rsidRPr="00846FB8" w:rsidRDefault="009427AF" w:rsidP="009427AF">
            <w:pPr>
              <w:spacing w:line="480" w:lineRule="auto"/>
              <w:jc w:val="both"/>
              <w:rPr>
                <w:rFonts w:asciiTheme="majorHAnsi" w:hAnsiTheme="majorHAnsi" w:cstheme="majorHAnsi"/>
                <w:sz w:val="24"/>
                <w:szCs w:val="24"/>
              </w:rPr>
            </w:pPr>
            <w:proofErr w:type="spellStart"/>
            <w:r w:rsidRPr="00846FB8">
              <w:rPr>
                <w:rFonts w:asciiTheme="majorHAnsi" w:hAnsiTheme="majorHAnsi" w:cstheme="majorHAnsi"/>
                <w:sz w:val="24"/>
                <w:szCs w:val="24"/>
              </w:rPr>
              <w:t>Cureus</w:t>
            </w:r>
            <w:proofErr w:type="spellEnd"/>
          </w:p>
        </w:tc>
        <w:tc>
          <w:tcPr>
            <w:tcW w:w="0" w:type="auto"/>
            <w:hideMark/>
          </w:tcPr>
          <w:p w14:paraId="01CC2770" w14:textId="77777777" w:rsidR="009427AF" w:rsidRPr="00846FB8" w:rsidRDefault="009427AF"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Editorial review.</w:t>
            </w:r>
          </w:p>
        </w:tc>
        <w:tc>
          <w:tcPr>
            <w:tcW w:w="0" w:type="auto"/>
            <w:hideMark/>
          </w:tcPr>
          <w:p w14:paraId="10119F60" w14:textId="77777777" w:rsidR="009427AF" w:rsidRPr="00846FB8" w:rsidRDefault="009427AF"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Provides a broad overview of AI technologies (robots, wearables, smart homes) and their role in promoting independence and quality of life.</w:t>
            </w:r>
          </w:p>
        </w:tc>
        <w:tc>
          <w:tcPr>
            <w:tcW w:w="0" w:type="auto"/>
            <w:hideMark/>
          </w:tcPr>
          <w:p w14:paraId="0F1BD563" w14:textId="77777777" w:rsidR="009427AF" w:rsidRPr="00846FB8" w:rsidRDefault="009427AF" w:rsidP="009427AF">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Broadens the technological context and reinforces the potential benefits that a clinically-focused framework could enhance.</w:t>
            </w:r>
          </w:p>
        </w:tc>
      </w:tr>
    </w:tbl>
    <w:p w14:paraId="5D2E32A1" w14:textId="77777777" w:rsidR="00654E04" w:rsidRPr="00846FB8" w:rsidRDefault="00654E04" w:rsidP="00654E04">
      <w:pPr>
        <w:spacing w:after="0" w:line="480" w:lineRule="auto"/>
        <w:jc w:val="both"/>
        <w:rPr>
          <w:rFonts w:asciiTheme="majorHAnsi" w:hAnsiTheme="majorHAnsi" w:cstheme="majorHAnsi"/>
          <w:sz w:val="24"/>
          <w:szCs w:val="24"/>
        </w:rPr>
      </w:pPr>
    </w:p>
    <w:p w14:paraId="50592C0B" w14:textId="77777777" w:rsidR="00654E04" w:rsidRPr="00846FB8" w:rsidRDefault="00654E04" w:rsidP="00654E04">
      <w:pPr>
        <w:pStyle w:val="Heading2"/>
      </w:pPr>
      <w:bookmarkStart w:id="20" w:name="_Toc205030292"/>
      <w:r w:rsidRPr="00846FB8">
        <w:t>3.3 Key Research Gaps Identified in Literature</w:t>
      </w:r>
      <w:bookmarkEnd w:id="20"/>
    </w:p>
    <w:p w14:paraId="07FB8EDF" w14:textId="066B9282" w:rsidR="00654E04" w:rsidRPr="00846FB8" w:rsidRDefault="00654E04" w:rsidP="00654E04">
      <w:pPr>
        <w:pStyle w:val="Caption"/>
        <w:spacing w:after="0" w:line="480" w:lineRule="auto"/>
        <w:jc w:val="both"/>
        <w:rPr>
          <w:rFonts w:asciiTheme="majorHAnsi" w:hAnsiTheme="majorHAnsi" w:cstheme="majorHAnsi"/>
          <w:b/>
          <w:bCs/>
          <w:color w:val="auto"/>
          <w:sz w:val="24"/>
          <w:szCs w:val="24"/>
        </w:rPr>
      </w:pPr>
      <w:bookmarkStart w:id="21" w:name="_Toc205030374"/>
      <w:r w:rsidRPr="00846FB8">
        <w:rPr>
          <w:rFonts w:asciiTheme="majorHAnsi" w:hAnsiTheme="majorHAnsi" w:cstheme="majorHAnsi"/>
          <w:b/>
          <w:bCs/>
          <w:color w:val="auto"/>
          <w:sz w:val="24"/>
          <w:szCs w:val="24"/>
        </w:rPr>
        <w:t xml:space="preserve">Table </w:t>
      </w:r>
      <w:r w:rsidRPr="00846FB8">
        <w:rPr>
          <w:rFonts w:asciiTheme="majorHAnsi" w:hAnsiTheme="majorHAnsi" w:cstheme="majorHAnsi"/>
          <w:b/>
          <w:bCs/>
          <w:color w:val="auto"/>
          <w:sz w:val="24"/>
          <w:szCs w:val="24"/>
        </w:rPr>
        <w:fldChar w:fldCharType="begin"/>
      </w:r>
      <w:r w:rsidRPr="00846FB8">
        <w:rPr>
          <w:rFonts w:asciiTheme="majorHAnsi" w:hAnsiTheme="majorHAnsi" w:cstheme="majorHAnsi"/>
          <w:b/>
          <w:bCs/>
          <w:color w:val="auto"/>
          <w:sz w:val="24"/>
          <w:szCs w:val="24"/>
        </w:rPr>
        <w:instrText xml:space="preserve"> SEQ Table \* ARABIC </w:instrText>
      </w:r>
      <w:r w:rsidRPr="00846FB8">
        <w:rPr>
          <w:rFonts w:asciiTheme="majorHAnsi" w:hAnsiTheme="majorHAnsi" w:cstheme="majorHAnsi"/>
          <w:b/>
          <w:bCs/>
          <w:color w:val="auto"/>
          <w:sz w:val="24"/>
          <w:szCs w:val="24"/>
        </w:rPr>
        <w:fldChar w:fldCharType="separate"/>
      </w:r>
      <w:r w:rsidR="000D60E4" w:rsidRPr="00846FB8">
        <w:rPr>
          <w:rFonts w:asciiTheme="majorHAnsi" w:hAnsiTheme="majorHAnsi" w:cstheme="majorHAnsi"/>
          <w:b/>
          <w:bCs/>
          <w:noProof/>
          <w:color w:val="auto"/>
          <w:sz w:val="24"/>
          <w:szCs w:val="24"/>
        </w:rPr>
        <w:t>3</w:t>
      </w:r>
      <w:r w:rsidRPr="00846FB8">
        <w:rPr>
          <w:rFonts w:asciiTheme="majorHAnsi" w:hAnsiTheme="majorHAnsi" w:cstheme="majorHAnsi"/>
          <w:b/>
          <w:bCs/>
          <w:noProof/>
          <w:color w:val="auto"/>
          <w:sz w:val="24"/>
          <w:szCs w:val="24"/>
        </w:rPr>
        <w:fldChar w:fldCharType="end"/>
      </w:r>
      <w:r w:rsidRPr="00846FB8">
        <w:rPr>
          <w:rFonts w:asciiTheme="majorHAnsi" w:hAnsiTheme="majorHAnsi" w:cstheme="majorHAnsi"/>
          <w:b/>
          <w:bCs/>
          <w:color w:val="auto"/>
          <w:sz w:val="24"/>
          <w:szCs w:val="24"/>
        </w:rPr>
        <w:t xml:space="preserve"> Research Gaps Identified in Literature</w:t>
      </w:r>
      <w:bookmarkEnd w:id="21"/>
    </w:p>
    <w:tbl>
      <w:tblPr>
        <w:tblStyle w:val="TableGrid"/>
        <w:tblW w:w="0" w:type="auto"/>
        <w:tblLook w:val="04A0" w:firstRow="1" w:lastRow="0" w:firstColumn="1" w:lastColumn="0" w:noHBand="0" w:noVBand="1"/>
      </w:tblPr>
      <w:tblGrid>
        <w:gridCol w:w="1353"/>
        <w:gridCol w:w="4542"/>
        <w:gridCol w:w="3455"/>
      </w:tblGrid>
      <w:tr w:rsidR="00846FB8" w:rsidRPr="00846FB8" w14:paraId="5CCD3222" w14:textId="77777777" w:rsidTr="008129C1">
        <w:tc>
          <w:tcPr>
            <w:tcW w:w="0" w:type="auto"/>
            <w:hideMark/>
          </w:tcPr>
          <w:p w14:paraId="58A4B190" w14:textId="77777777" w:rsidR="00654E04" w:rsidRPr="00846FB8" w:rsidRDefault="00654E04" w:rsidP="008129C1">
            <w:pPr>
              <w:spacing w:line="480" w:lineRule="auto"/>
              <w:jc w:val="both"/>
              <w:rPr>
                <w:rFonts w:asciiTheme="majorHAnsi" w:hAnsiTheme="majorHAnsi" w:cstheme="majorHAnsi"/>
                <w:b/>
                <w:bCs/>
                <w:sz w:val="24"/>
                <w:szCs w:val="24"/>
              </w:rPr>
            </w:pPr>
            <w:r w:rsidRPr="00846FB8">
              <w:rPr>
                <w:rFonts w:asciiTheme="majorHAnsi" w:hAnsiTheme="majorHAnsi" w:cstheme="majorHAnsi"/>
                <w:b/>
                <w:bCs/>
                <w:sz w:val="24"/>
                <w:szCs w:val="24"/>
              </w:rPr>
              <w:t>Source</w:t>
            </w:r>
          </w:p>
        </w:tc>
        <w:tc>
          <w:tcPr>
            <w:tcW w:w="0" w:type="auto"/>
            <w:hideMark/>
          </w:tcPr>
          <w:p w14:paraId="413CD620" w14:textId="77777777" w:rsidR="00654E04" w:rsidRPr="00846FB8" w:rsidRDefault="00654E04" w:rsidP="008129C1">
            <w:pPr>
              <w:spacing w:line="480" w:lineRule="auto"/>
              <w:jc w:val="both"/>
              <w:rPr>
                <w:rFonts w:asciiTheme="majorHAnsi" w:hAnsiTheme="majorHAnsi" w:cstheme="majorHAnsi"/>
                <w:b/>
                <w:bCs/>
                <w:sz w:val="24"/>
                <w:szCs w:val="24"/>
              </w:rPr>
            </w:pPr>
            <w:r w:rsidRPr="00846FB8">
              <w:rPr>
                <w:rFonts w:asciiTheme="majorHAnsi" w:hAnsiTheme="majorHAnsi" w:cstheme="majorHAnsi"/>
                <w:b/>
                <w:bCs/>
                <w:sz w:val="24"/>
                <w:szCs w:val="24"/>
              </w:rPr>
              <w:t>Identified Research Gap</w:t>
            </w:r>
          </w:p>
        </w:tc>
        <w:tc>
          <w:tcPr>
            <w:tcW w:w="0" w:type="auto"/>
            <w:hideMark/>
          </w:tcPr>
          <w:p w14:paraId="55EF6A48" w14:textId="77777777" w:rsidR="00654E04" w:rsidRPr="00846FB8" w:rsidRDefault="00654E04" w:rsidP="008129C1">
            <w:pPr>
              <w:spacing w:line="480" w:lineRule="auto"/>
              <w:jc w:val="both"/>
              <w:rPr>
                <w:rFonts w:asciiTheme="majorHAnsi" w:hAnsiTheme="majorHAnsi" w:cstheme="majorHAnsi"/>
                <w:b/>
                <w:bCs/>
                <w:sz w:val="24"/>
                <w:szCs w:val="24"/>
              </w:rPr>
            </w:pPr>
            <w:r w:rsidRPr="00846FB8">
              <w:rPr>
                <w:rFonts w:asciiTheme="majorHAnsi" w:hAnsiTheme="majorHAnsi" w:cstheme="majorHAnsi"/>
                <w:b/>
                <w:bCs/>
                <w:sz w:val="24"/>
                <w:szCs w:val="24"/>
              </w:rPr>
              <w:t>Relevance to Proposed Framework</w:t>
            </w:r>
          </w:p>
        </w:tc>
      </w:tr>
      <w:tr w:rsidR="00846FB8" w:rsidRPr="00846FB8" w14:paraId="7088713E" w14:textId="77777777" w:rsidTr="008129C1">
        <w:tc>
          <w:tcPr>
            <w:tcW w:w="0" w:type="auto"/>
          </w:tcPr>
          <w:p w14:paraId="74F36228" w14:textId="33CA5B15" w:rsidR="00FC1D1D" w:rsidRPr="00846FB8" w:rsidRDefault="00625362" w:rsidP="008129C1">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Gumus, et al. (2024)</w:t>
            </w:r>
          </w:p>
        </w:tc>
        <w:tc>
          <w:tcPr>
            <w:tcW w:w="0" w:type="auto"/>
          </w:tcPr>
          <w:p w14:paraId="38097CB6" w14:textId="1BC15536" w:rsidR="00FC1D1D" w:rsidRPr="00846FB8" w:rsidRDefault="00BF2160" w:rsidP="008129C1">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Specific linguistic markers (e.g., simpler syntax, noun-to-pronoun ratio) are proven indicators of cognitive decline but are not systematically monitored.</w:t>
            </w:r>
          </w:p>
        </w:tc>
        <w:tc>
          <w:tcPr>
            <w:tcW w:w="0" w:type="auto"/>
          </w:tcPr>
          <w:p w14:paraId="5F022669" w14:textId="57124853" w:rsidR="00FC1D1D" w:rsidRPr="00846FB8" w:rsidRDefault="00154DC4" w:rsidP="008129C1">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framework is specifically designed to model these validated linguistic markers for ongoing cognitive assessment</w:t>
            </w:r>
            <w:r w:rsidRPr="00846FB8">
              <w:rPr>
                <w:rFonts w:asciiTheme="majorHAnsi" w:hAnsiTheme="majorHAnsi" w:cstheme="majorHAnsi"/>
                <w:sz w:val="24"/>
                <w:szCs w:val="24"/>
              </w:rPr>
              <w:t>.</w:t>
            </w:r>
          </w:p>
        </w:tc>
      </w:tr>
      <w:tr w:rsidR="00846FB8" w:rsidRPr="00846FB8" w14:paraId="474236A9" w14:textId="77777777" w:rsidTr="008129C1">
        <w:tc>
          <w:tcPr>
            <w:tcW w:w="0" w:type="auto"/>
            <w:hideMark/>
          </w:tcPr>
          <w:p w14:paraId="4709245C" w14:textId="77777777" w:rsidR="00654E04" w:rsidRPr="00846FB8" w:rsidRDefault="00654E04" w:rsidP="008129C1">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lastRenderedPageBreak/>
              <w:t>Ruggiano et al. (2021)</w:t>
            </w:r>
          </w:p>
        </w:tc>
        <w:tc>
          <w:tcPr>
            <w:tcW w:w="0" w:type="auto"/>
            <w:hideMark/>
          </w:tcPr>
          <w:p w14:paraId="44C4A760" w14:textId="77777777" w:rsidR="00654E04" w:rsidRPr="00846FB8" w:rsidRDefault="00654E04" w:rsidP="008129C1">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Lack of diagnostic functionality in existing dementia chatbots</w:t>
            </w:r>
          </w:p>
        </w:tc>
        <w:tc>
          <w:tcPr>
            <w:tcW w:w="0" w:type="auto"/>
            <w:hideMark/>
          </w:tcPr>
          <w:p w14:paraId="4755F26E" w14:textId="77777777" w:rsidR="00654E04" w:rsidRPr="00846FB8" w:rsidRDefault="00654E04" w:rsidP="008129C1">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Justifies the development of a diagnostic-focused AI agent</w:t>
            </w:r>
          </w:p>
        </w:tc>
      </w:tr>
      <w:tr w:rsidR="00846FB8" w:rsidRPr="00846FB8" w14:paraId="648F3D0B" w14:textId="77777777" w:rsidTr="008129C1">
        <w:tc>
          <w:tcPr>
            <w:tcW w:w="0" w:type="auto"/>
            <w:hideMark/>
          </w:tcPr>
          <w:p w14:paraId="5237BCEC" w14:textId="77777777" w:rsidR="00654E04" w:rsidRPr="00846FB8" w:rsidRDefault="00654E04" w:rsidP="008129C1">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Hong et al. (2024)</w:t>
            </w:r>
          </w:p>
        </w:tc>
        <w:tc>
          <w:tcPr>
            <w:tcW w:w="0" w:type="auto"/>
            <w:hideMark/>
          </w:tcPr>
          <w:p w14:paraId="3F57872C" w14:textId="77777777" w:rsidR="00654E04" w:rsidRPr="00846FB8" w:rsidRDefault="00654E04" w:rsidP="008129C1">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Simulation-based evaluation without real-world validation</w:t>
            </w:r>
          </w:p>
        </w:tc>
        <w:tc>
          <w:tcPr>
            <w:tcW w:w="0" w:type="auto"/>
            <w:hideMark/>
          </w:tcPr>
          <w:p w14:paraId="1BE969DE" w14:textId="77777777" w:rsidR="00654E04" w:rsidRPr="00846FB8" w:rsidRDefault="00654E04" w:rsidP="008129C1">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Supports need for real-world testing and pilot deployment</w:t>
            </w:r>
          </w:p>
        </w:tc>
      </w:tr>
      <w:tr w:rsidR="00846FB8" w:rsidRPr="00846FB8" w14:paraId="09895905" w14:textId="77777777" w:rsidTr="008129C1">
        <w:tc>
          <w:tcPr>
            <w:tcW w:w="0" w:type="auto"/>
            <w:hideMark/>
          </w:tcPr>
          <w:p w14:paraId="6625AF34" w14:textId="77777777" w:rsidR="00654E04" w:rsidRPr="00846FB8" w:rsidRDefault="00654E04" w:rsidP="008129C1">
            <w:pPr>
              <w:spacing w:line="480" w:lineRule="auto"/>
              <w:jc w:val="both"/>
              <w:rPr>
                <w:rFonts w:asciiTheme="majorHAnsi" w:hAnsiTheme="majorHAnsi" w:cstheme="majorHAnsi"/>
                <w:sz w:val="24"/>
                <w:szCs w:val="24"/>
              </w:rPr>
            </w:pPr>
            <w:proofErr w:type="spellStart"/>
            <w:r w:rsidRPr="00846FB8">
              <w:rPr>
                <w:rFonts w:asciiTheme="majorHAnsi" w:hAnsiTheme="majorHAnsi" w:cstheme="majorHAnsi"/>
                <w:sz w:val="24"/>
                <w:szCs w:val="24"/>
              </w:rPr>
              <w:t>Xygkou</w:t>
            </w:r>
            <w:proofErr w:type="spellEnd"/>
            <w:r w:rsidRPr="00846FB8">
              <w:rPr>
                <w:rFonts w:asciiTheme="majorHAnsi" w:hAnsiTheme="majorHAnsi" w:cstheme="majorHAnsi"/>
                <w:sz w:val="24"/>
                <w:szCs w:val="24"/>
              </w:rPr>
              <w:t xml:space="preserve"> et al. (2024)</w:t>
            </w:r>
          </w:p>
        </w:tc>
        <w:tc>
          <w:tcPr>
            <w:tcW w:w="0" w:type="auto"/>
            <w:hideMark/>
          </w:tcPr>
          <w:p w14:paraId="4EBF406C" w14:textId="77777777" w:rsidR="00654E04" w:rsidRPr="00846FB8" w:rsidRDefault="00654E04" w:rsidP="008129C1">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Absence of emotional depth and memory continuity in AI agents</w:t>
            </w:r>
          </w:p>
        </w:tc>
        <w:tc>
          <w:tcPr>
            <w:tcW w:w="0" w:type="auto"/>
            <w:hideMark/>
          </w:tcPr>
          <w:p w14:paraId="1A17439B" w14:textId="77777777" w:rsidR="00654E04" w:rsidRPr="00846FB8" w:rsidRDefault="00654E04" w:rsidP="008129C1">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Necessitates a personalised, longitudinal design approach</w:t>
            </w:r>
          </w:p>
        </w:tc>
      </w:tr>
      <w:tr w:rsidR="00846FB8" w:rsidRPr="00846FB8" w14:paraId="77585B4B" w14:textId="77777777" w:rsidTr="008129C1">
        <w:tc>
          <w:tcPr>
            <w:tcW w:w="0" w:type="auto"/>
            <w:hideMark/>
          </w:tcPr>
          <w:p w14:paraId="7528C1C5" w14:textId="77777777" w:rsidR="00654E04" w:rsidRPr="00846FB8" w:rsidRDefault="00654E04" w:rsidP="008129C1">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Hossain et al. (2024)</w:t>
            </w:r>
          </w:p>
        </w:tc>
        <w:tc>
          <w:tcPr>
            <w:tcW w:w="0" w:type="auto"/>
            <w:hideMark/>
          </w:tcPr>
          <w:p w14:paraId="379EA22C" w14:textId="77777777" w:rsidR="00654E04" w:rsidRPr="00846FB8" w:rsidRDefault="00654E04" w:rsidP="008129C1">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Current AI tools target social companionship rather than clinical use</w:t>
            </w:r>
          </w:p>
        </w:tc>
        <w:tc>
          <w:tcPr>
            <w:tcW w:w="0" w:type="auto"/>
            <w:hideMark/>
          </w:tcPr>
          <w:p w14:paraId="5BC03259" w14:textId="77777777" w:rsidR="00654E04" w:rsidRPr="00846FB8" w:rsidRDefault="00654E04" w:rsidP="008129C1">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Reinforces the shift to cognitive assessment and modelling</w:t>
            </w:r>
          </w:p>
        </w:tc>
      </w:tr>
      <w:tr w:rsidR="00846FB8" w:rsidRPr="00846FB8" w14:paraId="68F0A90B" w14:textId="77777777" w:rsidTr="008129C1">
        <w:tc>
          <w:tcPr>
            <w:tcW w:w="0" w:type="auto"/>
            <w:hideMark/>
          </w:tcPr>
          <w:p w14:paraId="13B339B8" w14:textId="77777777" w:rsidR="00654E04" w:rsidRPr="00846FB8" w:rsidRDefault="00654E04" w:rsidP="008129C1">
            <w:pPr>
              <w:spacing w:line="480" w:lineRule="auto"/>
              <w:jc w:val="both"/>
              <w:rPr>
                <w:rFonts w:asciiTheme="majorHAnsi" w:hAnsiTheme="majorHAnsi" w:cstheme="majorHAnsi"/>
                <w:sz w:val="24"/>
                <w:szCs w:val="24"/>
              </w:rPr>
            </w:pPr>
            <w:proofErr w:type="spellStart"/>
            <w:r w:rsidRPr="00846FB8">
              <w:rPr>
                <w:rFonts w:asciiTheme="majorHAnsi" w:hAnsiTheme="majorHAnsi" w:cstheme="majorHAnsi"/>
                <w:sz w:val="24"/>
                <w:szCs w:val="24"/>
              </w:rPr>
              <w:t>Rubeis</w:t>
            </w:r>
            <w:proofErr w:type="spellEnd"/>
            <w:r w:rsidRPr="00846FB8">
              <w:rPr>
                <w:rFonts w:asciiTheme="majorHAnsi" w:hAnsiTheme="majorHAnsi" w:cstheme="majorHAnsi"/>
                <w:sz w:val="24"/>
                <w:szCs w:val="24"/>
              </w:rPr>
              <w:t xml:space="preserve"> (2020)</w:t>
            </w:r>
          </w:p>
        </w:tc>
        <w:tc>
          <w:tcPr>
            <w:tcW w:w="0" w:type="auto"/>
            <w:hideMark/>
          </w:tcPr>
          <w:p w14:paraId="5DBA09DB" w14:textId="77777777" w:rsidR="00654E04" w:rsidRPr="00846FB8" w:rsidRDefault="00654E04" w:rsidP="008129C1">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Potential for depersonalisation, bias, and disciplinary surveillance</w:t>
            </w:r>
          </w:p>
        </w:tc>
        <w:tc>
          <w:tcPr>
            <w:tcW w:w="0" w:type="auto"/>
            <w:hideMark/>
          </w:tcPr>
          <w:p w14:paraId="4518F15F" w14:textId="77777777" w:rsidR="00654E04" w:rsidRPr="00846FB8" w:rsidRDefault="00654E04" w:rsidP="008129C1">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Urges ethical governance and human-centred design</w:t>
            </w:r>
          </w:p>
        </w:tc>
      </w:tr>
      <w:tr w:rsidR="00846FB8" w:rsidRPr="00846FB8" w14:paraId="1E85B117" w14:textId="77777777" w:rsidTr="008129C1">
        <w:tc>
          <w:tcPr>
            <w:tcW w:w="0" w:type="auto"/>
            <w:hideMark/>
          </w:tcPr>
          <w:p w14:paraId="7391FB89" w14:textId="77777777" w:rsidR="00654E04" w:rsidRPr="00846FB8" w:rsidRDefault="00654E04" w:rsidP="008129C1">
            <w:pPr>
              <w:spacing w:line="480" w:lineRule="auto"/>
              <w:jc w:val="both"/>
              <w:rPr>
                <w:rFonts w:asciiTheme="majorHAnsi" w:hAnsiTheme="majorHAnsi" w:cstheme="majorHAnsi"/>
                <w:sz w:val="24"/>
                <w:szCs w:val="24"/>
              </w:rPr>
            </w:pPr>
            <w:proofErr w:type="spellStart"/>
            <w:r w:rsidRPr="00846FB8">
              <w:rPr>
                <w:rFonts w:asciiTheme="majorHAnsi" w:hAnsiTheme="majorHAnsi" w:cstheme="majorHAnsi"/>
                <w:sz w:val="24"/>
                <w:szCs w:val="24"/>
              </w:rPr>
              <w:t>Gaudeul</w:t>
            </w:r>
            <w:proofErr w:type="spellEnd"/>
            <w:r w:rsidRPr="00846FB8">
              <w:rPr>
                <w:rFonts w:asciiTheme="majorHAnsi" w:hAnsiTheme="majorHAnsi" w:cstheme="majorHAnsi"/>
                <w:sz w:val="24"/>
                <w:szCs w:val="24"/>
              </w:rPr>
              <w:t xml:space="preserve"> et al. (2025)</w:t>
            </w:r>
          </w:p>
        </w:tc>
        <w:tc>
          <w:tcPr>
            <w:tcW w:w="0" w:type="auto"/>
            <w:hideMark/>
          </w:tcPr>
          <w:p w14:paraId="426BB03A" w14:textId="77777777" w:rsidR="00654E04" w:rsidRPr="00846FB8" w:rsidRDefault="00654E04" w:rsidP="008129C1">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Human oversight alone is ineffective in mitigating AI bias</w:t>
            </w:r>
          </w:p>
        </w:tc>
        <w:tc>
          <w:tcPr>
            <w:tcW w:w="0" w:type="auto"/>
            <w:hideMark/>
          </w:tcPr>
          <w:p w14:paraId="38548BD8" w14:textId="77777777" w:rsidR="00654E04" w:rsidRPr="00846FB8" w:rsidRDefault="00654E04" w:rsidP="008129C1">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Requires embedded fairness protocols and systemic safeguards</w:t>
            </w:r>
          </w:p>
        </w:tc>
      </w:tr>
      <w:tr w:rsidR="00846FB8" w:rsidRPr="00846FB8" w14:paraId="2B79EB92" w14:textId="77777777" w:rsidTr="008129C1">
        <w:tc>
          <w:tcPr>
            <w:tcW w:w="0" w:type="auto"/>
            <w:hideMark/>
          </w:tcPr>
          <w:p w14:paraId="09E78E1C" w14:textId="77777777" w:rsidR="00654E04" w:rsidRPr="00846FB8" w:rsidRDefault="00654E04" w:rsidP="008129C1">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Akhtar et al. (2024)</w:t>
            </w:r>
          </w:p>
        </w:tc>
        <w:tc>
          <w:tcPr>
            <w:tcW w:w="0" w:type="auto"/>
            <w:hideMark/>
          </w:tcPr>
          <w:p w14:paraId="134377FB" w14:textId="77777777" w:rsidR="00654E04" w:rsidRPr="00846FB8" w:rsidRDefault="00654E04" w:rsidP="008129C1">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Lack of transparency and explainability in existing systems</w:t>
            </w:r>
          </w:p>
        </w:tc>
        <w:tc>
          <w:tcPr>
            <w:tcW w:w="0" w:type="auto"/>
            <w:hideMark/>
          </w:tcPr>
          <w:p w14:paraId="1E5E8751" w14:textId="77777777" w:rsidR="00654E04" w:rsidRPr="00846FB8" w:rsidRDefault="00654E04" w:rsidP="008129C1">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Framework must integrate XAI and user accountability mechanisms</w:t>
            </w:r>
          </w:p>
        </w:tc>
      </w:tr>
      <w:tr w:rsidR="00846FB8" w:rsidRPr="00846FB8" w14:paraId="582BF3A1" w14:textId="77777777" w:rsidTr="008129C1">
        <w:tc>
          <w:tcPr>
            <w:tcW w:w="0" w:type="auto"/>
            <w:hideMark/>
          </w:tcPr>
          <w:p w14:paraId="7F4EFBE7" w14:textId="77777777" w:rsidR="00654E04" w:rsidRPr="00846FB8" w:rsidRDefault="00654E04" w:rsidP="008129C1">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Lima et al. (2023)</w:t>
            </w:r>
          </w:p>
        </w:tc>
        <w:tc>
          <w:tcPr>
            <w:tcW w:w="0" w:type="auto"/>
            <w:hideMark/>
          </w:tcPr>
          <w:p w14:paraId="1422D225" w14:textId="77777777" w:rsidR="00654E04" w:rsidRPr="00846FB8" w:rsidRDefault="00654E04" w:rsidP="008129C1">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Limited user involvement in design; accessibility challenges</w:t>
            </w:r>
          </w:p>
        </w:tc>
        <w:tc>
          <w:tcPr>
            <w:tcW w:w="0" w:type="auto"/>
            <w:hideMark/>
          </w:tcPr>
          <w:p w14:paraId="16E4876C" w14:textId="77777777" w:rsidR="00654E04" w:rsidRPr="00846FB8" w:rsidRDefault="00654E04" w:rsidP="008129C1">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Calls for participatory design and inclusive development</w:t>
            </w:r>
          </w:p>
        </w:tc>
      </w:tr>
      <w:tr w:rsidR="00846FB8" w:rsidRPr="00846FB8" w14:paraId="76381082" w14:textId="77777777" w:rsidTr="008129C1">
        <w:tc>
          <w:tcPr>
            <w:tcW w:w="0" w:type="auto"/>
            <w:hideMark/>
          </w:tcPr>
          <w:p w14:paraId="292E4693" w14:textId="77777777" w:rsidR="00654E04" w:rsidRPr="00846FB8" w:rsidRDefault="00654E04" w:rsidP="008129C1">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Ho (2020)</w:t>
            </w:r>
          </w:p>
        </w:tc>
        <w:tc>
          <w:tcPr>
            <w:tcW w:w="0" w:type="auto"/>
            <w:hideMark/>
          </w:tcPr>
          <w:p w14:paraId="6F563C22" w14:textId="77777777" w:rsidR="00654E04" w:rsidRPr="00846FB8" w:rsidRDefault="00654E04" w:rsidP="008129C1">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Uncertainty around privacy, autonomy, and trust in AI health tools</w:t>
            </w:r>
          </w:p>
        </w:tc>
        <w:tc>
          <w:tcPr>
            <w:tcW w:w="0" w:type="auto"/>
            <w:hideMark/>
          </w:tcPr>
          <w:p w14:paraId="5A4DD02C" w14:textId="77777777" w:rsidR="00654E04" w:rsidRPr="00846FB8" w:rsidRDefault="00654E04" w:rsidP="008129C1">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Ethical module in framework to address consent and data governance</w:t>
            </w:r>
          </w:p>
        </w:tc>
      </w:tr>
      <w:tr w:rsidR="00846FB8" w:rsidRPr="00846FB8" w14:paraId="085B6911" w14:textId="77777777" w:rsidTr="008129C1">
        <w:tc>
          <w:tcPr>
            <w:tcW w:w="0" w:type="auto"/>
            <w:hideMark/>
          </w:tcPr>
          <w:p w14:paraId="5FDE33FA" w14:textId="77777777" w:rsidR="00654E04" w:rsidRPr="00846FB8" w:rsidRDefault="00654E04" w:rsidP="008129C1">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lastRenderedPageBreak/>
              <w:t>Yang et al. (2025)</w:t>
            </w:r>
          </w:p>
        </w:tc>
        <w:tc>
          <w:tcPr>
            <w:tcW w:w="0" w:type="auto"/>
            <w:hideMark/>
          </w:tcPr>
          <w:p w14:paraId="6A7CD542" w14:textId="77777777" w:rsidR="00654E04" w:rsidRPr="00846FB8" w:rsidRDefault="00654E04" w:rsidP="008129C1">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AI reduces loneliness but lacks clinical engagement capabilities</w:t>
            </w:r>
          </w:p>
        </w:tc>
        <w:tc>
          <w:tcPr>
            <w:tcW w:w="0" w:type="auto"/>
            <w:hideMark/>
          </w:tcPr>
          <w:p w14:paraId="520E4434" w14:textId="77777777" w:rsidR="00654E04" w:rsidRPr="00846FB8" w:rsidRDefault="00654E04" w:rsidP="008129C1">
            <w:pPr>
              <w:spacing w:line="480" w:lineRule="auto"/>
              <w:jc w:val="both"/>
              <w:rPr>
                <w:rFonts w:asciiTheme="majorHAnsi" w:hAnsiTheme="majorHAnsi" w:cstheme="majorHAnsi"/>
                <w:sz w:val="24"/>
                <w:szCs w:val="24"/>
              </w:rPr>
            </w:pPr>
            <w:r w:rsidRPr="00846FB8">
              <w:rPr>
                <w:rFonts w:asciiTheme="majorHAnsi" w:hAnsiTheme="majorHAnsi" w:cstheme="majorHAnsi"/>
                <w:sz w:val="24"/>
                <w:szCs w:val="24"/>
              </w:rPr>
              <w:t>Supports combining social interaction with diagnostic modelling</w:t>
            </w:r>
          </w:p>
        </w:tc>
      </w:tr>
    </w:tbl>
    <w:p w14:paraId="35DA736A" w14:textId="77777777" w:rsidR="00654E04" w:rsidRPr="00846FB8" w:rsidRDefault="00654E04" w:rsidP="00654E04">
      <w:pPr>
        <w:spacing w:after="0" w:line="480" w:lineRule="auto"/>
        <w:jc w:val="both"/>
        <w:rPr>
          <w:rFonts w:asciiTheme="majorHAnsi" w:hAnsiTheme="majorHAnsi" w:cstheme="majorHAnsi"/>
          <w:sz w:val="24"/>
          <w:szCs w:val="24"/>
        </w:rPr>
      </w:pPr>
    </w:p>
    <w:p w14:paraId="188A72DE" w14:textId="77777777" w:rsidR="00654E04" w:rsidRPr="00846FB8" w:rsidRDefault="00654E04" w:rsidP="00654E04">
      <w:pPr>
        <w:pStyle w:val="Heading2"/>
        <w:rPr>
          <w:rFonts w:eastAsiaTheme="minorHAnsi"/>
        </w:rPr>
      </w:pPr>
      <w:bookmarkStart w:id="22" w:name="_Toc205030293"/>
      <w:r w:rsidRPr="00846FB8">
        <w:t>3.4</w:t>
      </w:r>
      <w:r w:rsidRPr="00846FB8">
        <w:rPr>
          <w:rFonts w:eastAsiaTheme="minorHAnsi"/>
        </w:rPr>
        <w:t xml:space="preserve"> Methodological Implications</w:t>
      </w:r>
      <w:bookmarkEnd w:id="22"/>
    </w:p>
    <w:p w14:paraId="12655B75" w14:textId="77777777" w:rsidR="00654E04" w:rsidRPr="00846FB8" w:rsidRDefault="00654E04" w:rsidP="00654E04">
      <w:pPr>
        <w:spacing w:after="0" w:line="480" w:lineRule="auto"/>
        <w:jc w:val="both"/>
        <w:rPr>
          <w:rFonts w:asciiTheme="majorHAnsi" w:hAnsiTheme="majorHAnsi" w:cstheme="majorHAnsi"/>
          <w:sz w:val="24"/>
          <w:szCs w:val="24"/>
        </w:rPr>
      </w:pPr>
      <w:r w:rsidRPr="00846FB8">
        <w:rPr>
          <w:rFonts w:asciiTheme="majorHAnsi" w:hAnsiTheme="majorHAnsi" w:cstheme="majorHAnsi"/>
          <w:sz w:val="24"/>
          <w:szCs w:val="24"/>
        </w:rPr>
        <w:t>First, the literature demonstrates a clear need for a rigorous, data-driven approach, which justifies the quantitative components of the proposed methodology. Sources like Emmanuel (2025), Hong et al. (2024), and Saxena and Khan (2025) highlight the technical potential of AI to function as a clinical decision support system. Their findings confirm that to create a clinically valid tool, this research must engage with the positivist principles of data analytics, model design, and statistical validation.</w:t>
      </w:r>
    </w:p>
    <w:p w14:paraId="557262CE" w14:textId="3D1ACC58" w:rsidR="00654E04" w:rsidRPr="00846FB8" w:rsidRDefault="00654E04" w:rsidP="00654E04">
      <w:pPr>
        <w:spacing w:after="0" w:line="480" w:lineRule="auto"/>
        <w:jc w:val="both"/>
        <w:rPr>
          <w:rFonts w:asciiTheme="majorHAnsi" w:hAnsiTheme="majorHAnsi" w:cstheme="majorHAnsi"/>
          <w:sz w:val="24"/>
          <w:szCs w:val="24"/>
        </w:rPr>
      </w:pPr>
      <w:r w:rsidRPr="00846FB8">
        <w:rPr>
          <w:rFonts w:asciiTheme="majorHAnsi" w:hAnsiTheme="majorHAnsi" w:cstheme="majorHAnsi"/>
          <w:sz w:val="24"/>
          <w:szCs w:val="24"/>
        </w:rPr>
        <w:t xml:space="preserve">Second, the review uncovers profound human-centred and ethical issues that cannot be measured by accuracy metrics alone. This justifies the qualitative components of the methodology. The work of </w:t>
      </w:r>
      <w:proofErr w:type="spellStart"/>
      <w:r w:rsidRPr="00846FB8">
        <w:rPr>
          <w:rFonts w:asciiTheme="majorHAnsi" w:hAnsiTheme="majorHAnsi" w:cstheme="majorHAnsi"/>
          <w:sz w:val="24"/>
          <w:szCs w:val="24"/>
        </w:rPr>
        <w:t>Xygkou</w:t>
      </w:r>
      <w:proofErr w:type="spellEnd"/>
      <w:r w:rsidRPr="00846FB8">
        <w:rPr>
          <w:rFonts w:asciiTheme="majorHAnsi" w:hAnsiTheme="majorHAnsi" w:cstheme="majorHAnsi"/>
          <w:sz w:val="24"/>
          <w:szCs w:val="24"/>
        </w:rPr>
        <w:t xml:space="preserve"> et al. (2024) and Lima et al. (2023) reveals that user acceptance hinges on subjective factors like emotional depth, trust, and usability. Furthermore, the ethical analyses by </w:t>
      </w:r>
      <w:proofErr w:type="spellStart"/>
      <w:r w:rsidRPr="00846FB8">
        <w:rPr>
          <w:rFonts w:asciiTheme="majorHAnsi" w:hAnsiTheme="majorHAnsi" w:cstheme="majorHAnsi"/>
          <w:sz w:val="24"/>
          <w:szCs w:val="24"/>
        </w:rPr>
        <w:t>Rubeis</w:t>
      </w:r>
      <w:proofErr w:type="spellEnd"/>
      <w:r w:rsidRPr="00846FB8">
        <w:rPr>
          <w:rFonts w:asciiTheme="majorHAnsi" w:hAnsiTheme="majorHAnsi" w:cstheme="majorHAnsi"/>
          <w:sz w:val="24"/>
          <w:szCs w:val="24"/>
        </w:rPr>
        <w:t xml:space="preserve"> (2020), Ho (2020), and </w:t>
      </w:r>
      <w:proofErr w:type="spellStart"/>
      <w:r w:rsidRPr="00846FB8">
        <w:rPr>
          <w:rFonts w:asciiTheme="majorHAnsi" w:hAnsiTheme="majorHAnsi" w:cstheme="majorHAnsi"/>
          <w:sz w:val="24"/>
          <w:szCs w:val="24"/>
        </w:rPr>
        <w:t>Gaudeul</w:t>
      </w:r>
      <w:proofErr w:type="spellEnd"/>
      <w:r w:rsidRPr="00846FB8">
        <w:rPr>
          <w:rFonts w:asciiTheme="majorHAnsi" w:hAnsiTheme="majorHAnsi" w:cstheme="majorHAnsi"/>
          <w:sz w:val="24"/>
          <w:szCs w:val="24"/>
        </w:rPr>
        <w:t xml:space="preserve"> et al. (2025) expose deep risks related to dehumanisation, algorithmic bias, and flawed governance. These findings prove that a purely quantitative approach would be incomplete, as it would ignore the interpretivist understanding of the lived experiences that determine a technology real world success or failure.</w:t>
      </w:r>
    </w:p>
    <w:p w14:paraId="204567BB" w14:textId="77777777" w:rsidR="00654E04" w:rsidRPr="00846FB8" w:rsidRDefault="00654E04" w:rsidP="00654E04">
      <w:pPr>
        <w:spacing w:after="0" w:line="480" w:lineRule="auto"/>
        <w:jc w:val="both"/>
        <w:rPr>
          <w:rFonts w:asciiTheme="majorHAnsi" w:hAnsiTheme="majorHAnsi" w:cstheme="majorHAnsi"/>
          <w:sz w:val="24"/>
          <w:szCs w:val="24"/>
        </w:rPr>
      </w:pPr>
      <w:r w:rsidRPr="00846FB8">
        <w:rPr>
          <w:rFonts w:asciiTheme="majorHAnsi" w:hAnsiTheme="majorHAnsi" w:cstheme="majorHAnsi"/>
          <w:sz w:val="24"/>
          <w:szCs w:val="24"/>
        </w:rPr>
        <w:t>Therefore, the literature collectively validates the choice of a pragmatic, mixed-methods strategy.</w:t>
      </w:r>
    </w:p>
    <w:p w14:paraId="21A9442E" w14:textId="405EA509" w:rsidR="00A67B01" w:rsidRPr="00846FB8" w:rsidRDefault="00A67B01">
      <w:pPr>
        <w:rPr>
          <w:rFonts w:asciiTheme="majorHAnsi" w:hAnsiTheme="majorHAnsi" w:cstheme="majorHAnsi"/>
          <w:sz w:val="24"/>
          <w:szCs w:val="24"/>
        </w:rPr>
      </w:pPr>
      <w:r w:rsidRPr="00846FB8">
        <w:rPr>
          <w:rFonts w:asciiTheme="majorHAnsi" w:hAnsiTheme="majorHAnsi" w:cstheme="majorHAnsi"/>
          <w:sz w:val="24"/>
          <w:szCs w:val="24"/>
        </w:rPr>
        <w:br w:type="page"/>
      </w:r>
    </w:p>
    <w:p w14:paraId="75A96AFB" w14:textId="77777777" w:rsidR="00654E04" w:rsidRPr="00846FB8" w:rsidRDefault="00654E04" w:rsidP="00654E04">
      <w:pPr>
        <w:pStyle w:val="Heading1"/>
        <w:rPr>
          <w:sz w:val="24"/>
        </w:rPr>
      </w:pPr>
      <w:bookmarkStart w:id="23" w:name="_Toc205030294"/>
      <w:r w:rsidRPr="00846FB8">
        <w:rPr>
          <w:sz w:val="24"/>
        </w:rPr>
        <w:lastRenderedPageBreak/>
        <w:t>4.</w:t>
      </w:r>
      <w:r w:rsidRPr="00846FB8">
        <w:rPr>
          <w:rFonts w:eastAsia="Aptos"/>
          <w:sz w:val="24"/>
          <w14:ligatures w14:val="none"/>
        </w:rPr>
        <w:t xml:space="preserve"> </w:t>
      </w:r>
      <w:r w:rsidRPr="00846FB8">
        <w:rPr>
          <w:sz w:val="24"/>
        </w:rPr>
        <w:t>Contribution to Knowledge</w:t>
      </w:r>
      <w:bookmarkEnd w:id="23"/>
    </w:p>
    <w:p w14:paraId="7F7A09F4" w14:textId="77777777" w:rsidR="00654E04" w:rsidRPr="00846FB8" w:rsidRDefault="00654E04" w:rsidP="00654E04">
      <w:pPr>
        <w:pStyle w:val="Heading2"/>
      </w:pPr>
      <w:bookmarkStart w:id="24" w:name="_Toc205030295"/>
      <w:r w:rsidRPr="00846FB8">
        <w:t>4.1 Contribution to Academic Theory</w:t>
      </w:r>
      <w:bookmarkEnd w:id="24"/>
    </w:p>
    <w:p w14:paraId="07DCCFB4" w14:textId="77777777" w:rsidR="00654E04" w:rsidRPr="00846FB8" w:rsidRDefault="00654E04" w:rsidP="00654E04">
      <w:pPr>
        <w:spacing w:after="0" w:line="480" w:lineRule="auto"/>
        <w:jc w:val="both"/>
        <w:rPr>
          <w:rFonts w:asciiTheme="majorHAnsi" w:hAnsiTheme="majorHAnsi" w:cstheme="majorHAnsi"/>
          <w:sz w:val="24"/>
          <w:szCs w:val="24"/>
        </w:rPr>
      </w:pPr>
      <w:r w:rsidRPr="00846FB8">
        <w:rPr>
          <w:rFonts w:asciiTheme="majorHAnsi" w:hAnsiTheme="majorHAnsi" w:cstheme="majorHAnsi"/>
          <w:sz w:val="24"/>
          <w:szCs w:val="24"/>
        </w:rPr>
        <w:t xml:space="preserve">This research proposes a </w:t>
      </w:r>
      <w:r w:rsidRPr="00846FB8">
        <w:rPr>
          <w:rFonts w:asciiTheme="majorHAnsi" w:hAnsiTheme="majorHAnsi" w:cstheme="majorHAnsi"/>
          <w:b/>
          <w:bCs/>
          <w:sz w:val="24"/>
          <w:szCs w:val="24"/>
        </w:rPr>
        <w:t>methodological innovation</w:t>
      </w:r>
      <w:r w:rsidRPr="00846FB8">
        <w:rPr>
          <w:rFonts w:asciiTheme="majorHAnsi" w:hAnsiTheme="majorHAnsi" w:cstheme="majorHAnsi"/>
          <w:sz w:val="24"/>
          <w:szCs w:val="24"/>
        </w:rPr>
        <w:t xml:space="preserve"> by designing one of the first comprehensive frameworks to systematically translate conversational data into clinical cognitive biomarkers, moving beyond the ad-hoc applications identified by Ruggiano et al. (2021). It also offers an interdisciplinary theoretical model that synthesises computer science, clinical neurology, and ethics to create solutions that are both technically sound (Emmanuel, 2025) and human-centred (</w:t>
      </w:r>
      <w:proofErr w:type="spellStart"/>
      <w:r w:rsidRPr="00846FB8">
        <w:rPr>
          <w:rFonts w:asciiTheme="majorHAnsi" w:hAnsiTheme="majorHAnsi" w:cstheme="majorHAnsi"/>
          <w:sz w:val="24"/>
          <w:szCs w:val="24"/>
        </w:rPr>
        <w:t>Xygkou</w:t>
      </w:r>
      <w:proofErr w:type="spellEnd"/>
      <w:r w:rsidRPr="00846FB8">
        <w:rPr>
          <w:rFonts w:asciiTheme="majorHAnsi" w:hAnsiTheme="majorHAnsi" w:cstheme="majorHAnsi"/>
          <w:sz w:val="24"/>
          <w:szCs w:val="24"/>
        </w:rPr>
        <w:t xml:space="preserve"> et al., 2024). Finally, by embedding ethics from the outset, the framework provides a model for responsible innovation that addresses the risks of bias and dehumanisation (</w:t>
      </w:r>
      <w:proofErr w:type="spellStart"/>
      <w:r w:rsidRPr="00846FB8">
        <w:rPr>
          <w:rFonts w:asciiTheme="majorHAnsi" w:hAnsiTheme="majorHAnsi" w:cstheme="majorHAnsi"/>
          <w:sz w:val="24"/>
          <w:szCs w:val="24"/>
        </w:rPr>
        <w:t>Gaudeul</w:t>
      </w:r>
      <w:proofErr w:type="spellEnd"/>
      <w:r w:rsidRPr="00846FB8">
        <w:rPr>
          <w:rFonts w:asciiTheme="majorHAnsi" w:hAnsiTheme="majorHAnsi" w:cstheme="majorHAnsi"/>
          <w:sz w:val="24"/>
          <w:szCs w:val="24"/>
        </w:rPr>
        <w:t xml:space="preserve"> et al., 2025).</w:t>
      </w:r>
    </w:p>
    <w:p w14:paraId="3D18DBD2" w14:textId="77777777" w:rsidR="00654E04" w:rsidRPr="00846FB8" w:rsidRDefault="00654E04" w:rsidP="00654E04">
      <w:pPr>
        <w:pStyle w:val="Heading2"/>
      </w:pPr>
      <w:bookmarkStart w:id="25" w:name="_Toc205030296"/>
      <w:r w:rsidRPr="00846FB8">
        <w:t>4.2 Contribution to Practice and Industry</w:t>
      </w:r>
      <w:bookmarkEnd w:id="25"/>
    </w:p>
    <w:p w14:paraId="7DB5E04D" w14:textId="77777777" w:rsidR="00654E04" w:rsidRPr="00846FB8" w:rsidRDefault="00654E04" w:rsidP="00654E04">
      <w:pPr>
        <w:spacing w:after="0" w:line="480" w:lineRule="auto"/>
        <w:jc w:val="both"/>
        <w:rPr>
          <w:rFonts w:asciiTheme="majorHAnsi" w:hAnsiTheme="majorHAnsi" w:cstheme="majorHAnsi"/>
          <w:sz w:val="24"/>
          <w:szCs w:val="24"/>
        </w:rPr>
      </w:pPr>
      <w:r w:rsidRPr="00846FB8">
        <w:rPr>
          <w:rFonts w:asciiTheme="majorHAnsi" w:hAnsiTheme="majorHAnsi" w:cstheme="majorHAnsi"/>
          <w:sz w:val="24"/>
          <w:szCs w:val="24"/>
        </w:rPr>
        <w:t>The proposed framework offers tangible contributions to practice and industry. For healthcare, it provides a roadmap for integrating AI into clinical pathways, such as a supplementary screening tool for NHS memory services. For the technology industry, it serves as a blueprint for robust ethical governance, addressing key concerns of trust (Ho, 2020) and implementing Explainable AI (Akhtar et al., 2024). Furthermore, its emphasis on human-centred design operationalises findings from participatory studies (Lima et al., 2023), guiding developers in creating effective and accepted AI agents.</w:t>
      </w:r>
    </w:p>
    <w:p w14:paraId="456AE215" w14:textId="77777777" w:rsidR="00654E04" w:rsidRPr="00846FB8" w:rsidRDefault="00654E04" w:rsidP="00654E04">
      <w:pPr>
        <w:pStyle w:val="Heading2"/>
      </w:pPr>
      <w:bookmarkStart w:id="26" w:name="_Toc205030297"/>
      <w:r w:rsidRPr="00846FB8">
        <w:t>4.3 Future Work</w:t>
      </w:r>
      <w:bookmarkEnd w:id="26"/>
    </w:p>
    <w:p w14:paraId="30702010" w14:textId="6C1CB069" w:rsidR="00A67B01" w:rsidRPr="00846FB8" w:rsidRDefault="00654E04" w:rsidP="00654E04">
      <w:pPr>
        <w:spacing w:after="0" w:line="480" w:lineRule="auto"/>
        <w:jc w:val="both"/>
        <w:rPr>
          <w:rFonts w:asciiTheme="majorHAnsi" w:hAnsiTheme="majorHAnsi" w:cstheme="majorHAnsi"/>
          <w:sz w:val="24"/>
          <w:szCs w:val="24"/>
        </w:rPr>
      </w:pPr>
      <w:r w:rsidRPr="00846FB8">
        <w:rPr>
          <w:rFonts w:asciiTheme="majorHAnsi" w:hAnsiTheme="majorHAnsi" w:cstheme="majorHAnsi"/>
          <w:sz w:val="24"/>
          <w:szCs w:val="24"/>
        </w:rPr>
        <w:t xml:space="preserve">This conceptual research establishes a clear direction for future empirical work. The critical next step is the framework practical implementation and evaluation through a pilot study involving </w:t>
      </w:r>
      <w:r w:rsidRPr="00846FB8">
        <w:rPr>
          <w:rFonts w:asciiTheme="majorHAnsi" w:hAnsiTheme="majorHAnsi" w:cstheme="majorHAnsi"/>
          <w:sz w:val="24"/>
          <w:szCs w:val="24"/>
        </w:rPr>
        <w:lastRenderedPageBreak/>
        <w:t>patients, caregivers, and clinicians. Such a study is essential to validate the technical accuracy of the predictive models and assess its real-world usability and impact.</w:t>
      </w:r>
    </w:p>
    <w:p w14:paraId="23A8AD79" w14:textId="77777777" w:rsidR="00A67B01" w:rsidRPr="00846FB8" w:rsidRDefault="00A67B01">
      <w:pPr>
        <w:rPr>
          <w:rFonts w:asciiTheme="majorHAnsi" w:hAnsiTheme="majorHAnsi" w:cstheme="majorHAnsi"/>
          <w:sz w:val="24"/>
          <w:szCs w:val="24"/>
        </w:rPr>
      </w:pPr>
      <w:r w:rsidRPr="00846FB8">
        <w:rPr>
          <w:rFonts w:asciiTheme="majorHAnsi" w:hAnsiTheme="majorHAnsi" w:cstheme="majorHAnsi"/>
          <w:sz w:val="24"/>
          <w:szCs w:val="24"/>
        </w:rPr>
        <w:br w:type="page"/>
      </w:r>
    </w:p>
    <w:p w14:paraId="588AD6E2" w14:textId="77777777" w:rsidR="00654E04" w:rsidRPr="00846FB8" w:rsidRDefault="00654E04" w:rsidP="00654E04">
      <w:pPr>
        <w:pStyle w:val="Heading1"/>
        <w:rPr>
          <w:sz w:val="24"/>
        </w:rPr>
      </w:pPr>
      <w:bookmarkStart w:id="27" w:name="_Toc205030298"/>
      <w:r w:rsidRPr="00846FB8">
        <w:rPr>
          <w:sz w:val="24"/>
        </w:rPr>
        <w:lastRenderedPageBreak/>
        <w:t>5. Reflection</w:t>
      </w:r>
      <w:bookmarkEnd w:id="27"/>
    </w:p>
    <w:p w14:paraId="61628A78" w14:textId="069671E1" w:rsidR="00A67B01" w:rsidRPr="00846FB8" w:rsidRDefault="00654E04" w:rsidP="00654E04">
      <w:pPr>
        <w:spacing w:after="0" w:line="480" w:lineRule="auto"/>
        <w:jc w:val="both"/>
        <w:rPr>
          <w:rFonts w:asciiTheme="majorHAnsi" w:hAnsiTheme="majorHAnsi" w:cstheme="majorHAnsi"/>
          <w:sz w:val="24"/>
          <w:szCs w:val="24"/>
        </w:rPr>
      </w:pPr>
      <w:r w:rsidRPr="00846FB8">
        <w:rPr>
          <w:rFonts w:asciiTheme="majorHAnsi" w:hAnsiTheme="majorHAnsi" w:cstheme="majorHAnsi"/>
          <w:sz w:val="24"/>
          <w:szCs w:val="24"/>
        </w:rPr>
        <w:t xml:space="preserve">This research has significantly enhanced my understanding of research methodologies </w:t>
      </w:r>
      <w:r w:rsidR="0036076D" w:rsidRPr="00846FB8">
        <w:rPr>
          <w:rFonts w:asciiTheme="majorHAnsi" w:hAnsiTheme="majorHAnsi" w:cstheme="majorHAnsi"/>
          <w:sz w:val="24"/>
          <w:szCs w:val="24"/>
        </w:rPr>
        <w:t>beyond those discussed in this report</w:t>
      </w:r>
      <w:r w:rsidR="00C4794A" w:rsidRPr="00846FB8">
        <w:rPr>
          <w:rFonts w:asciiTheme="majorHAnsi" w:hAnsiTheme="majorHAnsi" w:cstheme="majorHAnsi"/>
          <w:sz w:val="24"/>
          <w:szCs w:val="24"/>
        </w:rPr>
        <w:t xml:space="preserve"> </w:t>
      </w:r>
      <w:r w:rsidRPr="00846FB8">
        <w:rPr>
          <w:rFonts w:asciiTheme="majorHAnsi" w:hAnsiTheme="majorHAnsi" w:cstheme="majorHAnsi"/>
          <w:sz w:val="24"/>
          <w:szCs w:val="24"/>
        </w:rPr>
        <w:t>by allowing me to critically compare the philosophical assumptions and practical implications of</w:t>
      </w:r>
      <w:r w:rsidR="002D0DE1" w:rsidRPr="00846FB8">
        <w:rPr>
          <w:rFonts w:asciiTheme="majorHAnsi" w:hAnsiTheme="majorHAnsi" w:cstheme="majorHAnsi"/>
          <w:sz w:val="24"/>
          <w:szCs w:val="24"/>
        </w:rPr>
        <w:t xml:space="preserve"> different research </w:t>
      </w:r>
      <w:r w:rsidR="00894059" w:rsidRPr="00846FB8">
        <w:rPr>
          <w:rFonts w:asciiTheme="majorHAnsi" w:hAnsiTheme="majorHAnsi" w:cstheme="majorHAnsi"/>
          <w:sz w:val="24"/>
          <w:szCs w:val="24"/>
        </w:rPr>
        <w:t xml:space="preserve">methods not limited to the views </w:t>
      </w:r>
      <w:r w:rsidR="0064783E" w:rsidRPr="00846FB8">
        <w:rPr>
          <w:rFonts w:asciiTheme="majorHAnsi" w:hAnsiTheme="majorHAnsi" w:cstheme="majorHAnsi"/>
          <w:sz w:val="24"/>
          <w:szCs w:val="24"/>
        </w:rPr>
        <w:t>of positivist</w:t>
      </w:r>
      <w:r w:rsidRPr="00846FB8">
        <w:rPr>
          <w:rFonts w:asciiTheme="majorHAnsi" w:hAnsiTheme="majorHAnsi" w:cstheme="majorHAnsi"/>
          <w:sz w:val="24"/>
          <w:szCs w:val="24"/>
        </w:rPr>
        <w:t>, interpretivist, and pragmatic paradigms</w:t>
      </w:r>
      <w:r w:rsidR="00F15934" w:rsidRPr="00846FB8">
        <w:rPr>
          <w:rFonts w:asciiTheme="majorHAnsi" w:hAnsiTheme="majorHAnsi" w:cstheme="majorHAnsi"/>
          <w:sz w:val="24"/>
          <w:szCs w:val="24"/>
        </w:rPr>
        <w:t xml:space="preserve"> as now I know the proper method to use depending on the type of research to be conducted</w:t>
      </w:r>
      <w:r w:rsidRPr="00846FB8">
        <w:rPr>
          <w:rFonts w:asciiTheme="majorHAnsi" w:hAnsiTheme="majorHAnsi" w:cstheme="majorHAnsi"/>
          <w:sz w:val="24"/>
          <w:szCs w:val="24"/>
        </w:rPr>
        <w:t xml:space="preserve">. It also deepened my ability to evaluate and synthesise literature across </w:t>
      </w:r>
      <w:r w:rsidR="0064783E" w:rsidRPr="00846FB8">
        <w:rPr>
          <w:rFonts w:asciiTheme="majorHAnsi" w:hAnsiTheme="majorHAnsi" w:cstheme="majorHAnsi"/>
          <w:sz w:val="24"/>
          <w:szCs w:val="24"/>
        </w:rPr>
        <w:t>different</w:t>
      </w:r>
      <w:r w:rsidRPr="00846FB8">
        <w:rPr>
          <w:rFonts w:asciiTheme="majorHAnsi" w:hAnsiTheme="majorHAnsi" w:cstheme="majorHAnsi"/>
          <w:sz w:val="24"/>
          <w:szCs w:val="24"/>
        </w:rPr>
        <w:t xml:space="preserve"> domains,</w:t>
      </w:r>
      <w:r w:rsidR="00491019" w:rsidRPr="00846FB8">
        <w:rPr>
          <w:rFonts w:asciiTheme="majorHAnsi" w:hAnsiTheme="majorHAnsi" w:cstheme="majorHAnsi"/>
          <w:sz w:val="24"/>
          <w:szCs w:val="24"/>
        </w:rPr>
        <w:t xml:space="preserve"> this has </w:t>
      </w:r>
      <w:r w:rsidR="004B7B89" w:rsidRPr="00846FB8">
        <w:rPr>
          <w:rFonts w:asciiTheme="majorHAnsi" w:hAnsiTheme="majorHAnsi" w:cstheme="majorHAnsi"/>
          <w:sz w:val="24"/>
          <w:szCs w:val="24"/>
        </w:rPr>
        <w:t xml:space="preserve">improved </w:t>
      </w:r>
      <w:r w:rsidR="00C41CBF" w:rsidRPr="00846FB8">
        <w:rPr>
          <w:rFonts w:asciiTheme="majorHAnsi" w:hAnsiTheme="majorHAnsi" w:cstheme="majorHAnsi"/>
          <w:sz w:val="24"/>
          <w:szCs w:val="24"/>
        </w:rPr>
        <w:t xml:space="preserve">how I research and </w:t>
      </w:r>
      <w:r w:rsidR="00491019" w:rsidRPr="00846FB8">
        <w:rPr>
          <w:rFonts w:asciiTheme="majorHAnsi" w:hAnsiTheme="majorHAnsi" w:cstheme="majorHAnsi"/>
          <w:sz w:val="24"/>
          <w:szCs w:val="24"/>
        </w:rPr>
        <w:t>sharpened</w:t>
      </w:r>
      <w:r w:rsidRPr="00846FB8">
        <w:rPr>
          <w:rFonts w:asciiTheme="majorHAnsi" w:hAnsiTheme="majorHAnsi" w:cstheme="majorHAnsi"/>
          <w:sz w:val="24"/>
          <w:szCs w:val="24"/>
        </w:rPr>
        <w:t xml:space="preserve"> my analytical approach within the field of data-driven eldercare.</w:t>
      </w:r>
    </w:p>
    <w:p w14:paraId="775A889E" w14:textId="7D94B014" w:rsidR="00002C6C" w:rsidRPr="00846FB8" w:rsidRDefault="00002C6C" w:rsidP="00654E04">
      <w:pPr>
        <w:spacing w:after="0" w:line="480" w:lineRule="auto"/>
        <w:jc w:val="both"/>
        <w:rPr>
          <w:rFonts w:asciiTheme="majorHAnsi" w:hAnsiTheme="majorHAnsi" w:cstheme="majorHAnsi"/>
          <w:sz w:val="24"/>
          <w:szCs w:val="24"/>
        </w:rPr>
      </w:pPr>
    </w:p>
    <w:p w14:paraId="7AB14443" w14:textId="6B8EC750" w:rsidR="00002C6C" w:rsidRPr="00846FB8" w:rsidRDefault="00002C6C" w:rsidP="00002C6C">
      <w:pPr>
        <w:rPr>
          <w:rFonts w:asciiTheme="majorHAnsi" w:hAnsiTheme="majorHAnsi" w:cstheme="majorHAnsi"/>
          <w:sz w:val="24"/>
          <w:szCs w:val="24"/>
        </w:rPr>
      </w:pPr>
      <w:r w:rsidRPr="00846FB8">
        <w:rPr>
          <w:rFonts w:asciiTheme="majorHAnsi" w:hAnsiTheme="majorHAnsi" w:cstheme="majorHAnsi"/>
          <w:sz w:val="24"/>
          <w:szCs w:val="24"/>
        </w:rPr>
        <w:br w:type="page"/>
      </w:r>
    </w:p>
    <w:p w14:paraId="1C670CCA" w14:textId="77777777" w:rsidR="00654E04" w:rsidRPr="00846FB8" w:rsidRDefault="00654E04" w:rsidP="00654E04">
      <w:pPr>
        <w:pStyle w:val="Heading1"/>
        <w:rPr>
          <w:sz w:val="24"/>
        </w:rPr>
      </w:pPr>
      <w:bookmarkStart w:id="28" w:name="_Toc205030299"/>
      <w:r w:rsidRPr="00846FB8">
        <w:rPr>
          <w:sz w:val="24"/>
        </w:rPr>
        <w:lastRenderedPageBreak/>
        <w:t>6. References</w:t>
      </w:r>
      <w:bookmarkEnd w:id="28"/>
    </w:p>
    <w:sdt>
      <w:sdtPr>
        <w:rPr>
          <w:rFonts w:asciiTheme="majorHAnsi" w:hAnsiTheme="majorHAnsi" w:cstheme="majorHAnsi"/>
        </w:rPr>
        <w:tag w:val="MENDELEY_BIBLIOGRAPHY"/>
        <w:id w:val="1868564279"/>
        <w:placeholder>
          <w:docPart w:val="F188426C53414EC2955565E5727F32F3"/>
        </w:placeholder>
      </w:sdtPr>
      <w:sdtContent>
        <w:p w14:paraId="36996BF3" w14:textId="1EB53F4F" w:rsidR="007819A5" w:rsidRPr="00846FB8" w:rsidRDefault="007819A5" w:rsidP="00846FB8">
          <w:pPr>
            <w:spacing w:line="480" w:lineRule="auto"/>
            <w:ind w:left="720" w:hanging="720"/>
            <w:divId w:val="612060723"/>
            <w:rPr>
              <w:rFonts w:asciiTheme="majorHAnsi" w:eastAsia="Times New Roman" w:hAnsiTheme="majorHAnsi" w:cstheme="majorHAnsi"/>
            </w:rPr>
          </w:pPr>
          <w:r w:rsidRPr="00846FB8">
            <w:rPr>
              <w:rFonts w:asciiTheme="majorHAnsi" w:eastAsia="Times New Roman" w:hAnsiTheme="majorHAnsi" w:cstheme="majorHAnsi"/>
            </w:rPr>
            <w:t xml:space="preserve">Akhtar, M.A.K., Kumar, M. and Nayyar, A. (2024) </w:t>
          </w:r>
          <w:r w:rsidRPr="00846FB8">
            <w:rPr>
              <w:rFonts w:asciiTheme="majorHAnsi" w:eastAsia="Times New Roman" w:hAnsiTheme="majorHAnsi" w:cstheme="majorHAnsi"/>
              <w:i/>
              <w:iCs/>
            </w:rPr>
            <w:t>Towards Ethical and Socially Responsible Explainable AI: Challenges and Opportunities</w:t>
          </w:r>
          <w:r w:rsidRPr="00846FB8">
            <w:rPr>
              <w:rFonts w:asciiTheme="majorHAnsi" w:eastAsia="Times New Roman" w:hAnsiTheme="majorHAnsi" w:cstheme="majorHAnsi"/>
            </w:rPr>
            <w:t xml:space="preserve">, </w:t>
          </w:r>
          <w:r w:rsidRPr="00846FB8">
            <w:rPr>
              <w:rFonts w:asciiTheme="majorHAnsi" w:eastAsia="Times New Roman" w:hAnsiTheme="majorHAnsi" w:cstheme="majorHAnsi"/>
              <w:i/>
              <w:iCs/>
            </w:rPr>
            <w:t>Studies in Systems, Decision and Control</w:t>
          </w:r>
          <w:r w:rsidRPr="00846FB8">
            <w:rPr>
              <w:rFonts w:asciiTheme="majorHAnsi" w:eastAsia="Times New Roman" w:hAnsiTheme="majorHAnsi" w:cstheme="majorHAnsi"/>
            </w:rPr>
            <w:t xml:space="preserve">. Springer Science and Business Media Deutschland GmbH. Available at: </w:t>
          </w:r>
          <w:hyperlink r:id="rId10" w:history="1">
            <w:r w:rsidR="00104C37" w:rsidRPr="00846FB8">
              <w:rPr>
                <w:rStyle w:val="Hyperlink"/>
                <w:rFonts w:asciiTheme="majorHAnsi" w:eastAsia="Times New Roman" w:hAnsiTheme="majorHAnsi" w:cstheme="majorHAnsi"/>
                <w:color w:val="auto"/>
              </w:rPr>
              <w:t>https://doi.org/10.1007/978-3-031-66489-2</w:t>
            </w:r>
          </w:hyperlink>
          <w:r w:rsidRPr="00846FB8">
            <w:rPr>
              <w:rFonts w:asciiTheme="majorHAnsi" w:eastAsia="Times New Roman" w:hAnsiTheme="majorHAnsi" w:cstheme="majorHAnsi"/>
            </w:rPr>
            <w:t>.</w:t>
          </w:r>
        </w:p>
        <w:p w14:paraId="33656618" w14:textId="417B5148" w:rsidR="00104C37" w:rsidRPr="00846FB8" w:rsidRDefault="003A45B5" w:rsidP="00846FB8">
          <w:pPr>
            <w:spacing w:line="480" w:lineRule="auto"/>
            <w:ind w:left="720" w:hanging="720"/>
            <w:divId w:val="612060723"/>
            <w:rPr>
              <w:rFonts w:asciiTheme="majorHAnsi" w:eastAsia="Times New Roman" w:hAnsiTheme="majorHAnsi" w:cstheme="majorHAnsi"/>
              <w:sz w:val="24"/>
              <w:szCs w:val="24"/>
              <w14:ligatures w14:val="none"/>
            </w:rPr>
          </w:pPr>
          <w:r w:rsidRPr="00846FB8">
            <w:rPr>
              <w:rFonts w:asciiTheme="majorHAnsi" w:eastAsia="Times New Roman" w:hAnsiTheme="majorHAnsi" w:cstheme="majorHAnsi"/>
              <w:sz w:val="24"/>
              <w:szCs w:val="24"/>
              <w14:ligatures w14:val="none"/>
            </w:rPr>
            <w:t xml:space="preserve">Department of Health and Social Care (2022) </w:t>
          </w:r>
          <w:r w:rsidRPr="00846FB8">
            <w:rPr>
              <w:rFonts w:asciiTheme="majorHAnsi" w:eastAsia="Times New Roman" w:hAnsiTheme="majorHAnsi" w:cstheme="majorHAnsi"/>
              <w:i/>
              <w:iCs/>
              <w:sz w:val="24"/>
              <w:szCs w:val="24"/>
              <w14:ligatures w14:val="none"/>
            </w:rPr>
            <w:t>Dame Barbara Windsor Dementia Mission</w:t>
          </w:r>
          <w:r w:rsidRPr="00846FB8">
            <w:rPr>
              <w:rFonts w:asciiTheme="majorHAnsi" w:eastAsia="Times New Roman" w:hAnsiTheme="majorHAnsi" w:cstheme="majorHAnsi"/>
              <w:sz w:val="24"/>
              <w:szCs w:val="24"/>
              <w14:ligatures w14:val="none"/>
            </w:rPr>
            <w:t>. Available at: https://www.gov.uk/government/publications/life-sciences-healthcare-goals/dame-barbara-windsor-dementia-goals</w:t>
          </w:r>
        </w:p>
        <w:p w14:paraId="36CF2B82" w14:textId="77777777" w:rsidR="007819A5" w:rsidRPr="00846FB8" w:rsidRDefault="007819A5" w:rsidP="00846FB8">
          <w:pPr>
            <w:spacing w:line="480" w:lineRule="auto"/>
            <w:ind w:left="720" w:hanging="720"/>
            <w:divId w:val="400451297"/>
            <w:rPr>
              <w:rFonts w:asciiTheme="majorHAnsi" w:eastAsia="Times New Roman" w:hAnsiTheme="majorHAnsi" w:cstheme="majorHAnsi"/>
            </w:rPr>
          </w:pPr>
          <w:r w:rsidRPr="00846FB8">
            <w:rPr>
              <w:rFonts w:asciiTheme="majorHAnsi" w:eastAsia="Times New Roman" w:hAnsiTheme="majorHAnsi" w:cstheme="majorHAnsi"/>
            </w:rPr>
            <w:t>Emmanuel, F. (2025) ‘A comparative study of rule-based and ai- based decision systems in elderly care monitoring’.</w:t>
          </w:r>
        </w:p>
        <w:p w14:paraId="44C4F916" w14:textId="77777777" w:rsidR="007819A5" w:rsidRPr="00846FB8" w:rsidRDefault="007819A5" w:rsidP="00846FB8">
          <w:pPr>
            <w:spacing w:line="480" w:lineRule="auto"/>
            <w:ind w:left="720" w:hanging="720"/>
            <w:divId w:val="1979528178"/>
            <w:rPr>
              <w:rFonts w:asciiTheme="majorHAnsi" w:eastAsia="Times New Roman" w:hAnsiTheme="majorHAnsi" w:cstheme="majorHAnsi"/>
            </w:rPr>
          </w:pPr>
          <w:proofErr w:type="spellStart"/>
          <w:r w:rsidRPr="00846FB8">
            <w:rPr>
              <w:rFonts w:asciiTheme="majorHAnsi" w:eastAsia="Times New Roman" w:hAnsiTheme="majorHAnsi" w:cstheme="majorHAnsi"/>
            </w:rPr>
            <w:t>Gaudeul</w:t>
          </w:r>
          <w:proofErr w:type="spellEnd"/>
          <w:r w:rsidRPr="00846FB8">
            <w:rPr>
              <w:rFonts w:asciiTheme="majorHAnsi" w:eastAsia="Times New Roman" w:hAnsiTheme="majorHAnsi" w:cstheme="majorHAnsi"/>
            </w:rPr>
            <w:t xml:space="preserve">, A. </w:t>
          </w:r>
          <w:r w:rsidRPr="00846FB8">
            <w:rPr>
              <w:rFonts w:asciiTheme="majorHAnsi" w:eastAsia="Times New Roman" w:hAnsiTheme="majorHAnsi" w:cstheme="majorHAnsi"/>
              <w:i/>
              <w:iCs/>
            </w:rPr>
            <w:t>et al.</w:t>
          </w:r>
          <w:r w:rsidRPr="00846FB8">
            <w:rPr>
              <w:rFonts w:asciiTheme="majorHAnsi" w:eastAsia="Times New Roman" w:hAnsiTheme="majorHAnsi" w:cstheme="majorHAnsi"/>
            </w:rPr>
            <w:t xml:space="preserve"> (2025) </w:t>
          </w:r>
          <w:r w:rsidRPr="00846FB8">
            <w:rPr>
              <w:rFonts w:asciiTheme="majorHAnsi" w:eastAsia="Times New Roman" w:hAnsiTheme="majorHAnsi" w:cstheme="majorHAnsi"/>
              <w:i/>
              <w:iCs/>
            </w:rPr>
            <w:t>The Impact of Human-AI Interaction on Discrimination</w:t>
          </w:r>
          <w:r w:rsidRPr="00846FB8">
            <w:rPr>
              <w:rFonts w:asciiTheme="majorHAnsi" w:eastAsia="Times New Roman" w:hAnsiTheme="majorHAnsi" w:cstheme="majorHAnsi"/>
            </w:rPr>
            <w:t>. Luxembourg (Luxembourg): Publications Office of the European Union. Available at: https://doi.org/10.2760/0189570 (online).</w:t>
          </w:r>
        </w:p>
        <w:p w14:paraId="5394992F" w14:textId="77777777" w:rsidR="007819A5" w:rsidRPr="00846FB8" w:rsidRDefault="007819A5" w:rsidP="00846FB8">
          <w:pPr>
            <w:spacing w:line="480" w:lineRule="auto"/>
            <w:ind w:left="720" w:hanging="720"/>
            <w:divId w:val="666135698"/>
            <w:rPr>
              <w:rFonts w:asciiTheme="majorHAnsi" w:eastAsia="Times New Roman" w:hAnsiTheme="majorHAnsi" w:cstheme="majorHAnsi"/>
            </w:rPr>
          </w:pPr>
          <w:r w:rsidRPr="00846FB8">
            <w:rPr>
              <w:rFonts w:asciiTheme="majorHAnsi" w:eastAsia="Times New Roman" w:hAnsiTheme="majorHAnsi" w:cstheme="majorHAnsi"/>
            </w:rPr>
            <w:t xml:space="preserve">Gumus, M. </w:t>
          </w:r>
          <w:r w:rsidRPr="00846FB8">
            <w:rPr>
              <w:rFonts w:asciiTheme="majorHAnsi" w:eastAsia="Times New Roman" w:hAnsiTheme="majorHAnsi" w:cstheme="majorHAnsi"/>
              <w:i/>
              <w:iCs/>
            </w:rPr>
            <w:t>et al.</w:t>
          </w:r>
          <w:r w:rsidRPr="00846FB8">
            <w:rPr>
              <w:rFonts w:asciiTheme="majorHAnsi" w:eastAsia="Times New Roman" w:hAnsiTheme="majorHAnsi" w:cstheme="majorHAnsi"/>
            </w:rPr>
            <w:t xml:space="preserve"> (2024) ‘Linguistic changes in neurodegenerative diseases relate to clinical symptoms’, </w:t>
          </w:r>
          <w:r w:rsidRPr="00846FB8">
            <w:rPr>
              <w:rFonts w:asciiTheme="majorHAnsi" w:eastAsia="Times New Roman" w:hAnsiTheme="majorHAnsi" w:cstheme="majorHAnsi"/>
              <w:i/>
              <w:iCs/>
            </w:rPr>
            <w:t xml:space="preserve">Frontiers in Neurology </w:t>
          </w:r>
          <w:r w:rsidRPr="00846FB8">
            <w:rPr>
              <w:rFonts w:asciiTheme="majorHAnsi" w:eastAsia="Times New Roman" w:hAnsiTheme="majorHAnsi" w:cstheme="majorHAnsi"/>
            </w:rPr>
            <w:t>, 15. Available at: https://doi.org/10.3389/fneur.2024.1373341.</w:t>
          </w:r>
        </w:p>
        <w:p w14:paraId="06C571E6" w14:textId="77777777" w:rsidR="007819A5" w:rsidRPr="00846FB8" w:rsidRDefault="007819A5" w:rsidP="00846FB8">
          <w:pPr>
            <w:spacing w:line="480" w:lineRule="auto"/>
            <w:ind w:left="720" w:hanging="720"/>
            <w:divId w:val="870453845"/>
            <w:rPr>
              <w:rFonts w:asciiTheme="majorHAnsi" w:eastAsia="Times New Roman" w:hAnsiTheme="majorHAnsi" w:cstheme="majorHAnsi"/>
            </w:rPr>
          </w:pPr>
          <w:r w:rsidRPr="00846FB8">
            <w:rPr>
              <w:rFonts w:asciiTheme="majorHAnsi" w:eastAsia="Times New Roman" w:hAnsiTheme="majorHAnsi" w:cstheme="majorHAnsi"/>
            </w:rPr>
            <w:t xml:space="preserve">Ho, A. (2020) ‘Are we ready for artificial intelligence health monitoring in elder care?’, </w:t>
          </w:r>
          <w:r w:rsidRPr="00846FB8">
            <w:rPr>
              <w:rFonts w:asciiTheme="majorHAnsi" w:eastAsia="Times New Roman" w:hAnsiTheme="majorHAnsi" w:cstheme="majorHAnsi"/>
              <w:i/>
              <w:iCs/>
            </w:rPr>
            <w:t>BMC Geriatrics</w:t>
          </w:r>
          <w:r w:rsidRPr="00846FB8">
            <w:rPr>
              <w:rFonts w:asciiTheme="majorHAnsi" w:eastAsia="Times New Roman" w:hAnsiTheme="majorHAnsi" w:cstheme="majorHAnsi"/>
            </w:rPr>
            <w:t>, 20(1). Available at: https://doi.org/10.1186/s12877-020-01764-9.</w:t>
          </w:r>
        </w:p>
        <w:p w14:paraId="5FAF4584" w14:textId="77777777" w:rsidR="007819A5" w:rsidRPr="00846FB8" w:rsidRDefault="007819A5" w:rsidP="00846FB8">
          <w:pPr>
            <w:spacing w:line="480" w:lineRule="auto"/>
            <w:ind w:left="720" w:hanging="720"/>
            <w:divId w:val="1509908748"/>
            <w:rPr>
              <w:rFonts w:asciiTheme="majorHAnsi" w:eastAsia="Times New Roman" w:hAnsiTheme="majorHAnsi" w:cstheme="majorHAnsi"/>
            </w:rPr>
          </w:pPr>
          <w:r w:rsidRPr="00846FB8">
            <w:rPr>
              <w:rFonts w:asciiTheme="majorHAnsi" w:eastAsia="Times New Roman" w:hAnsiTheme="majorHAnsi" w:cstheme="majorHAnsi"/>
            </w:rPr>
            <w:t xml:space="preserve">Hong, J. </w:t>
          </w:r>
          <w:r w:rsidRPr="00846FB8">
            <w:rPr>
              <w:rFonts w:asciiTheme="majorHAnsi" w:eastAsia="Times New Roman" w:hAnsiTheme="majorHAnsi" w:cstheme="majorHAnsi"/>
              <w:i/>
              <w:iCs/>
            </w:rPr>
            <w:t>et al.</w:t>
          </w:r>
          <w:r w:rsidRPr="00846FB8">
            <w:rPr>
              <w:rFonts w:asciiTheme="majorHAnsi" w:eastAsia="Times New Roman" w:hAnsiTheme="majorHAnsi" w:cstheme="majorHAnsi"/>
            </w:rPr>
            <w:t xml:space="preserve"> (2024) </w:t>
          </w:r>
          <w:r w:rsidRPr="00846FB8">
            <w:rPr>
              <w:rFonts w:asciiTheme="majorHAnsi" w:eastAsia="Times New Roman" w:hAnsiTheme="majorHAnsi" w:cstheme="majorHAnsi"/>
              <w:i/>
              <w:iCs/>
            </w:rPr>
            <w:t>A-CONECT: DESIGNING AI-BASED CONVERSA-TIONAL CHATBOT FOR EARLY DEMENTIA INTERVEN-TION</w:t>
          </w:r>
          <w:r w:rsidRPr="00846FB8">
            <w:rPr>
              <w:rFonts w:asciiTheme="majorHAnsi" w:eastAsia="Times New Roman" w:hAnsiTheme="majorHAnsi" w:cstheme="majorHAnsi"/>
            </w:rPr>
            <w:t>. Available at: https://a-conect.github.io/.</w:t>
          </w:r>
        </w:p>
        <w:p w14:paraId="620AC54C" w14:textId="6123B283" w:rsidR="007819A5" w:rsidRPr="00846FB8" w:rsidRDefault="007819A5" w:rsidP="00846FB8">
          <w:pPr>
            <w:spacing w:line="480" w:lineRule="auto"/>
            <w:ind w:left="720" w:hanging="720"/>
            <w:divId w:val="1951933706"/>
            <w:rPr>
              <w:rFonts w:asciiTheme="majorHAnsi" w:eastAsia="Times New Roman" w:hAnsiTheme="majorHAnsi" w:cstheme="majorHAnsi"/>
            </w:rPr>
          </w:pPr>
          <w:r w:rsidRPr="00846FB8">
            <w:rPr>
              <w:rFonts w:asciiTheme="majorHAnsi" w:eastAsia="Times New Roman" w:hAnsiTheme="majorHAnsi" w:cstheme="majorHAnsi"/>
            </w:rPr>
            <w:t xml:space="preserve">Hossain, G., Pomare, Z.S. and </w:t>
          </w:r>
          <w:proofErr w:type="spellStart"/>
          <w:r w:rsidRPr="00846FB8">
            <w:rPr>
              <w:rFonts w:asciiTheme="majorHAnsi" w:eastAsia="Times New Roman" w:hAnsiTheme="majorHAnsi" w:cstheme="majorHAnsi"/>
            </w:rPr>
            <w:t>Prybutok</w:t>
          </w:r>
          <w:proofErr w:type="spellEnd"/>
          <w:r w:rsidRPr="00846FB8">
            <w:rPr>
              <w:rFonts w:asciiTheme="majorHAnsi" w:eastAsia="Times New Roman" w:hAnsiTheme="majorHAnsi" w:cstheme="majorHAnsi"/>
            </w:rPr>
            <w:t xml:space="preserve">, G. (2024) ‘ChatGPT: A Companion for Dementia Care’, in </w:t>
          </w:r>
          <w:r w:rsidRPr="00846FB8">
            <w:rPr>
              <w:rFonts w:asciiTheme="majorHAnsi" w:eastAsia="Times New Roman" w:hAnsiTheme="majorHAnsi" w:cstheme="majorHAnsi"/>
              <w:i/>
              <w:iCs/>
            </w:rPr>
            <w:t>Digest of Technical Papers - IEEE International Conference on Consumer Electronics</w:t>
          </w:r>
          <w:r w:rsidRPr="00846FB8">
            <w:rPr>
              <w:rFonts w:asciiTheme="majorHAnsi" w:eastAsia="Times New Roman" w:hAnsiTheme="majorHAnsi" w:cstheme="majorHAnsi"/>
            </w:rPr>
            <w:t xml:space="preserve">. Institute of Electrical and Electronics Engineers Inc. Available at: </w:t>
          </w:r>
          <w:hyperlink r:id="rId11" w:history="1">
            <w:r w:rsidR="00DD3A84" w:rsidRPr="00846FB8">
              <w:rPr>
                <w:rStyle w:val="Hyperlink"/>
                <w:rFonts w:asciiTheme="majorHAnsi" w:eastAsia="Times New Roman" w:hAnsiTheme="majorHAnsi" w:cstheme="majorHAnsi"/>
                <w:color w:val="auto"/>
              </w:rPr>
              <w:t>https://doi.org/10.1109/ICCE59016.2024.10444253</w:t>
            </w:r>
          </w:hyperlink>
          <w:r w:rsidRPr="00846FB8">
            <w:rPr>
              <w:rFonts w:asciiTheme="majorHAnsi" w:eastAsia="Times New Roman" w:hAnsiTheme="majorHAnsi" w:cstheme="majorHAnsi"/>
            </w:rPr>
            <w:t>.</w:t>
          </w:r>
        </w:p>
        <w:p w14:paraId="6343C7A7" w14:textId="7F34E105" w:rsidR="00DD3A84" w:rsidRPr="00846FB8" w:rsidRDefault="00DD3A84" w:rsidP="00846FB8">
          <w:pPr>
            <w:spacing w:line="480" w:lineRule="auto"/>
            <w:ind w:left="720" w:hanging="720"/>
            <w:divId w:val="1951933706"/>
            <w:rPr>
              <w:rFonts w:asciiTheme="majorHAnsi" w:eastAsia="Times New Roman" w:hAnsiTheme="majorHAnsi" w:cstheme="majorHAnsi"/>
            </w:rPr>
          </w:pPr>
          <w:r w:rsidRPr="00846FB8">
            <w:rPr>
              <w:rFonts w:asciiTheme="majorHAnsi" w:eastAsia="Times New Roman" w:hAnsiTheme="majorHAnsi" w:cstheme="majorHAnsi"/>
            </w:rPr>
            <w:lastRenderedPageBreak/>
            <w:t xml:space="preserve">House of Lords Library (2024) </w:t>
          </w:r>
          <w:r w:rsidRPr="00846FB8">
            <w:rPr>
              <w:rFonts w:asciiTheme="majorHAnsi" w:eastAsia="Times New Roman" w:hAnsiTheme="majorHAnsi" w:cstheme="majorHAnsi"/>
              <w:i/>
              <w:iCs/>
            </w:rPr>
            <w:t>Dementia Care and Funding in the UK</w:t>
          </w:r>
          <w:r w:rsidRPr="00846FB8">
            <w:rPr>
              <w:rFonts w:asciiTheme="majorHAnsi" w:eastAsia="Times New Roman" w:hAnsiTheme="majorHAnsi" w:cstheme="majorHAnsi"/>
            </w:rPr>
            <w:t xml:space="preserve">. Available at: </w:t>
          </w:r>
          <w:r w:rsidR="00682037" w:rsidRPr="00846FB8">
            <w:rPr>
              <w:rFonts w:asciiTheme="majorHAnsi" w:eastAsia="Times New Roman" w:hAnsiTheme="majorHAnsi" w:cstheme="majorHAnsi"/>
            </w:rPr>
            <w:t>https://lordslibrary.parliament.uk/dementia-care/</w:t>
          </w:r>
        </w:p>
        <w:p w14:paraId="523FE779" w14:textId="77777777" w:rsidR="007819A5" w:rsidRPr="00846FB8" w:rsidRDefault="007819A5" w:rsidP="00846FB8">
          <w:pPr>
            <w:spacing w:line="480" w:lineRule="auto"/>
            <w:ind w:left="720" w:hanging="720"/>
            <w:divId w:val="902567992"/>
            <w:rPr>
              <w:rFonts w:asciiTheme="majorHAnsi" w:eastAsia="Times New Roman" w:hAnsiTheme="majorHAnsi" w:cstheme="majorHAnsi"/>
            </w:rPr>
          </w:pPr>
          <w:r w:rsidRPr="00846FB8">
            <w:rPr>
              <w:rFonts w:asciiTheme="majorHAnsi" w:eastAsia="Times New Roman" w:hAnsiTheme="majorHAnsi" w:cstheme="majorHAnsi"/>
            </w:rPr>
            <w:t xml:space="preserve">Ji, W. </w:t>
          </w:r>
          <w:r w:rsidRPr="00846FB8">
            <w:rPr>
              <w:rFonts w:asciiTheme="majorHAnsi" w:eastAsia="Times New Roman" w:hAnsiTheme="majorHAnsi" w:cstheme="majorHAnsi"/>
              <w:i/>
              <w:iCs/>
            </w:rPr>
            <w:t>et al.</w:t>
          </w:r>
          <w:r w:rsidRPr="00846FB8">
            <w:rPr>
              <w:rFonts w:asciiTheme="majorHAnsi" w:eastAsia="Times New Roman" w:hAnsiTheme="majorHAnsi" w:cstheme="majorHAnsi"/>
            </w:rPr>
            <w:t xml:space="preserve"> (2025) ‘A Networked Intelligent Elderly Care Model Based on Nursing Robots to Achieve Healthy Aging’, </w:t>
          </w:r>
          <w:r w:rsidRPr="00846FB8">
            <w:rPr>
              <w:rFonts w:asciiTheme="majorHAnsi" w:eastAsia="Times New Roman" w:hAnsiTheme="majorHAnsi" w:cstheme="majorHAnsi"/>
              <w:i/>
              <w:iCs/>
            </w:rPr>
            <w:t>Research</w:t>
          </w:r>
          <w:r w:rsidRPr="00846FB8">
            <w:rPr>
              <w:rFonts w:asciiTheme="majorHAnsi" w:eastAsia="Times New Roman" w:hAnsiTheme="majorHAnsi" w:cstheme="majorHAnsi"/>
            </w:rPr>
            <w:t>, 8. Available at: https://doi.org/10.34133/research.0592.</w:t>
          </w:r>
        </w:p>
        <w:p w14:paraId="789FF840" w14:textId="4B89436F" w:rsidR="007819A5" w:rsidRPr="00846FB8" w:rsidRDefault="007819A5" w:rsidP="00846FB8">
          <w:pPr>
            <w:spacing w:line="480" w:lineRule="auto"/>
            <w:ind w:left="720" w:hanging="720"/>
            <w:divId w:val="1560242742"/>
            <w:rPr>
              <w:rFonts w:asciiTheme="majorHAnsi" w:eastAsia="Times New Roman" w:hAnsiTheme="majorHAnsi" w:cstheme="majorHAnsi"/>
            </w:rPr>
          </w:pPr>
          <w:r w:rsidRPr="00846FB8">
            <w:rPr>
              <w:rFonts w:asciiTheme="majorHAnsi" w:eastAsia="Times New Roman" w:hAnsiTheme="majorHAnsi" w:cstheme="majorHAnsi"/>
            </w:rPr>
            <w:t xml:space="preserve">Lima, M.R. </w:t>
          </w:r>
          <w:r w:rsidRPr="00846FB8">
            <w:rPr>
              <w:rFonts w:asciiTheme="majorHAnsi" w:eastAsia="Times New Roman" w:hAnsiTheme="majorHAnsi" w:cstheme="majorHAnsi"/>
              <w:i/>
              <w:iCs/>
            </w:rPr>
            <w:t>et al.</w:t>
          </w:r>
          <w:r w:rsidRPr="00846FB8">
            <w:rPr>
              <w:rFonts w:asciiTheme="majorHAnsi" w:eastAsia="Times New Roman" w:hAnsiTheme="majorHAnsi" w:cstheme="majorHAnsi"/>
            </w:rPr>
            <w:t xml:space="preserve"> (2023) ‘The Role of Conversational AI in Ageing and Dementia Care at Home: A Participatory Study’, in </w:t>
          </w:r>
          <w:r w:rsidRPr="00846FB8">
            <w:rPr>
              <w:rFonts w:asciiTheme="majorHAnsi" w:eastAsia="Times New Roman" w:hAnsiTheme="majorHAnsi" w:cstheme="majorHAnsi"/>
              <w:i/>
              <w:iCs/>
            </w:rPr>
            <w:t>IEEE International Workshop on Robot and Human Communication, RO-MAN</w:t>
          </w:r>
          <w:r w:rsidRPr="00846FB8">
            <w:rPr>
              <w:rFonts w:asciiTheme="majorHAnsi" w:eastAsia="Times New Roman" w:hAnsiTheme="majorHAnsi" w:cstheme="majorHAnsi"/>
            </w:rPr>
            <w:t xml:space="preserve">. IEEE Computer Society, pp. 571–578. Available at: </w:t>
          </w:r>
          <w:hyperlink r:id="rId12" w:history="1">
            <w:r w:rsidR="00425078" w:rsidRPr="00846FB8">
              <w:rPr>
                <w:rStyle w:val="Hyperlink"/>
                <w:rFonts w:asciiTheme="majorHAnsi" w:eastAsia="Times New Roman" w:hAnsiTheme="majorHAnsi" w:cstheme="majorHAnsi"/>
                <w:color w:val="auto"/>
              </w:rPr>
              <w:t>https://doi.org/10.1109/RO-MAN57019.2023.10309459</w:t>
            </w:r>
          </w:hyperlink>
          <w:r w:rsidRPr="00846FB8">
            <w:rPr>
              <w:rFonts w:asciiTheme="majorHAnsi" w:eastAsia="Times New Roman" w:hAnsiTheme="majorHAnsi" w:cstheme="majorHAnsi"/>
            </w:rPr>
            <w:t>.</w:t>
          </w:r>
        </w:p>
        <w:p w14:paraId="4ABD132D" w14:textId="4CD15654" w:rsidR="00425078" w:rsidRPr="00846FB8" w:rsidRDefault="00425078" w:rsidP="00846FB8">
          <w:pPr>
            <w:spacing w:line="480" w:lineRule="auto"/>
            <w:ind w:left="720" w:hanging="720"/>
            <w:divId w:val="1560242742"/>
            <w:rPr>
              <w:rFonts w:asciiTheme="majorHAnsi" w:eastAsia="Times New Roman" w:hAnsiTheme="majorHAnsi" w:cstheme="majorHAnsi"/>
            </w:rPr>
          </w:pPr>
          <w:r w:rsidRPr="00846FB8">
            <w:rPr>
              <w:rFonts w:asciiTheme="majorHAnsi" w:eastAsia="Times New Roman" w:hAnsiTheme="majorHAnsi" w:cstheme="majorHAnsi"/>
            </w:rPr>
            <w:t xml:space="preserve">Office for National Statistics (2024) </w:t>
          </w:r>
          <w:r w:rsidRPr="00846FB8">
            <w:rPr>
              <w:rFonts w:asciiTheme="majorHAnsi" w:eastAsia="Times New Roman" w:hAnsiTheme="majorHAnsi" w:cstheme="majorHAnsi"/>
              <w:i/>
              <w:iCs/>
            </w:rPr>
            <w:t>Leading Causes of Death in England and Wales: 2023</w:t>
          </w:r>
          <w:r w:rsidRPr="00846FB8">
            <w:rPr>
              <w:rFonts w:asciiTheme="majorHAnsi" w:eastAsia="Times New Roman" w:hAnsiTheme="majorHAnsi" w:cstheme="majorHAnsi"/>
            </w:rPr>
            <w:t xml:space="preserve">. Available at: </w:t>
          </w:r>
          <w:r w:rsidR="00CC2FF4" w:rsidRPr="00846FB8">
            <w:rPr>
              <w:rFonts w:asciiTheme="majorHAnsi" w:eastAsia="Times New Roman" w:hAnsiTheme="majorHAnsi" w:cstheme="majorHAnsi"/>
            </w:rPr>
            <w:t>https://www.ons.gov.uk/peoplepopulationandcommunity/birthsdeathsandmarriages/deaths/bulletins/deathsregistrationsummarytables/2023</w:t>
          </w:r>
        </w:p>
        <w:p w14:paraId="2C03B3A6" w14:textId="77777777" w:rsidR="007819A5" w:rsidRPr="00846FB8" w:rsidRDefault="007819A5" w:rsidP="00846FB8">
          <w:pPr>
            <w:spacing w:line="480" w:lineRule="auto"/>
            <w:ind w:left="720" w:hanging="720"/>
            <w:divId w:val="425615120"/>
            <w:rPr>
              <w:rFonts w:asciiTheme="majorHAnsi" w:eastAsia="Times New Roman" w:hAnsiTheme="majorHAnsi" w:cstheme="majorHAnsi"/>
            </w:rPr>
          </w:pPr>
          <w:r w:rsidRPr="00846FB8">
            <w:rPr>
              <w:rFonts w:asciiTheme="majorHAnsi" w:eastAsia="Times New Roman" w:hAnsiTheme="majorHAnsi" w:cstheme="majorHAnsi"/>
            </w:rPr>
            <w:t xml:space="preserve">Padhan, S. </w:t>
          </w:r>
          <w:r w:rsidRPr="00846FB8">
            <w:rPr>
              <w:rFonts w:asciiTheme="majorHAnsi" w:eastAsia="Times New Roman" w:hAnsiTheme="majorHAnsi" w:cstheme="majorHAnsi"/>
              <w:i/>
              <w:iCs/>
            </w:rPr>
            <w:t>et al.</w:t>
          </w:r>
          <w:r w:rsidRPr="00846FB8">
            <w:rPr>
              <w:rFonts w:asciiTheme="majorHAnsi" w:eastAsia="Times New Roman" w:hAnsiTheme="majorHAnsi" w:cstheme="majorHAnsi"/>
            </w:rPr>
            <w:t xml:space="preserve"> (2023) ‘Artificial Intelligence (AI) and Robotics in Elderly Healthcare: Enabling Independence and Quality of Life’, </w:t>
          </w:r>
          <w:proofErr w:type="spellStart"/>
          <w:r w:rsidRPr="00846FB8">
            <w:rPr>
              <w:rFonts w:asciiTheme="majorHAnsi" w:eastAsia="Times New Roman" w:hAnsiTheme="majorHAnsi" w:cstheme="majorHAnsi"/>
              <w:i/>
              <w:iCs/>
            </w:rPr>
            <w:t>Cureus</w:t>
          </w:r>
          <w:proofErr w:type="spellEnd"/>
          <w:r w:rsidRPr="00846FB8">
            <w:rPr>
              <w:rFonts w:asciiTheme="majorHAnsi" w:eastAsia="Times New Roman" w:hAnsiTheme="majorHAnsi" w:cstheme="majorHAnsi"/>
            </w:rPr>
            <w:t xml:space="preserve"> [Preprint]. Available at: https://doi.org/10.7759/cureus.42905.</w:t>
          </w:r>
        </w:p>
        <w:p w14:paraId="250FBFA6" w14:textId="77777777" w:rsidR="007819A5" w:rsidRPr="00846FB8" w:rsidRDefault="007819A5" w:rsidP="00846FB8">
          <w:pPr>
            <w:spacing w:line="480" w:lineRule="auto"/>
            <w:ind w:left="720" w:hanging="720"/>
            <w:divId w:val="886181844"/>
            <w:rPr>
              <w:rFonts w:asciiTheme="majorHAnsi" w:eastAsia="Times New Roman" w:hAnsiTheme="majorHAnsi" w:cstheme="majorHAnsi"/>
            </w:rPr>
          </w:pPr>
          <w:proofErr w:type="spellStart"/>
          <w:r w:rsidRPr="00846FB8">
            <w:rPr>
              <w:rFonts w:asciiTheme="majorHAnsi" w:eastAsia="Times New Roman" w:hAnsiTheme="majorHAnsi" w:cstheme="majorHAnsi"/>
            </w:rPr>
            <w:t>Rubeis</w:t>
          </w:r>
          <w:proofErr w:type="spellEnd"/>
          <w:r w:rsidRPr="00846FB8">
            <w:rPr>
              <w:rFonts w:asciiTheme="majorHAnsi" w:eastAsia="Times New Roman" w:hAnsiTheme="majorHAnsi" w:cstheme="majorHAnsi"/>
            </w:rPr>
            <w:t xml:space="preserve">, G. (2020) ‘The disruptive power of Artificial Intelligence. Ethical aspects of </w:t>
          </w:r>
          <w:proofErr w:type="spellStart"/>
          <w:r w:rsidRPr="00846FB8">
            <w:rPr>
              <w:rFonts w:asciiTheme="majorHAnsi" w:eastAsia="Times New Roman" w:hAnsiTheme="majorHAnsi" w:cstheme="majorHAnsi"/>
            </w:rPr>
            <w:t>gerontechnology</w:t>
          </w:r>
          <w:proofErr w:type="spellEnd"/>
          <w:r w:rsidRPr="00846FB8">
            <w:rPr>
              <w:rFonts w:asciiTheme="majorHAnsi" w:eastAsia="Times New Roman" w:hAnsiTheme="majorHAnsi" w:cstheme="majorHAnsi"/>
            </w:rPr>
            <w:t xml:space="preserve"> in elderly care’, </w:t>
          </w:r>
          <w:r w:rsidRPr="00846FB8">
            <w:rPr>
              <w:rFonts w:asciiTheme="majorHAnsi" w:eastAsia="Times New Roman" w:hAnsiTheme="majorHAnsi" w:cstheme="majorHAnsi"/>
              <w:i/>
              <w:iCs/>
            </w:rPr>
            <w:t>Archives of Gerontology and Geriatrics</w:t>
          </w:r>
          <w:r w:rsidRPr="00846FB8">
            <w:rPr>
              <w:rFonts w:asciiTheme="majorHAnsi" w:eastAsia="Times New Roman" w:hAnsiTheme="majorHAnsi" w:cstheme="majorHAnsi"/>
            </w:rPr>
            <w:t>, 91. Available at: https://doi.org/10.1016/j.archger.2020.104186.</w:t>
          </w:r>
        </w:p>
        <w:p w14:paraId="6837FCB3" w14:textId="77777777" w:rsidR="007819A5" w:rsidRPr="00846FB8" w:rsidRDefault="007819A5" w:rsidP="00846FB8">
          <w:pPr>
            <w:spacing w:line="480" w:lineRule="auto"/>
            <w:ind w:left="720" w:hanging="720"/>
            <w:divId w:val="976178784"/>
            <w:rPr>
              <w:rFonts w:asciiTheme="majorHAnsi" w:eastAsia="Times New Roman" w:hAnsiTheme="majorHAnsi" w:cstheme="majorHAnsi"/>
            </w:rPr>
          </w:pPr>
          <w:r w:rsidRPr="00846FB8">
            <w:rPr>
              <w:rFonts w:asciiTheme="majorHAnsi" w:eastAsia="Times New Roman" w:hAnsiTheme="majorHAnsi" w:cstheme="majorHAnsi"/>
            </w:rPr>
            <w:t xml:space="preserve">Ruggiano, N. </w:t>
          </w:r>
          <w:r w:rsidRPr="00846FB8">
            <w:rPr>
              <w:rFonts w:asciiTheme="majorHAnsi" w:eastAsia="Times New Roman" w:hAnsiTheme="majorHAnsi" w:cstheme="majorHAnsi"/>
              <w:i/>
              <w:iCs/>
            </w:rPr>
            <w:t>et al.</w:t>
          </w:r>
          <w:r w:rsidRPr="00846FB8">
            <w:rPr>
              <w:rFonts w:asciiTheme="majorHAnsi" w:eastAsia="Times New Roman" w:hAnsiTheme="majorHAnsi" w:cstheme="majorHAnsi"/>
            </w:rPr>
            <w:t xml:space="preserve"> (2021) ‘Chatbots to support people with dementia and their caregivers: Systematic review of functions and quality’, </w:t>
          </w:r>
          <w:r w:rsidRPr="00846FB8">
            <w:rPr>
              <w:rFonts w:asciiTheme="majorHAnsi" w:eastAsia="Times New Roman" w:hAnsiTheme="majorHAnsi" w:cstheme="majorHAnsi"/>
              <w:i/>
              <w:iCs/>
            </w:rPr>
            <w:t>Journal of Medical Internet Research</w:t>
          </w:r>
          <w:r w:rsidRPr="00846FB8">
            <w:rPr>
              <w:rFonts w:asciiTheme="majorHAnsi" w:eastAsia="Times New Roman" w:hAnsiTheme="majorHAnsi" w:cstheme="majorHAnsi"/>
            </w:rPr>
            <w:t>. JMIR Publications Inc. Available at: https://doi.org/10.2196/25006.</w:t>
          </w:r>
        </w:p>
        <w:p w14:paraId="46E63E1C" w14:textId="77777777" w:rsidR="007819A5" w:rsidRPr="00846FB8" w:rsidRDefault="007819A5" w:rsidP="00846FB8">
          <w:pPr>
            <w:spacing w:line="480" w:lineRule="auto"/>
            <w:ind w:left="720" w:hanging="720"/>
            <w:divId w:val="1853257815"/>
            <w:rPr>
              <w:rFonts w:asciiTheme="majorHAnsi" w:eastAsia="Times New Roman" w:hAnsiTheme="majorHAnsi" w:cstheme="majorHAnsi"/>
            </w:rPr>
          </w:pPr>
          <w:r w:rsidRPr="00846FB8">
            <w:rPr>
              <w:rFonts w:asciiTheme="majorHAnsi" w:eastAsia="Times New Roman" w:hAnsiTheme="majorHAnsi" w:cstheme="majorHAnsi"/>
            </w:rPr>
            <w:t xml:space="preserve">Ryan, G. (2018) ‘Introduction to positivism, interpretivism and critical theory’, </w:t>
          </w:r>
          <w:r w:rsidRPr="00846FB8">
            <w:rPr>
              <w:rFonts w:asciiTheme="majorHAnsi" w:eastAsia="Times New Roman" w:hAnsiTheme="majorHAnsi" w:cstheme="majorHAnsi"/>
              <w:i/>
              <w:iCs/>
            </w:rPr>
            <w:t>Nurse Researcher</w:t>
          </w:r>
          <w:r w:rsidRPr="00846FB8">
            <w:rPr>
              <w:rFonts w:asciiTheme="majorHAnsi" w:eastAsia="Times New Roman" w:hAnsiTheme="majorHAnsi" w:cstheme="majorHAnsi"/>
            </w:rPr>
            <w:t>. RCN Publishing Company Ltd., pp. 14–20. Available at: https://doi.org/10.7748/nr.2018.e1466.</w:t>
          </w:r>
        </w:p>
        <w:p w14:paraId="09E9A545" w14:textId="77777777" w:rsidR="007819A5" w:rsidRPr="00846FB8" w:rsidRDefault="007819A5" w:rsidP="00846FB8">
          <w:pPr>
            <w:spacing w:line="480" w:lineRule="auto"/>
            <w:ind w:left="720" w:hanging="720"/>
            <w:divId w:val="563102544"/>
            <w:rPr>
              <w:rFonts w:asciiTheme="majorHAnsi" w:eastAsia="Times New Roman" w:hAnsiTheme="majorHAnsi" w:cstheme="majorHAnsi"/>
            </w:rPr>
          </w:pPr>
          <w:r w:rsidRPr="00846FB8">
            <w:rPr>
              <w:rFonts w:asciiTheme="majorHAnsi" w:eastAsia="Times New Roman" w:hAnsiTheme="majorHAnsi" w:cstheme="majorHAnsi"/>
            </w:rPr>
            <w:lastRenderedPageBreak/>
            <w:t>Saxena, R. and Khan, A. (2025) ‘Assessing the Practicality of Designing a Comprehensive Intelligent Conversation Agent to Assist in Dementia Care’, in. INSTICC, pp. 655–663. Available at: https://doi.org/10.5220/0013191600003911.</w:t>
          </w:r>
        </w:p>
        <w:p w14:paraId="63760D86" w14:textId="77777777" w:rsidR="007819A5" w:rsidRPr="00846FB8" w:rsidRDefault="007819A5" w:rsidP="00846FB8">
          <w:pPr>
            <w:spacing w:line="480" w:lineRule="auto"/>
            <w:ind w:left="720" w:hanging="720"/>
            <w:divId w:val="4209666"/>
            <w:rPr>
              <w:rFonts w:asciiTheme="majorHAnsi" w:eastAsia="Times New Roman" w:hAnsiTheme="majorHAnsi" w:cstheme="majorHAnsi"/>
            </w:rPr>
          </w:pPr>
          <w:proofErr w:type="spellStart"/>
          <w:r w:rsidRPr="00846FB8">
            <w:rPr>
              <w:rFonts w:asciiTheme="majorHAnsi" w:eastAsia="Times New Roman" w:hAnsiTheme="majorHAnsi" w:cstheme="majorHAnsi"/>
            </w:rPr>
            <w:t>Xygkou</w:t>
          </w:r>
          <w:proofErr w:type="spellEnd"/>
          <w:r w:rsidRPr="00846FB8">
            <w:rPr>
              <w:rFonts w:asciiTheme="majorHAnsi" w:eastAsia="Times New Roman" w:hAnsiTheme="majorHAnsi" w:cstheme="majorHAnsi"/>
            </w:rPr>
            <w:t xml:space="preserve">, A. </w:t>
          </w:r>
          <w:r w:rsidRPr="00846FB8">
            <w:rPr>
              <w:rFonts w:asciiTheme="majorHAnsi" w:eastAsia="Times New Roman" w:hAnsiTheme="majorHAnsi" w:cstheme="majorHAnsi"/>
              <w:i/>
              <w:iCs/>
            </w:rPr>
            <w:t>et al.</w:t>
          </w:r>
          <w:r w:rsidRPr="00846FB8">
            <w:rPr>
              <w:rFonts w:asciiTheme="majorHAnsi" w:eastAsia="Times New Roman" w:hAnsiTheme="majorHAnsi" w:cstheme="majorHAnsi"/>
            </w:rPr>
            <w:t xml:space="preserve"> (2024) ‘</w:t>
          </w:r>
          <w:proofErr w:type="spellStart"/>
          <w:r w:rsidRPr="00846FB8">
            <w:rPr>
              <w:rFonts w:asciiTheme="majorHAnsi" w:eastAsia="Times New Roman" w:hAnsiTheme="majorHAnsi" w:cstheme="majorHAnsi"/>
            </w:rPr>
            <w:t>MindTalker</w:t>
          </w:r>
          <w:proofErr w:type="spellEnd"/>
          <w:r w:rsidRPr="00846FB8">
            <w:rPr>
              <w:rFonts w:asciiTheme="majorHAnsi" w:eastAsia="Times New Roman" w:hAnsiTheme="majorHAnsi" w:cstheme="majorHAnsi"/>
            </w:rPr>
            <w:t xml:space="preserve">: Navigating the Complexities of AI-Enhanced Social Engagement for People with Early-Stage Dementia’, in </w:t>
          </w:r>
          <w:r w:rsidRPr="00846FB8">
            <w:rPr>
              <w:rFonts w:asciiTheme="majorHAnsi" w:eastAsia="Times New Roman" w:hAnsiTheme="majorHAnsi" w:cstheme="majorHAnsi"/>
              <w:i/>
              <w:iCs/>
            </w:rPr>
            <w:t>Conference on Human Factors in Computing Systems - Proceedings</w:t>
          </w:r>
          <w:r w:rsidRPr="00846FB8">
            <w:rPr>
              <w:rFonts w:asciiTheme="majorHAnsi" w:eastAsia="Times New Roman" w:hAnsiTheme="majorHAnsi" w:cstheme="majorHAnsi"/>
            </w:rPr>
            <w:t>. Association for Computing Machinery. Available at: https://doi.org/10.1145/3613904.3642538.</w:t>
          </w:r>
        </w:p>
        <w:p w14:paraId="42F1B621" w14:textId="77777777" w:rsidR="007819A5" w:rsidRPr="00846FB8" w:rsidRDefault="007819A5" w:rsidP="00846FB8">
          <w:pPr>
            <w:spacing w:line="480" w:lineRule="auto"/>
            <w:ind w:left="720" w:hanging="720"/>
            <w:divId w:val="1256672299"/>
            <w:rPr>
              <w:rFonts w:asciiTheme="majorHAnsi" w:eastAsia="Times New Roman" w:hAnsiTheme="majorHAnsi" w:cstheme="majorHAnsi"/>
            </w:rPr>
          </w:pPr>
          <w:r w:rsidRPr="00846FB8">
            <w:rPr>
              <w:rFonts w:asciiTheme="majorHAnsi" w:eastAsia="Times New Roman" w:hAnsiTheme="majorHAnsi" w:cstheme="majorHAnsi"/>
            </w:rPr>
            <w:t xml:space="preserve">Yang, Y. </w:t>
          </w:r>
          <w:r w:rsidRPr="00846FB8">
            <w:rPr>
              <w:rFonts w:asciiTheme="majorHAnsi" w:eastAsia="Times New Roman" w:hAnsiTheme="majorHAnsi" w:cstheme="majorHAnsi"/>
              <w:i/>
              <w:iCs/>
            </w:rPr>
            <w:t>et al.</w:t>
          </w:r>
          <w:r w:rsidRPr="00846FB8">
            <w:rPr>
              <w:rFonts w:asciiTheme="majorHAnsi" w:eastAsia="Times New Roman" w:hAnsiTheme="majorHAnsi" w:cstheme="majorHAnsi"/>
            </w:rPr>
            <w:t xml:space="preserve"> (2025) ‘AI Applications to Reduce Loneliness Among Older Adults: A Systematic Review of Effectiveness and Technologies’, </w:t>
          </w:r>
          <w:r w:rsidRPr="00846FB8">
            <w:rPr>
              <w:rFonts w:asciiTheme="majorHAnsi" w:eastAsia="Times New Roman" w:hAnsiTheme="majorHAnsi" w:cstheme="majorHAnsi"/>
              <w:i/>
              <w:iCs/>
            </w:rPr>
            <w:t>Healthcare (Switzerland)</w:t>
          </w:r>
          <w:r w:rsidRPr="00846FB8">
            <w:rPr>
              <w:rFonts w:asciiTheme="majorHAnsi" w:eastAsia="Times New Roman" w:hAnsiTheme="majorHAnsi" w:cstheme="majorHAnsi"/>
            </w:rPr>
            <w:t>. Multidisciplinary Digital Publishing Institute (MDPI). Available at: https://doi.org/10.3390/healthcare13050446.</w:t>
          </w:r>
        </w:p>
        <w:p w14:paraId="4B87B200" w14:textId="4DE4F1C5" w:rsidR="00654E04" w:rsidRPr="00846FB8" w:rsidRDefault="007819A5" w:rsidP="00834351">
          <w:pPr>
            <w:spacing w:after="0" w:line="480" w:lineRule="auto"/>
            <w:ind w:left="720" w:hanging="720"/>
            <w:jc w:val="both"/>
            <w:rPr>
              <w:rFonts w:asciiTheme="majorHAnsi" w:hAnsiTheme="majorHAnsi" w:cstheme="majorHAnsi"/>
            </w:rPr>
          </w:pPr>
          <w:r w:rsidRPr="00846FB8">
            <w:rPr>
              <w:rFonts w:asciiTheme="majorHAnsi" w:eastAsia="Times New Roman" w:hAnsiTheme="majorHAnsi" w:cstheme="majorHAnsi"/>
            </w:rPr>
            <w:t> </w:t>
          </w:r>
        </w:p>
      </w:sdtContent>
    </w:sdt>
    <w:p w14:paraId="57427003" w14:textId="77777777" w:rsidR="00F84DBA" w:rsidRPr="00846FB8" w:rsidRDefault="00F84DBA" w:rsidP="00834351">
      <w:pPr>
        <w:spacing w:after="0" w:line="480" w:lineRule="auto"/>
        <w:ind w:left="720" w:hanging="720"/>
        <w:jc w:val="both"/>
        <w:rPr>
          <w:rFonts w:asciiTheme="majorHAnsi" w:hAnsiTheme="majorHAnsi" w:cstheme="majorHAnsi"/>
          <w:sz w:val="24"/>
          <w:szCs w:val="24"/>
        </w:rPr>
      </w:pPr>
    </w:p>
    <w:sectPr w:rsidR="00F84DBA" w:rsidRPr="00846FB8" w:rsidSect="00C2081F">
      <w:footerReference w:type="default" r:id="rId1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DA366" w14:textId="77777777" w:rsidR="004E2417" w:rsidRDefault="004E2417" w:rsidP="006A6AB7">
      <w:pPr>
        <w:spacing w:after="0" w:line="240" w:lineRule="auto"/>
      </w:pPr>
      <w:r>
        <w:separator/>
      </w:r>
    </w:p>
  </w:endnote>
  <w:endnote w:type="continuationSeparator" w:id="0">
    <w:p w14:paraId="34EDA14E" w14:textId="77777777" w:rsidR="004E2417" w:rsidRDefault="004E2417" w:rsidP="006A6A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5812633"/>
      <w:docPartObj>
        <w:docPartGallery w:val="Page Numbers (Bottom of Page)"/>
        <w:docPartUnique/>
      </w:docPartObj>
    </w:sdtPr>
    <w:sdtEndPr>
      <w:rPr>
        <w:noProof/>
      </w:rPr>
    </w:sdtEndPr>
    <w:sdtContent>
      <w:p w14:paraId="5FC338F7" w14:textId="77777777" w:rsidR="008A74E0" w:rsidRDefault="008A74E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6D52A4" w14:textId="77777777" w:rsidR="008A74E0" w:rsidRDefault="008A74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1305483"/>
      <w:docPartObj>
        <w:docPartGallery w:val="Page Numbers (Bottom of Page)"/>
        <w:docPartUnique/>
      </w:docPartObj>
    </w:sdtPr>
    <w:sdtEndPr>
      <w:rPr>
        <w:noProof/>
      </w:rPr>
    </w:sdtEndPr>
    <w:sdtContent>
      <w:p w14:paraId="3BBE2E73" w14:textId="7391DC3E" w:rsidR="00C2081F" w:rsidRDefault="00C2081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C47D3F" w14:textId="77777777" w:rsidR="009C461D" w:rsidRDefault="009C46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97223" w14:textId="77777777" w:rsidR="004E2417" w:rsidRDefault="004E2417" w:rsidP="006A6AB7">
      <w:pPr>
        <w:spacing w:after="0" w:line="240" w:lineRule="auto"/>
      </w:pPr>
      <w:r>
        <w:separator/>
      </w:r>
    </w:p>
  </w:footnote>
  <w:footnote w:type="continuationSeparator" w:id="0">
    <w:p w14:paraId="6D548C46" w14:textId="77777777" w:rsidR="004E2417" w:rsidRDefault="004E2417" w:rsidP="006A6A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43FD2"/>
    <w:multiLevelType w:val="multilevel"/>
    <w:tmpl w:val="1E2CDA66"/>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1" w15:restartNumberingAfterBreak="0">
    <w:nsid w:val="29AD1EA5"/>
    <w:multiLevelType w:val="multilevel"/>
    <w:tmpl w:val="94F89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473981"/>
    <w:multiLevelType w:val="multilevel"/>
    <w:tmpl w:val="71006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5103D7"/>
    <w:multiLevelType w:val="hybridMultilevel"/>
    <w:tmpl w:val="DD40855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4B0BEC"/>
    <w:multiLevelType w:val="multilevel"/>
    <w:tmpl w:val="ACCE0EC0"/>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5" w15:restartNumberingAfterBreak="0">
    <w:nsid w:val="315705EC"/>
    <w:multiLevelType w:val="hybridMultilevel"/>
    <w:tmpl w:val="BA76B25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52224B0"/>
    <w:multiLevelType w:val="multilevel"/>
    <w:tmpl w:val="21EE118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803ECC"/>
    <w:multiLevelType w:val="multilevel"/>
    <w:tmpl w:val="A79A72C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lowerLetter"/>
      <w:lvlText w:val="%3."/>
      <w:lvlJc w:val="left"/>
      <w:pPr>
        <w:ind w:left="360" w:hanging="360"/>
      </w:p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3996798E"/>
    <w:multiLevelType w:val="multilevel"/>
    <w:tmpl w:val="212E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D8652C"/>
    <w:multiLevelType w:val="multilevel"/>
    <w:tmpl w:val="48DA3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5249CD"/>
    <w:multiLevelType w:val="multilevel"/>
    <w:tmpl w:val="5246A7D6"/>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D66A65"/>
    <w:multiLevelType w:val="multilevel"/>
    <w:tmpl w:val="01883F44"/>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B3364A"/>
    <w:multiLevelType w:val="multilevel"/>
    <w:tmpl w:val="ACBC5CF2"/>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F91F09"/>
    <w:multiLevelType w:val="multilevel"/>
    <w:tmpl w:val="A8FE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9923871">
    <w:abstractNumId w:val="7"/>
  </w:num>
  <w:num w:numId="2" w16cid:durableId="819690630">
    <w:abstractNumId w:val="1"/>
  </w:num>
  <w:num w:numId="3" w16cid:durableId="1496147819">
    <w:abstractNumId w:val="2"/>
  </w:num>
  <w:num w:numId="4" w16cid:durableId="1682731626">
    <w:abstractNumId w:val="9"/>
  </w:num>
  <w:num w:numId="5" w16cid:durableId="108017870">
    <w:abstractNumId w:val="0"/>
  </w:num>
  <w:num w:numId="6" w16cid:durableId="982975273">
    <w:abstractNumId w:val="13"/>
  </w:num>
  <w:num w:numId="7" w16cid:durableId="1723942001">
    <w:abstractNumId w:val="6"/>
  </w:num>
  <w:num w:numId="8" w16cid:durableId="51315055">
    <w:abstractNumId w:val="4"/>
  </w:num>
  <w:num w:numId="9" w16cid:durableId="56899220">
    <w:abstractNumId w:val="11"/>
  </w:num>
  <w:num w:numId="10" w16cid:durableId="1184899874">
    <w:abstractNumId w:val="8"/>
  </w:num>
  <w:num w:numId="11" w16cid:durableId="1105685840">
    <w:abstractNumId w:val="12"/>
  </w:num>
  <w:num w:numId="12" w16cid:durableId="1090617052">
    <w:abstractNumId w:val="10"/>
  </w:num>
  <w:num w:numId="13" w16cid:durableId="970398111">
    <w:abstractNumId w:val="3"/>
  </w:num>
  <w:num w:numId="14" w16cid:durableId="2567154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811"/>
    <w:rsid w:val="00002208"/>
    <w:rsid w:val="00002C6C"/>
    <w:rsid w:val="00003E5E"/>
    <w:rsid w:val="00006837"/>
    <w:rsid w:val="00010D94"/>
    <w:rsid w:val="000113EA"/>
    <w:rsid w:val="0001445A"/>
    <w:rsid w:val="00021D53"/>
    <w:rsid w:val="00021F00"/>
    <w:rsid w:val="00022356"/>
    <w:rsid w:val="00027C83"/>
    <w:rsid w:val="00030747"/>
    <w:rsid w:val="00030D17"/>
    <w:rsid w:val="00032439"/>
    <w:rsid w:val="00035703"/>
    <w:rsid w:val="000406F2"/>
    <w:rsid w:val="00046329"/>
    <w:rsid w:val="00052828"/>
    <w:rsid w:val="000530B5"/>
    <w:rsid w:val="0005498F"/>
    <w:rsid w:val="00055243"/>
    <w:rsid w:val="000601AD"/>
    <w:rsid w:val="00060859"/>
    <w:rsid w:val="00065860"/>
    <w:rsid w:val="00080059"/>
    <w:rsid w:val="00080C4C"/>
    <w:rsid w:val="00081C60"/>
    <w:rsid w:val="00096346"/>
    <w:rsid w:val="000A1DE9"/>
    <w:rsid w:val="000A5C7A"/>
    <w:rsid w:val="000A667C"/>
    <w:rsid w:val="000B184D"/>
    <w:rsid w:val="000B3F74"/>
    <w:rsid w:val="000C2E95"/>
    <w:rsid w:val="000C46D9"/>
    <w:rsid w:val="000C690F"/>
    <w:rsid w:val="000D06F1"/>
    <w:rsid w:val="000D1949"/>
    <w:rsid w:val="000D60E4"/>
    <w:rsid w:val="000E02E7"/>
    <w:rsid w:val="000E0685"/>
    <w:rsid w:val="000E1F8C"/>
    <w:rsid w:val="000E4DB6"/>
    <w:rsid w:val="000F04B2"/>
    <w:rsid w:val="00100AC3"/>
    <w:rsid w:val="00102F44"/>
    <w:rsid w:val="00104C37"/>
    <w:rsid w:val="00106ED8"/>
    <w:rsid w:val="0011584A"/>
    <w:rsid w:val="001259C9"/>
    <w:rsid w:val="001306CA"/>
    <w:rsid w:val="001377DA"/>
    <w:rsid w:val="00137DAD"/>
    <w:rsid w:val="00147FC3"/>
    <w:rsid w:val="001546E7"/>
    <w:rsid w:val="00154DC4"/>
    <w:rsid w:val="001600A7"/>
    <w:rsid w:val="00160F4A"/>
    <w:rsid w:val="00177657"/>
    <w:rsid w:val="00177F13"/>
    <w:rsid w:val="00187AE0"/>
    <w:rsid w:val="00192B69"/>
    <w:rsid w:val="001A121D"/>
    <w:rsid w:val="001A2F7D"/>
    <w:rsid w:val="001A3E02"/>
    <w:rsid w:val="001A557F"/>
    <w:rsid w:val="001A59F6"/>
    <w:rsid w:val="001A6749"/>
    <w:rsid w:val="001C245D"/>
    <w:rsid w:val="001C686F"/>
    <w:rsid w:val="001D1164"/>
    <w:rsid w:val="001D5387"/>
    <w:rsid w:val="001D58C8"/>
    <w:rsid w:val="001E104A"/>
    <w:rsid w:val="001E495D"/>
    <w:rsid w:val="001F1BAC"/>
    <w:rsid w:val="0021300C"/>
    <w:rsid w:val="00213615"/>
    <w:rsid w:val="002150E8"/>
    <w:rsid w:val="00222C3B"/>
    <w:rsid w:val="00226925"/>
    <w:rsid w:val="00231B92"/>
    <w:rsid w:val="00237155"/>
    <w:rsid w:val="00241156"/>
    <w:rsid w:val="00242767"/>
    <w:rsid w:val="00243700"/>
    <w:rsid w:val="00251D64"/>
    <w:rsid w:val="002520D1"/>
    <w:rsid w:val="00252AE8"/>
    <w:rsid w:val="00255628"/>
    <w:rsid w:val="00256EB6"/>
    <w:rsid w:val="00273C6F"/>
    <w:rsid w:val="00276087"/>
    <w:rsid w:val="00276FEA"/>
    <w:rsid w:val="00277F2F"/>
    <w:rsid w:val="002806CB"/>
    <w:rsid w:val="0028466C"/>
    <w:rsid w:val="0028644E"/>
    <w:rsid w:val="00291506"/>
    <w:rsid w:val="002946F8"/>
    <w:rsid w:val="002A5B07"/>
    <w:rsid w:val="002B6BA9"/>
    <w:rsid w:val="002B72EF"/>
    <w:rsid w:val="002C509B"/>
    <w:rsid w:val="002D0DE1"/>
    <w:rsid w:val="002D4EEF"/>
    <w:rsid w:val="002E2BC4"/>
    <w:rsid w:val="002E3179"/>
    <w:rsid w:val="002F716A"/>
    <w:rsid w:val="003010BC"/>
    <w:rsid w:val="003052B8"/>
    <w:rsid w:val="00311432"/>
    <w:rsid w:val="00332755"/>
    <w:rsid w:val="003362A1"/>
    <w:rsid w:val="00342216"/>
    <w:rsid w:val="00346629"/>
    <w:rsid w:val="00353334"/>
    <w:rsid w:val="0035728A"/>
    <w:rsid w:val="0036076D"/>
    <w:rsid w:val="003753E0"/>
    <w:rsid w:val="003806A7"/>
    <w:rsid w:val="00386C95"/>
    <w:rsid w:val="00395BDC"/>
    <w:rsid w:val="003A45B5"/>
    <w:rsid w:val="003B3261"/>
    <w:rsid w:val="003B7670"/>
    <w:rsid w:val="003D69E6"/>
    <w:rsid w:val="003E0CBF"/>
    <w:rsid w:val="003E3CC6"/>
    <w:rsid w:val="003E6644"/>
    <w:rsid w:val="003F0264"/>
    <w:rsid w:val="003F1D8A"/>
    <w:rsid w:val="003F6E5D"/>
    <w:rsid w:val="00401935"/>
    <w:rsid w:val="00404935"/>
    <w:rsid w:val="004051E0"/>
    <w:rsid w:val="004120EB"/>
    <w:rsid w:val="004127E6"/>
    <w:rsid w:val="00412A6A"/>
    <w:rsid w:val="004226F8"/>
    <w:rsid w:val="00425078"/>
    <w:rsid w:val="00425ECB"/>
    <w:rsid w:val="004269D7"/>
    <w:rsid w:val="00432719"/>
    <w:rsid w:val="0043652B"/>
    <w:rsid w:val="00437F9A"/>
    <w:rsid w:val="00442580"/>
    <w:rsid w:val="00444A93"/>
    <w:rsid w:val="0046062A"/>
    <w:rsid w:val="00465059"/>
    <w:rsid w:val="00472CCB"/>
    <w:rsid w:val="00477D20"/>
    <w:rsid w:val="00481B8D"/>
    <w:rsid w:val="00483C2E"/>
    <w:rsid w:val="00485556"/>
    <w:rsid w:val="0048575C"/>
    <w:rsid w:val="00491019"/>
    <w:rsid w:val="00491F1E"/>
    <w:rsid w:val="00496FDA"/>
    <w:rsid w:val="004A4A9D"/>
    <w:rsid w:val="004B29CA"/>
    <w:rsid w:val="004B5C76"/>
    <w:rsid w:val="004B7B89"/>
    <w:rsid w:val="004C112A"/>
    <w:rsid w:val="004C3081"/>
    <w:rsid w:val="004C5F4E"/>
    <w:rsid w:val="004D3576"/>
    <w:rsid w:val="004E131C"/>
    <w:rsid w:val="004E2417"/>
    <w:rsid w:val="004E7389"/>
    <w:rsid w:val="004F397A"/>
    <w:rsid w:val="00502776"/>
    <w:rsid w:val="00510E57"/>
    <w:rsid w:val="00512CA2"/>
    <w:rsid w:val="0053055F"/>
    <w:rsid w:val="005321D0"/>
    <w:rsid w:val="005369B8"/>
    <w:rsid w:val="00540C50"/>
    <w:rsid w:val="005421D1"/>
    <w:rsid w:val="005518E6"/>
    <w:rsid w:val="00555B21"/>
    <w:rsid w:val="00557F3F"/>
    <w:rsid w:val="00560F0B"/>
    <w:rsid w:val="00573E58"/>
    <w:rsid w:val="005764B2"/>
    <w:rsid w:val="00582D0B"/>
    <w:rsid w:val="00586C1D"/>
    <w:rsid w:val="00591001"/>
    <w:rsid w:val="00591369"/>
    <w:rsid w:val="005A48F6"/>
    <w:rsid w:val="005B68D5"/>
    <w:rsid w:val="005D0AF9"/>
    <w:rsid w:val="005D2BC3"/>
    <w:rsid w:val="005E328B"/>
    <w:rsid w:val="005E4D40"/>
    <w:rsid w:val="005E6AEA"/>
    <w:rsid w:val="005F1001"/>
    <w:rsid w:val="005F268B"/>
    <w:rsid w:val="005F2928"/>
    <w:rsid w:val="00603EA1"/>
    <w:rsid w:val="00606110"/>
    <w:rsid w:val="006112D7"/>
    <w:rsid w:val="00614D07"/>
    <w:rsid w:val="00625362"/>
    <w:rsid w:val="00637266"/>
    <w:rsid w:val="00637D57"/>
    <w:rsid w:val="00641390"/>
    <w:rsid w:val="00642159"/>
    <w:rsid w:val="00646279"/>
    <w:rsid w:val="00646C4C"/>
    <w:rsid w:val="00647780"/>
    <w:rsid w:val="0064783E"/>
    <w:rsid w:val="00654E04"/>
    <w:rsid w:val="0065582F"/>
    <w:rsid w:val="00661E1C"/>
    <w:rsid w:val="0066222E"/>
    <w:rsid w:val="006718DF"/>
    <w:rsid w:val="00675B4E"/>
    <w:rsid w:val="00677CF1"/>
    <w:rsid w:val="00682037"/>
    <w:rsid w:val="006911A2"/>
    <w:rsid w:val="006A2F7B"/>
    <w:rsid w:val="006A6AB7"/>
    <w:rsid w:val="006B086F"/>
    <w:rsid w:val="006B2819"/>
    <w:rsid w:val="006B5CA7"/>
    <w:rsid w:val="006D684B"/>
    <w:rsid w:val="006D757F"/>
    <w:rsid w:val="006E17C0"/>
    <w:rsid w:val="006F0599"/>
    <w:rsid w:val="007030AF"/>
    <w:rsid w:val="007112C9"/>
    <w:rsid w:val="00713AA9"/>
    <w:rsid w:val="007154BB"/>
    <w:rsid w:val="00716930"/>
    <w:rsid w:val="00716F0D"/>
    <w:rsid w:val="007277BF"/>
    <w:rsid w:val="00730097"/>
    <w:rsid w:val="00732C4B"/>
    <w:rsid w:val="00751889"/>
    <w:rsid w:val="0075270A"/>
    <w:rsid w:val="00764FD8"/>
    <w:rsid w:val="0076782B"/>
    <w:rsid w:val="007707E8"/>
    <w:rsid w:val="007746BC"/>
    <w:rsid w:val="00776B41"/>
    <w:rsid w:val="00776F86"/>
    <w:rsid w:val="007813C0"/>
    <w:rsid w:val="007819A5"/>
    <w:rsid w:val="00782DE8"/>
    <w:rsid w:val="00784CCA"/>
    <w:rsid w:val="007858E3"/>
    <w:rsid w:val="00790A51"/>
    <w:rsid w:val="0079286F"/>
    <w:rsid w:val="00793EB9"/>
    <w:rsid w:val="007941DE"/>
    <w:rsid w:val="007A2E6A"/>
    <w:rsid w:val="007B00E1"/>
    <w:rsid w:val="007B20F6"/>
    <w:rsid w:val="007B3CC6"/>
    <w:rsid w:val="007C10D6"/>
    <w:rsid w:val="007C3032"/>
    <w:rsid w:val="007C638E"/>
    <w:rsid w:val="007D193B"/>
    <w:rsid w:val="007D6AF0"/>
    <w:rsid w:val="007F094C"/>
    <w:rsid w:val="007F1770"/>
    <w:rsid w:val="007F6819"/>
    <w:rsid w:val="00803F47"/>
    <w:rsid w:val="00812324"/>
    <w:rsid w:val="008256F5"/>
    <w:rsid w:val="0082664A"/>
    <w:rsid w:val="00834351"/>
    <w:rsid w:val="00837DA1"/>
    <w:rsid w:val="008406DB"/>
    <w:rsid w:val="00840827"/>
    <w:rsid w:val="00845AD3"/>
    <w:rsid w:val="00846FB8"/>
    <w:rsid w:val="00853356"/>
    <w:rsid w:val="00870C62"/>
    <w:rsid w:val="00872471"/>
    <w:rsid w:val="0088539D"/>
    <w:rsid w:val="00887965"/>
    <w:rsid w:val="00891419"/>
    <w:rsid w:val="008930B7"/>
    <w:rsid w:val="00894059"/>
    <w:rsid w:val="00896DA9"/>
    <w:rsid w:val="008A1443"/>
    <w:rsid w:val="008A74E0"/>
    <w:rsid w:val="008B02A8"/>
    <w:rsid w:val="008B69C3"/>
    <w:rsid w:val="008B7B20"/>
    <w:rsid w:val="008C02AE"/>
    <w:rsid w:val="008C4558"/>
    <w:rsid w:val="008D4EEF"/>
    <w:rsid w:val="008D5301"/>
    <w:rsid w:val="008E1D75"/>
    <w:rsid w:val="008E3E46"/>
    <w:rsid w:val="008F3071"/>
    <w:rsid w:val="008F601B"/>
    <w:rsid w:val="009044A9"/>
    <w:rsid w:val="0090493F"/>
    <w:rsid w:val="0091528E"/>
    <w:rsid w:val="009221C9"/>
    <w:rsid w:val="00927A13"/>
    <w:rsid w:val="00936251"/>
    <w:rsid w:val="009403D9"/>
    <w:rsid w:val="009427AF"/>
    <w:rsid w:val="00947539"/>
    <w:rsid w:val="0095452D"/>
    <w:rsid w:val="00964ABF"/>
    <w:rsid w:val="00964C9D"/>
    <w:rsid w:val="00965AF0"/>
    <w:rsid w:val="00973809"/>
    <w:rsid w:val="009749A6"/>
    <w:rsid w:val="0098762B"/>
    <w:rsid w:val="009878FE"/>
    <w:rsid w:val="009A2515"/>
    <w:rsid w:val="009A3333"/>
    <w:rsid w:val="009A459D"/>
    <w:rsid w:val="009B423D"/>
    <w:rsid w:val="009C461D"/>
    <w:rsid w:val="009C6348"/>
    <w:rsid w:val="009D56D0"/>
    <w:rsid w:val="009E51BD"/>
    <w:rsid w:val="009F29EA"/>
    <w:rsid w:val="009F55B2"/>
    <w:rsid w:val="00A057F2"/>
    <w:rsid w:val="00A05E4E"/>
    <w:rsid w:val="00A1222A"/>
    <w:rsid w:val="00A131AF"/>
    <w:rsid w:val="00A14055"/>
    <w:rsid w:val="00A1443E"/>
    <w:rsid w:val="00A15531"/>
    <w:rsid w:val="00A158E5"/>
    <w:rsid w:val="00A20B57"/>
    <w:rsid w:val="00A35D57"/>
    <w:rsid w:val="00A370D4"/>
    <w:rsid w:val="00A43A62"/>
    <w:rsid w:val="00A4632B"/>
    <w:rsid w:val="00A630A0"/>
    <w:rsid w:val="00A665C4"/>
    <w:rsid w:val="00A669E2"/>
    <w:rsid w:val="00A67B01"/>
    <w:rsid w:val="00A76DF6"/>
    <w:rsid w:val="00A82E33"/>
    <w:rsid w:val="00A85B25"/>
    <w:rsid w:val="00A863D0"/>
    <w:rsid w:val="00A86EA7"/>
    <w:rsid w:val="00A961FA"/>
    <w:rsid w:val="00A97356"/>
    <w:rsid w:val="00AB0A61"/>
    <w:rsid w:val="00AB4CD2"/>
    <w:rsid w:val="00AC081E"/>
    <w:rsid w:val="00AC6A21"/>
    <w:rsid w:val="00AD193D"/>
    <w:rsid w:val="00AD29C2"/>
    <w:rsid w:val="00AD678A"/>
    <w:rsid w:val="00AE4AC4"/>
    <w:rsid w:val="00AF63A4"/>
    <w:rsid w:val="00B07A12"/>
    <w:rsid w:val="00B101B5"/>
    <w:rsid w:val="00B13099"/>
    <w:rsid w:val="00B37F91"/>
    <w:rsid w:val="00B4609B"/>
    <w:rsid w:val="00B5501C"/>
    <w:rsid w:val="00B55515"/>
    <w:rsid w:val="00B61F42"/>
    <w:rsid w:val="00B64378"/>
    <w:rsid w:val="00B70043"/>
    <w:rsid w:val="00B77EFB"/>
    <w:rsid w:val="00B83D56"/>
    <w:rsid w:val="00B854D2"/>
    <w:rsid w:val="00BA0D06"/>
    <w:rsid w:val="00BB12B8"/>
    <w:rsid w:val="00BC1D01"/>
    <w:rsid w:val="00BC3223"/>
    <w:rsid w:val="00BE3556"/>
    <w:rsid w:val="00BE6F21"/>
    <w:rsid w:val="00BF2160"/>
    <w:rsid w:val="00BF4D0A"/>
    <w:rsid w:val="00BF5EC3"/>
    <w:rsid w:val="00C020D6"/>
    <w:rsid w:val="00C032EC"/>
    <w:rsid w:val="00C10C1C"/>
    <w:rsid w:val="00C201FC"/>
    <w:rsid w:val="00C2037C"/>
    <w:rsid w:val="00C2081F"/>
    <w:rsid w:val="00C2380A"/>
    <w:rsid w:val="00C265F1"/>
    <w:rsid w:val="00C346E8"/>
    <w:rsid w:val="00C35CF3"/>
    <w:rsid w:val="00C35D9E"/>
    <w:rsid w:val="00C36BC2"/>
    <w:rsid w:val="00C37C04"/>
    <w:rsid w:val="00C400DC"/>
    <w:rsid w:val="00C41CB8"/>
    <w:rsid w:val="00C41CBF"/>
    <w:rsid w:val="00C420A7"/>
    <w:rsid w:val="00C42965"/>
    <w:rsid w:val="00C4794A"/>
    <w:rsid w:val="00C6754A"/>
    <w:rsid w:val="00C708A4"/>
    <w:rsid w:val="00C759F3"/>
    <w:rsid w:val="00C76278"/>
    <w:rsid w:val="00C845B6"/>
    <w:rsid w:val="00C943A1"/>
    <w:rsid w:val="00CA1D06"/>
    <w:rsid w:val="00CA647D"/>
    <w:rsid w:val="00CB096F"/>
    <w:rsid w:val="00CB1F98"/>
    <w:rsid w:val="00CB3B37"/>
    <w:rsid w:val="00CC2210"/>
    <w:rsid w:val="00CC2FF4"/>
    <w:rsid w:val="00CC790A"/>
    <w:rsid w:val="00CD48B6"/>
    <w:rsid w:val="00CE2450"/>
    <w:rsid w:val="00CE264A"/>
    <w:rsid w:val="00CE50C6"/>
    <w:rsid w:val="00CF179F"/>
    <w:rsid w:val="00CF189B"/>
    <w:rsid w:val="00CF36BA"/>
    <w:rsid w:val="00CF4431"/>
    <w:rsid w:val="00D04681"/>
    <w:rsid w:val="00D04EC6"/>
    <w:rsid w:val="00D10A3E"/>
    <w:rsid w:val="00D21883"/>
    <w:rsid w:val="00D22434"/>
    <w:rsid w:val="00D37E84"/>
    <w:rsid w:val="00D43B43"/>
    <w:rsid w:val="00D57927"/>
    <w:rsid w:val="00D65D41"/>
    <w:rsid w:val="00D7050A"/>
    <w:rsid w:val="00D72AA2"/>
    <w:rsid w:val="00D959FF"/>
    <w:rsid w:val="00D97A62"/>
    <w:rsid w:val="00DA0095"/>
    <w:rsid w:val="00DA1AA6"/>
    <w:rsid w:val="00DA2E93"/>
    <w:rsid w:val="00DA7925"/>
    <w:rsid w:val="00DC200D"/>
    <w:rsid w:val="00DC34AE"/>
    <w:rsid w:val="00DD3A84"/>
    <w:rsid w:val="00DD5884"/>
    <w:rsid w:val="00DE3DA4"/>
    <w:rsid w:val="00DE7B3D"/>
    <w:rsid w:val="00DE7DF4"/>
    <w:rsid w:val="00DF0D21"/>
    <w:rsid w:val="00DF2B38"/>
    <w:rsid w:val="00DF4415"/>
    <w:rsid w:val="00DF5103"/>
    <w:rsid w:val="00E021AB"/>
    <w:rsid w:val="00E054CE"/>
    <w:rsid w:val="00E16E27"/>
    <w:rsid w:val="00E21AF3"/>
    <w:rsid w:val="00E25ADA"/>
    <w:rsid w:val="00E40AF7"/>
    <w:rsid w:val="00E419EA"/>
    <w:rsid w:val="00E43817"/>
    <w:rsid w:val="00E441FB"/>
    <w:rsid w:val="00E450CB"/>
    <w:rsid w:val="00E4531C"/>
    <w:rsid w:val="00E627AB"/>
    <w:rsid w:val="00E65687"/>
    <w:rsid w:val="00E73797"/>
    <w:rsid w:val="00E74F3E"/>
    <w:rsid w:val="00E75836"/>
    <w:rsid w:val="00E80D2F"/>
    <w:rsid w:val="00E862CA"/>
    <w:rsid w:val="00E91050"/>
    <w:rsid w:val="00EB170A"/>
    <w:rsid w:val="00EB2F6B"/>
    <w:rsid w:val="00EB3BCF"/>
    <w:rsid w:val="00ED6749"/>
    <w:rsid w:val="00EE1897"/>
    <w:rsid w:val="00EE1F7A"/>
    <w:rsid w:val="00EF1D68"/>
    <w:rsid w:val="00EF3CBB"/>
    <w:rsid w:val="00F00BD0"/>
    <w:rsid w:val="00F10666"/>
    <w:rsid w:val="00F13097"/>
    <w:rsid w:val="00F15934"/>
    <w:rsid w:val="00F165D1"/>
    <w:rsid w:val="00F1758F"/>
    <w:rsid w:val="00F323AD"/>
    <w:rsid w:val="00F348F7"/>
    <w:rsid w:val="00F36009"/>
    <w:rsid w:val="00F36939"/>
    <w:rsid w:val="00F539AB"/>
    <w:rsid w:val="00F53F68"/>
    <w:rsid w:val="00F56CE7"/>
    <w:rsid w:val="00F6197A"/>
    <w:rsid w:val="00F67CEE"/>
    <w:rsid w:val="00F736C8"/>
    <w:rsid w:val="00F84DBA"/>
    <w:rsid w:val="00F87B4B"/>
    <w:rsid w:val="00F970D9"/>
    <w:rsid w:val="00FA0B85"/>
    <w:rsid w:val="00FA2CB3"/>
    <w:rsid w:val="00FA5811"/>
    <w:rsid w:val="00FA5BA3"/>
    <w:rsid w:val="00FC1D1D"/>
    <w:rsid w:val="00FD531E"/>
    <w:rsid w:val="00FD777E"/>
    <w:rsid w:val="00FF6C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2A0405"/>
  <w15:chartTrackingRefBased/>
  <w15:docId w15:val="{A5A79126-E263-4E8F-A380-24E6C1B76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9C6348"/>
    <w:pPr>
      <w:keepNext/>
      <w:keepLines/>
      <w:spacing w:after="0" w:line="480" w:lineRule="auto"/>
      <w:jc w:val="both"/>
      <w:outlineLvl w:val="0"/>
    </w:pPr>
    <w:rPr>
      <w:rFonts w:asciiTheme="majorHAnsi" w:eastAsiaTheme="majorEastAsia" w:hAnsiTheme="majorHAnsi" w:cstheme="majorHAnsi"/>
      <w:b/>
      <w:bCs/>
      <w:sz w:val="26"/>
      <w:szCs w:val="24"/>
    </w:rPr>
  </w:style>
  <w:style w:type="paragraph" w:styleId="Heading2">
    <w:name w:val="heading 2"/>
    <w:basedOn w:val="Normal"/>
    <w:next w:val="Normal"/>
    <w:link w:val="Heading2Char"/>
    <w:autoRedefine/>
    <w:uiPriority w:val="9"/>
    <w:unhideWhenUsed/>
    <w:qFormat/>
    <w:rsid w:val="009C6348"/>
    <w:pPr>
      <w:keepNext/>
      <w:keepLines/>
      <w:spacing w:after="0" w:line="480" w:lineRule="auto"/>
      <w:jc w:val="both"/>
      <w:outlineLvl w:val="1"/>
    </w:pPr>
    <w:rPr>
      <w:rFonts w:asciiTheme="majorHAnsi" w:eastAsiaTheme="majorEastAsia" w:hAnsiTheme="majorHAnsi" w:cstheme="majorHAnsi"/>
      <w:b/>
      <w:bCs/>
      <w:sz w:val="24"/>
      <w:szCs w:val="24"/>
    </w:rPr>
  </w:style>
  <w:style w:type="paragraph" w:styleId="Heading3">
    <w:name w:val="heading 3"/>
    <w:basedOn w:val="Normal"/>
    <w:next w:val="Normal"/>
    <w:link w:val="Heading3Char"/>
    <w:uiPriority w:val="9"/>
    <w:semiHidden/>
    <w:unhideWhenUsed/>
    <w:qFormat/>
    <w:rsid w:val="009C6348"/>
    <w:pPr>
      <w:keepNext/>
      <w:keepLines/>
      <w:spacing w:before="160" w:after="80"/>
      <w:outlineLvl w:val="2"/>
    </w:pPr>
    <w:rPr>
      <w:rFonts w:eastAsiaTheme="majorEastAsia" w:cstheme="majorBidi"/>
      <w:b/>
      <w:sz w:val="24"/>
      <w:szCs w:val="28"/>
    </w:rPr>
  </w:style>
  <w:style w:type="paragraph" w:styleId="Heading4">
    <w:name w:val="heading 4"/>
    <w:basedOn w:val="Normal"/>
    <w:next w:val="Normal"/>
    <w:link w:val="Heading4Char"/>
    <w:uiPriority w:val="9"/>
    <w:semiHidden/>
    <w:unhideWhenUsed/>
    <w:qFormat/>
    <w:rsid w:val="00FA58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58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58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8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8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8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348"/>
    <w:rPr>
      <w:rFonts w:asciiTheme="majorHAnsi" w:eastAsiaTheme="majorEastAsia" w:hAnsiTheme="majorHAnsi" w:cstheme="majorHAnsi"/>
      <w:b/>
      <w:bCs/>
      <w:sz w:val="26"/>
      <w:szCs w:val="24"/>
    </w:rPr>
  </w:style>
  <w:style w:type="character" w:customStyle="1" w:styleId="Heading2Char">
    <w:name w:val="Heading 2 Char"/>
    <w:basedOn w:val="DefaultParagraphFont"/>
    <w:link w:val="Heading2"/>
    <w:uiPriority w:val="9"/>
    <w:rsid w:val="009C6348"/>
    <w:rPr>
      <w:rFonts w:asciiTheme="majorHAnsi" w:eastAsiaTheme="majorEastAsia" w:hAnsiTheme="majorHAnsi" w:cstheme="majorHAnsi"/>
      <w:b/>
      <w:bCs/>
      <w:sz w:val="24"/>
      <w:szCs w:val="24"/>
    </w:rPr>
  </w:style>
  <w:style w:type="character" w:customStyle="1" w:styleId="Heading3Char">
    <w:name w:val="Heading 3 Char"/>
    <w:basedOn w:val="DefaultParagraphFont"/>
    <w:link w:val="Heading3"/>
    <w:uiPriority w:val="9"/>
    <w:semiHidden/>
    <w:rsid w:val="009C6348"/>
    <w:rPr>
      <w:rFonts w:eastAsiaTheme="majorEastAsia" w:cstheme="majorBidi"/>
      <w:b/>
      <w:sz w:val="24"/>
      <w:szCs w:val="28"/>
    </w:rPr>
  </w:style>
  <w:style w:type="character" w:customStyle="1" w:styleId="Heading4Char">
    <w:name w:val="Heading 4 Char"/>
    <w:basedOn w:val="DefaultParagraphFont"/>
    <w:link w:val="Heading4"/>
    <w:uiPriority w:val="9"/>
    <w:semiHidden/>
    <w:rsid w:val="00FA58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58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58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8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8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811"/>
    <w:rPr>
      <w:rFonts w:eastAsiaTheme="majorEastAsia" w:cstheme="majorBidi"/>
      <w:color w:val="272727" w:themeColor="text1" w:themeTint="D8"/>
    </w:rPr>
  </w:style>
  <w:style w:type="paragraph" w:styleId="Title">
    <w:name w:val="Title"/>
    <w:basedOn w:val="Normal"/>
    <w:next w:val="Normal"/>
    <w:link w:val="TitleChar"/>
    <w:uiPriority w:val="10"/>
    <w:qFormat/>
    <w:rsid w:val="00FA58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8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8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8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811"/>
    <w:pPr>
      <w:spacing w:before="160"/>
      <w:jc w:val="center"/>
    </w:pPr>
    <w:rPr>
      <w:i/>
      <w:iCs/>
      <w:color w:val="404040" w:themeColor="text1" w:themeTint="BF"/>
    </w:rPr>
  </w:style>
  <w:style w:type="character" w:customStyle="1" w:styleId="QuoteChar">
    <w:name w:val="Quote Char"/>
    <w:basedOn w:val="DefaultParagraphFont"/>
    <w:link w:val="Quote"/>
    <w:uiPriority w:val="29"/>
    <w:rsid w:val="00FA5811"/>
    <w:rPr>
      <w:i/>
      <w:iCs/>
      <w:color w:val="404040" w:themeColor="text1" w:themeTint="BF"/>
    </w:rPr>
  </w:style>
  <w:style w:type="paragraph" w:styleId="ListParagraph">
    <w:name w:val="List Paragraph"/>
    <w:basedOn w:val="Normal"/>
    <w:uiPriority w:val="34"/>
    <w:qFormat/>
    <w:rsid w:val="00FA5811"/>
    <w:pPr>
      <w:ind w:left="720"/>
      <w:contextualSpacing/>
    </w:pPr>
  </w:style>
  <w:style w:type="character" w:styleId="IntenseEmphasis">
    <w:name w:val="Intense Emphasis"/>
    <w:basedOn w:val="DefaultParagraphFont"/>
    <w:uiPriority w:val="21"/>
    <w:qFormat/>
    <w:rsid w:val="00FA5811"/>
    <w:rPr>
      <w:i/>
      <w:iCs/>
      <w:color w:val="2F5496" w:themeColor="accent1" w:themeShade="BF"/>
    </w:rPr>
  </w:style>
  <w:style w:type="paragraph" w:styleId="IntenseQuote">
    <w:name w:val="Intense Quote"/>
    <w:basedOn w:val="Normal"/>
    <w:next w:val="Normal"/>
    <w:link w:val="IntenseQuoteChar"/>
    <w:uiPriority w:val="30"/>
    <w:qFormat/>
    <w:rsid w:val="00FA58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5811"/>
    <w:rPr>
      <w:i/>
      <w:iCs/>
      <w:color w:val="2F5496" w:themeColor="accent1" w:themeShade="BF"/>
    </w:rPr>
  </w:style>
  <w:style w:type="character" w:styleId="IntenseReference">
    <w:name w:val="Intense Reference"/>
    <w:basedOn w:val="DefaultParagraphFont"/>
    <w:uiPriority w:val="32"/>
    <w:qFormat/>
    <w:rsid w:val="00FA5811"/>
    <w:rPr>
      <w:b/>
      <w:bCs/>
      <w:smallCaps/>
      <w:color w:val="2F5496" w:themeColor="accent1" w:themeShade="BF"/>
      <w:spacing w:val="5"/>
    </w:rPr>
  </w:style>
  <w:style w:type="paragraph" w:styleId="NormalWeb">
    <w:name w:val="Normal (Web)"/>
    <w:basedOn w:val="Normal"/>
    <w:uiPriority w:val="99"/>
    <w:unhideWhenUsed/>
    <w:rsid w:val="00010D94"/>
    <w:rPr>
      <w:rFonts w:ascii="Times New Roman" w:hAnsi="Times New Roman" w:cs="Times New Roman"/>
      <w:sz w:val="24"/>
      <w:szCs w:val="24"/>
    </w:rPr>
  </w:style>
  <w:style w:type="character" w:styleId="PlaceholderText">
    <w:name w:val="Placeholder Text"/>
    <w:basedOn w:val="DefaultParagraphFont"/>
    <w:uiPriority w:val="99"/>
    <w:semiHidden/>
    <w:rsid w:val="00353334"/>
    <w:rPr>
      <w:color w:val="666666"/>
    </w:rPr>
  </w:style>
  <w:style w:type="character" w:styleId="Hyperlink">
    <w:name w:val="Hyperlink"/>
    <w:basedOn w:val="DefaultParagraphFont"/>
    <w:uiPriority w:val="99"/>
    <w:unhideWhenUsed/>
    <w:rsid w:val="007154BB"/>
    <w:rPr>
      <w:color w:val="0563C1" w:themeColor="hyperlink"/>
      <w:u w:val="single"/>
    </w:rPr>
  </w:style>
  <w:style w:type="character" w:styleId="UnresolvedMention">
    <w:name w:val="Unresolved Mention"/>
    <w:basedOn w:val="DefaultParagraphFont"/>
    <w:uiPriority w:val="99"/>
    <w:semiHidden/>
    <w:unhideWhenUsed/>
    <w:rsid w:val="007154BB"/>
    <w:rPr>
      <w:color w:val="605E5C"/>
      <w:shd w:val="clear" w:color="auto" w:fill="E1DFDD"/>
    </w:rPr>
  </w:style>
  <w:style w:type="paragraph" w:styleId="Footer">
    <w:name w:val="footer"/>
    <w:basedOn w:val="Normal"/>
    <w:link w:val="FooterChar"/>
    <w:uiPriority w:val="99"/>
    <w:unhideWhenUsed/>
    <w:rsid w:val="00B61F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1F42"/>
  </w:style>
  <w:style w:type="paragraph" w:styleId="TOCHeading">
    <w:name w:val="TOC Heading"/>
    <w:basedOn w:val="Heading1"/>
    <w:next w:val="Normal"/>
    <w:uiPriority w:val="39"/>
    <w:unhideWhenUsed/>
    <w:qFormat/>
    <w:rsid w:val="004051E0"/>
    <w:pPr>
      <w:spacing w:before="240"/>
      <w:outlineLvl w:val="9"/>
    </w:pPr>
    <w:rPr>
      <w:color w:val="2F5496" w:themeColor="accent1" w:themeShade="BF"/>
      <w:sz w:val="32"/>
      <w:szCs w:val="32"/>
      <w:lang w:val="en-US"/>
      <w14:ligatures w14:val="none"/>
    </w:rPr>
  </w:style>
  <w:style w:type="paragraph" w:styleId="TOC1">
    <w:name w:val="toc 1"/>
    <w:basedOn w:val="Normal"/>
    <w:next w:val="Normal"/>
    <w:autoRedefine/>
    <w:uiPriority w:val="39"/>
    <w:unhideWhenUsed/>
    <w:rsid w:val="004051E0"/>
    <w:pPr>
      <w:spacing w:after="100"/>
    </w:pPr>
  </w:style>
  <w:style w:type="paragraph" w:styleId="TOC2">
    <w:name w:val="toc 2"/>
    <w:basedOn w:val="Normal"/>
    <w:next w:val="Normal"/>
    <w:autoRedefine/>
    <w:uiPriority w:val="39"/>
    <w:unhideWhenUsed/>
    <w:rsid w:val="0011584A"/>
    <w:pPr>
      <w:tabs>
        <w:tab w:val="left" w:pos="960"/>
        <w:tab w:val="right" w:leader="dot" w:pos="9350"/>
      </w:tabs>
      <w:spacing w:after="100"/>
    </w:pPr>
  </w:style>
  <w:style w:type="paragraph" w:styleId="Header">
    <w:name w:val="header"/>
    <w:basedOn w:val="Normal"/>
    <w:link w:val="HeaderChar"/>
    <w:uiPriority w:val="99"/>
    <w:unhideWhenUsed/>
    <w:rsid w:val="006A6A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6AB7"/>
  </w:style>
  <w:style w:type="table" w:styleId="TableGrid">
    <w:name w:val="Table Grid"/>
    <w:basedOn w:val="TableNormal"/>
    <w:uiPriority w:val="39"/>
    <w:rsid w:val="00654E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54E04"/>
    <w:pPr>
      <w:spacing w:after="200" w:line="240" w:lineRule="auto"/>
    </w:pPr>
    <w:rPr>
      <w:i/>
      <w:iCs/>
      <w:color w:val="44546A" w:themeColor="text2"/>
      <w:sz w:val="18"/>
      <w:szCs w:val="18"/>
    </w:rPr>
  </w:style>
  <w:style w:type="paragraph" w:styleId="TOC3">
    <w:name w:val="toc 3"/>
    <w:basedOn w:val="Normal"/>
    <w:next w:val="Normal"/>
    <w:autoRedefine/>
    <w:uiPriority w:val="39"/>
    <w:unhideWhenUsed/>
    <w:rsid w:val="006B2819"/>
    <w:pPr>
      <w:tabs>
        <w:tab w:val="right" w:leader="dot" w:pos="9350"/>
      </w:tabs>
      <w:spacing w:after="100"/>
    </w:pPr>
  </w:style>
  <w:style w:type="paragraph" w:styleId="TableofFigures">
    <w:name w:val="table of figures"/>
    <w:basedOn w:val="Normal"/>
    <w:next w:val="Normal"/>
    <w:uiPriority w:val="99"/>
    <w:unhideWhenUsed/>
    <w:rsid w:val="00177F1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3920">
      <w:bodyDiv w:val="1"/>
      <w:marLeft w:val="0"/>
      <w:marRight w:val="0"/>
      <w:marTop w:val="0"/>
      <w:marBottom w:val="0"/>
      <w:divBdr>
        <w:top w:val="none" w:sz="0" w:space="0" w:color="auto"/>
        <w:left w:val="none" w:sz="0" w:space="0" w:color="auto"/>
        <w:bottom w:val="none" w:sz="0" w:space="0" w:color="auto"/>
        <w:right w:val="none" w:sz="0" w:space="0" w:color="auto"/>
      </w:divBdr>
    </w:div>
    <w:div w:id="4209666">
      <w:marLeft w:val="0"/>
      <w:marRight w:val="0"/>
      <w:marTop w:val="0"/>
      <w:marBottom w:val="0"/>
      <w:divBdr>
        <w:top w:val="none" w:sz="0" w:space="0" w:color="auto"/>
        <w:left w:val="none" w:sz="0" w:space="0" w:color="auto"/>
        <w:bottom w:val="none" w:sz="0" w:space="0" w:color="auto"/>
        <w:right w:val="none" w:sz="0" w:space="0" w:color="auto"/>
      </w:divBdr>
    </w:div>
    <w:div w:id="8988093">
      <w:bodyDiv w:val="1"/>
      <w:marLeft w:val="0"/>
      <w:marRight w:val="0"/>
      <w:marTop w:val="0"/>
      <w:marBottom w:val="0"/>
      <w:divBdr>
        <w:top w:val="none" w:sz="0" w:space="0" w:color="auto"/>
        <w:left w:val="none" w:sz="0" w:space="0" w:color="auto"/>
        <w:bottom w:val="none" w:sz="0" w:space="0" w:color="auto"/>
        <w:right w:val="none" w:sz="0" w:space="0" w:color="auto"/>
      </w:divBdr>
    </w:div>
    <w:div w:id="14162100">
      <w:bodyDiv w:val="1"/>
      <w:marLeft w:val="0"/>
      <w:marRight w:val="0"/>
      <w:marTop w:val="0"/>
      <w:marBottom w:val="0"/>
      <w:divBdr>
        <w:top w:val="none" w:sz="0" w:space="0" w:color="auto"/>
        <w:left w:val="none" w:sz="0" w:space="0" w:color="auto"/>
        <w:bottom w:val="none" w:sz="0" w:space="0" w:color="auto"/>
        <w:right w:val="none" w:sz="0" w:space="0" w:color="auto"/>
      </w:divBdr>
    </w:div>
    <w:div w:id="24989437">
      <w:bodyDiv w:val="1"/>
      <w:marLeft w:val="0"/>
      <w:marRight w:val="0"/>
      <w:marTop w:val="0"/>
      <w:marBottom w:val="0"/>
      <w:divBdr>
        <w:top w:val="none" w:sz="0" w:space="0" w:color="auto"/>
        <w:left w:val="none" w:sz="0" w:space="0" w:color="auto"/>
        <w:bottom w:val="none" w:sz="0" w:space="0" w:color="auto"/>
        <w:right w:val="none" w:sz="0" w:space="0" w:color="auto"/>
      </w:divBdr>
    </w:div>
    <w:div w:id="25568799">
      <w:bodyDiv w:val="1"/>
      <w:marLeft w:val="0"/>
      <w:marRight w:val="0"/>
      <w:marTop w:val="0"/>
      <w:marBottom w:val="0"/>
      <w:divBdr>
        <w:top w:val="none" w:sz="0" w:space="0" w:color="auto"/>
        <w:left w:val="none" w:sz="0" w:space="0" w:color="auto"/>
        <w:bottom w:val="none" w:sz="0" w:space="0" w:color="auto"/>
        <w:right w:val="none" w:sz="0" w:space="0" w:color="auto"/>
      </w:divBdr>
    </w:div>
    <w:div w:id="25958727">
      <w:marLeft w:val="0"/>
      <w:marRight w:val="0"/>
      <w:marTop w:val="0"/>
      <w:marBottom w:val="0"/>
      <w:divBdr>
        <w:top w:val="none" w:sz="0" w:space="0" w:color="auto"/>
        <w:left w:val="none" w:sz="0" w:space="0" w:color="auto"/>
        <w:bottom w:val="none" w:sz="0" w:space="0" w:color="auto"/>
        <w:right w:val="none" w:sz="0" w:space="0" w:color="auto"/>
      </w:divBdr>
    </w:div>
    <w:div w:id="30569324">
      <w:marLeft w:val="0"/>
      <w:marRight w:val="0"/>
      <w:marTop w:val="0"/>
      <w:marBottom w:val="0"/>
      <w:divBdr>
        <w:top w:val="none" w:sz="0" w:space="0" w:color="auto"/>
        <w:left w:val="none" w:sz="0" w:space="0" w:color="auto"/>
        <w:bottom w:val="none" w:sz="0" w:space="0" w:color="auto"/>
        <w:right w:val="none" w:sz="0" w:space="0" w:color="auto"/>
      </w:divBdr>
    </w:div>
    <w:div w:id="32468019">
      <w:marLeft w:val="0"/>
      <w:marRight w:val="0"/>
      <w:marTop w:val="0"/>
      <w:marBottom w:val="0"/>
      <w:divBdr>
        <w:top w:val="none" w:sz="0" w:space="0" w:color="auto"/>
        <w:left w:val="none" w:sz="0" w:space="0" w:color="auto"/>
        <w:bottom w:val="none" w:sz="0" w:space="0" w:color="auto"/>
        <w:right w:val="none" w:sz="0" w:space="0" w:color="auto"/>
      </w:divBdr>
    </w:div>
    <w:div w:id="32780032">
      <w:marLeft w:val="0"/>
      <w:marRight w:val="0"/>
      <w:marTop w:val="0"/>
      <w:marBottom w:val="0"/>
      <w:divBdr>
        <w:top w:val="none" w:sz="0" w:space="0" w:color="auto"/>
        <w:left w:val="none" w:sz="0" w:space="0" w:color="auto"/>
        <w:bottom w:val="none" w:sz="0" w:space="0" w:color="auto"/>
        <w:right w:val="none" w:sz="0" w:space="0" w:color="auto"/>
      </w:divBdr>
    </w:div>
    <w:div w:id="42142183">
      <w:bodyDiv w:val="1"/>
      <w:marLeft w:val="0"/>
      <w:marRight w:val="0"/>
      <w:marTop w:val="0"/>
      <w:marBottom w:val="0"/>
      <w:divBdr>
        <w:top w:val="none" w:sz="0" w:space="0" w:color="auto"/>
        <w:left w:val="none" w:sz="0" w:space="0" w:color="auto"/>
        <w:bottom w:val="none" w:sz="0" w:space="0" w:color="auto"/>
        <w:right w:val="none" w:sz="0" w:space="0" w:color="auto"/>
      </w:divBdr>
    </w:div>
    <w:div w:id="47147174">
      <w:marLeft w:val="0"/>
      <w:marRight w:val="0"/>
      <w:marTop w:val="0"/>
      <w:marBottom w:val="0"/>
      <w:divBdr>
        <w:top w:val="none" w:sz="0" w:space="0" w:color="auto"/>
        <w:left w:val="none" w:sz="0" w:space="0" w:color="auto"/>
        <w:bottom w:val="none" w:sz="0" w:space="0" w:color="auto"/>
        <w:right w:val="none" w:sz="0" w:space="0" w:color="auto"/>
      </w:divBdr>
    </w:div>
    <w:div w:id="47611229">
      <w:bodyDiv w:val="1"/>
      <w:marLeft w:val="0"/>
      <w:marRight w:val="0"/>
      <w:marTop w:val="0"/>
      <w:marBottom w:val="0"/>
      <w:divBdr>
        <w:top w:val="none" w:sz="0" w:space="0" w:color="auto"/>
        <w:left w:val="none" w:sz="0" w:space="0" w:color="auto"/>
        <w:bottom w:val="none" w:sz="0" w:space="0" w:color="auto"/>
        <w:right w:val="none" w:sz="0" w:space="0" w:color="auto"/>
      </w:divBdr>
    </w:div>
    <w:div w:id="56587396">
      <w:marLeft w:val="0"/>
      <w:marRight w:val="0"/>
      <w:marTop w:val="0"/>
      <w:marBottom w:val="0"/>
      <w:divBdr>
        <w:top w:val="none" w:sz="0" w:space="0" w:color="auto"/>
        <w:left w:val="none" w:sz="0" w:space="0" w:color="auto"/>
        <w:bottom w:val="none" w:sz="0" w:space="0" w:color="auto"/>
        <w:right w:val="none" w:sz="0" w:space="0" w:color="auto"/>
      </w:divBdr>
    </w:div>
    <w:div w:id="60712305">
      <w:bodyDiv w:val="1"/>
      <w:marLeft w:val="0"/>
      <w:marRight w:val="0"/>
      <w:marTop w:val="0"/>
      <w:marBottom w:val="0"/>
      <w:divBdr>
        <w:top w:val="none" w:sz="0" w:space="0" w:color="auto"/>
        <w:left w:val="none" w:sz="0" w:space="0" w:color="auto"/>
        <w:bottom w:val="none" w:sz="0" w:space="0" w:color="auto"/>
        <w:right w:val="none" w:sz="0" w:space="0" w:color="auto"/>
      </w:divBdr>
    </w:div>
    <w:div w:id="62800953">
      <w:bodyDiv w:val="1"/>
      <w:marLeft w:val="0"/>
      <w:marRight w:val="0"/>
      <w:marTop w:val="0"/>
      <w:marBottom w:val="0"/>
      <w:divBdr>
        <w:top w:val="none" w:sz="0" w:space="0" w:color="auto"/>
        <w:left w:val="none" w:sz="0" w:space="0" w:color="auto"/>
        <w:bottom w:val="none" w:sz="0" w:space="0" w:color="auto"/>
        <w:right w:val="none" w:sz="0" w:space="0" w:color="auto"/>
      </w:divBdr>
    </w:div>
    <w:div w:id="69665109">
      <w:bodyDiv w:val="1"/>
      <w:marLeft w:val="0"/>
      <w:marRight w:val="0"/>
      <w:marTop w:val="0"/>
      <w:marBottom w:val="0"/>
      <w:divBdr>
        <w:top w:val="none" w:sz="0" w:space="0" w:color="auto"/>
        <w:left w:val="none" w:sz="0" w:space="0" w:color="auto"/>
        <w:bottom w:val="none" w:sz="0" w:space="0" w:color="auto"/>
        <w:right w:val="none" w:sz="0" w:space="0" w:color="auto"/>
      </w:divBdr>
    </w:div>
    <w:div w:id="74324807">
      <w:bodyDiv w:val="1"/>
      <w:marLeft w:val="0"/>
      <w:marRight w:val="0"/>
      <w:marTop w:val="0"/>
      <w:marBottom w:val="0"/>
      <w:divBdr>
        <w:top w:val="none" w:sz="0" w:space="0" w:color="auto"/>
        <w:left w:val="none" w:sz="0" w:space="0" w:color="auto"/>
        <w:bottom w:val="none" w:sz="0" w:space="0" w:color="auto"/>
        <w:right w:val="none" w:sz="0" w:space="0" w:color="auto"/>
      </w:divBdr>
    </w:div>
    <w:div w:id="77210727">
      <w:marLeft w:val="0"/>
      <w:marRight w:val="0"/>
      <w:marTop w:val="0"/>
      <w:marBottom w:val="0"/>
      <w:divBdr>
        <w:top w:val="none" w:sz="0" w:space="0" w:color="auto"/>
        <w:left w:val="none" w:sz="0" w:space="0" w:color="auto"/>
        <w:bottom w:val="none" w:sz="0" w:space="0" w:color="auto"/>
        <w:right w:val="none" w:sz="0" w:space="0" w:color="auto"/>
      </w:divBdr>
    </w:div>
    <w:div w:id="95904793">
      <w:marLeft w:val="0"/>
      <w:marRight w:val="0"/>
      <w:marTop w:val="0"/>
      <w:marBottom w:val="0"/>
      <w:divBdr>
        <w:top w:val="none" w:sz="0" w:space="0" w:color="auto"/>
        <w:left w:val="none" w:sz="0" w:space="0" w:color="auto"/>
        <w:bottom w:val="none" w:sz="0" w:space="0" w:color="auto"/>
        <w:right w:val="none" w:sz="0" w:space="0" w:color="auto"/>
      </w:divBdr>
    </w:div>
    <w:div w:id="108164102">
      <w:marLeft w:val="0"/>
      <w:marRight w:val="0"/>
      <w:marTop w:val="0"/>
      <w:marBottom w:val="0"/>
      <w:divBdr>
        <w:top w:val="none" w:sz="0" w:space="0" w:color="auto"/>
        <w:left w:val="none" w:sz="0" w:space="0" w:color="auto"/>
        <w:bottom w:val="none" w:sz="0" w:space="0" w:color="auto"/>
        <w:right w:val="none" w:sz="0" w:space="0" w:color="auto"/>
      </w:divBdr>
    </w:div>
    <w:div w:id="108748709">
      <w:bodyDiv w:val="1"/>
      <w:marLeft w:val="0"/>
      <w:marRight w:val="0"/>
      <w:marTop w:val="0"/>
      <w:marBottom w:val="0"/>
      <w:divBdr>
        <w:top w:val="none" w:sz="0" w:space="0" w:color="auto"/>
        <w:left w:val="none" w:sz="0" w:space="0" w:color="auto"/>
        <w:bottom w:val="none" w:sz="0" w:space="0" w:color="auto"/>
        <w:right w:val="none" w:sz="0" w:space="0" w:color="auto"/>
      </w:divBdr>
    </w:div>
    <w:div w:id="110056409">
      <w:bodyDiv w:val="1"/>
      <w:marLeft w:val="0"/>
      <w:marRight w:val="0"/>
      <w:marTop w:val="0"/>
      <w:marBottom w:val="0"/>
      <w:divBdr>
        <w:top w:val="none" w:sz="0" w:space="0" w:color="auto"/>
        <w:left w:val="none" w:sz="0" w:space="0" w:color="auto"/>
        <w:bottom w:val="none" w:sz="0" w:space="0" w:color="auto"/>
        <w:right w:val="none" w:sz="0" w:space="0" w:color="auto"/>
      </w:divBdr>
    </w:div>
    <w:div w:id="135226508">
      <w:marLeft w:val="0"/>
      <w:marRight w:val="0"/>
      <w:marTop w:val="0"/>
      <w:marBottom w:val="0"/>
      <w:divBdr>
        <w:top w:val="none" w:sz="0" w:space="0" w:color="auto"/>
        <w:left w:val="none" w:sz="0" w:space="0" w:color="auto"/>
        <w:bottom w:val="none" w:sz="0" w:space="0" w:color="auto"/>
        <w:right w:val="none" w:sz="0" w:space="0" w:color="auto"/>
      </w:divBdr>
    </w:div>
    <w:div w:id="140583336">
      <w:marLeft w:val="0"/>
      <w:marRight w:val="0"/>
      <w:marTop w:val="0"/>
      <w:marBottom w:val="0"/>
      <w:divBdr>
        <w:top w:val="none" w:sz="0" w:space="0" w:color="auto"/>
        <w:left w:val="none" w:sz="0" w:space="0" w:color="auto"/>
        <w:bottom w:val="none" w:sz="0" w:space="0" w:color="auto"/>
        <w:right w:val="none" w:sz="0" w:space="0" w:color="auto"/>
      </w:divBdr>
    </w:div>
    <w:div w:id="147207900">
      <w:marLeft w:val="0"/>
      <w:marRight w:val="0"/>
      <w:marTop w:val="0"/>
      <w:marBottom w:val="0"/>
      <w:divBdr>
        <w:top w:val="none" w:sz="0" w:space="0" w:color="auto"/>
        <w:left w:val="none" w:sz="0" w:space="0" w:color="auto"/>
        <w:bottom w:val="none" w:sz="0" w:space="0" w:color="auto"/>
        <w:right w:val="none" w:sz="0" w:space="0" w:color="auto"/>
      </w:divBdr>
    </w:div>
    <w:div w:id="148404602">
      <w:marLeft w:val="0"/>
      <w:marRight w:val="0"/>
      <w:marTop w:val="0"/>
      <w:marBottom w:val="0"/>
      <w:divBdr>
        <w:top w:val="none" w:sz="0" w:space="0" w:color="auto"/>
        <w:left w:val="none" w:sz="0" w:space="0" w:color="auto"/>
        <w:bottom w:val="none" w:sz="0" w:space="0" w:color="auto"/>
        <w:right w:val="none" w:sz="0" w:space="0" w:color="auto"/>
      </w:divBdr>
    </w:div>
    <w:div w:id="150341032">
      <w:bodyDiv w:val="1"/>
      <w:marLeft w:val="0"/>
      <w:marRight w:val="0"/>
      <w:marTop w:val="0"/>
      <w:marBottom w:val="0"/>
      <w:divBdr>
        <w:top w:val="none" w:sz="0" w:space="0" w:color="auto"/>
        <w:left w:val="none" w:sz="0" w:space="0" w:color="auto"/>
        <w:bottom w:val="none" w:sz="0" w:space="0" w:color="auto"/>
        <w:right w:val="none" w:sz="0" w:space="0" w:color="auto"/>
      </w:divBdr>
    </w:div>
    <w:div w:id="155190104">
      <w:marLeft w:val="0"/>
      <w:marRight w:val="0"/>
      <w:marTop w:val="0"/>
      <w:marBottom w:val="0"/>
      <w:divBdr>
        <w:top w:val="none" w:sz="0" w:space="0" w:color="auto"/>
        <w:left w:val="none" w:sz="0" w:space="0" w:color="auto"/>
        <w:bottom w:val="none" w:sz="0" w:space="0" w:color="auto"/>
        <w:right w:val="none" w:sz="0" w:space="0" w:color="auto"/>
      </w:divBdr>
    </w:div>
    <w:div w:id="159934925">
      <w:marLeft w:val="0"/>
      <w:marRight w:val="0"/>
      <w:marTop w:val="0"/>
      <w:marBottom w:val="0"/>
      <w:divBdr>
        <w:top w:val="none" w:sz="0" w:space="0" w:color="auto"/>
        <w:left w:val="none" w:sz="0" w:space="0" w:color="auto"/>
        <w:bottom w:val="none" w:sz="0" w:space="0" w:color="auto"/>
        <w:right w:val="none" w:sz="0" w:space="0" w:color="auto"/>
      </w:divBdr>
    </w:div>
    <w:div w:id="175079246">
      <w:marLeft w:val="0"/>
      <w:marRight w:val="0"/>
      <w:marTop w:val="0"/>
      <w:marBottom w:val="0"/>
      <w:divBdr>
        <w:top w:val="none" w:sz="0" w:space="0" w:color="auto"/>
        <w:left w:val="none" w:sz="0" w:space="0" w:color="auto"/>
        <w:bottom w:val="none" w:sz="0" w:space="0" w:color="auto"/>
        <w:right w:val="none" w:sz="0" w:space="0" w:color="auto"/>
      </w:divBdr>
    </w:div>
    <w:div w:id="176238379">
      <w:bodyDiv w:val="1"/>
      <w:marLeft w:val="0"/>
      <w:marRight w:val="0"/>
      <w:marTop w:val="0"/>
      <w:marBottom w:val="0"/>
      <w:divBdr>
        <w:top w:val="none" w:sz="0" w:space="0" w:color="auto"/>
        <w:left w:val="none" w:sz="0" w:space="0" w:color="auto"/>
        <w:bottom w:val="none" w:sz="0" w:space="0" w:color="auto"/>
        <w:right w:val="none" w:sz="0" w:space="0" w:color="auto"/>
      </w:divBdr>
    </w:div>
    <w:div w:id="176771014">
      <w:marLeft w:val="0"/>
      <w:marRight w:val="0"/>
      <w:marTop w:val="0"/>
      <w:marBottom w:val="0"/>
      <w:divBdr>
        <w:top w:val="none" w:sz="0" w:space="0" w:color="auto"/>
        <w:left w:val="none" w:sz="0" w:space="0" w:color="auto"/>
        <w:bottom w:val="none" w:sz="0" w:space="0" w:color="auto"/>
        <w:right w:val="none" w:sz="0" w:space="0" w:color="auto"/>
      </w:divBdr>
    </w:div>
    <w:div w:id="176894983">
      <w:marLeft w:val="0"/>
      <w:marRight w:val="0"/>
      <w:marTop w:val="0"/>
      <w:marBottom w:val="0"/>
      <w:divBdr>
        <w:top w:val="none" w:sz="0" w:space="0" w:color="auto"/>
        <w:left w:val="none" w:sz="0" w:space="0" w:color="auto"/>
        <w:bottom w:val="none" w:sz="0" w:space="0" w:color="auto"/>
        <w:right w:val="none" w:sz="0" w:space="0" w:color="auto"/>
      </w:divBdr>
    </w:div>
    <w:div w:id="178472381">
      <w:marLeft w:val="0"/>
      <w:marRight w:val="0"/>
      <w:marTop w:val="0"/>
      <w:marBottom w:val="0"/>
      <w:divBdr>
        <w:top w:val="none" w:sz="0" w:space="0" w:color="auto"/>
        <w:left w:val="none" w:sz="0" w:space="0" w:color="auto"/>
        <w:bottom w:val="none" w:sz="0" w:space="0" w:color="auto"/>
        <w:right w:val="none" w:sz="0" w:space="0" w:color="auto"/>
      </w:divBdr>
    </w:div>
    <w:div w:id="180441149">
      <w:marLeft w:val="0"/>
      <w:marRight w:val="0"/>
      <w:marTop w:val="0"/>
      <w:marBottom w:val="0"/>
      <w:divBdr>
        <w:top w:val="none" w:sz="0" w:space="0" w:color="auto"/>
        <w:left w:val="none" w:sz="0" w:space="0" w:color="auto"/>
        <w:bottom w:val="none" w:sz="0" w:space="0" w:color="auto"/>
        <w:right w:val="none" w:sz="0" w:space="0" w:color="auto"/>
      </w:divBdr>
    </w:div>
    <w:div w:id="186673817">
      <w:bodyDiv w:val="1"/>
      <w:marLeft w:val="0"/>
      <w:marRight w:val="0"/>
      <w:marTop w:val="0"/>
      <w:marBottom w:val="0"/>
      <w:divBdr>
        <w:top w:val="none" w:sz="0" w:space="0" w:color="auto"/>
        <w:left w:val="none" w:sz="0" w:space="0" w:color="auto"/>
        <w:bottom w:val="none" w:sz="0" w:space="0" w:color="auto"/>
        <w:right w:val="none" w:sz="0" w:space="0" w:color="auto"/>
      </w:divBdr>
    </w:div>
    <w:div w:id="188298651">
      <w:bodyDiv w:val="1"/>
      <w:marLeft w:val="0"/>
      <w:marRight w:val="0"/>
      <w:marTop w:val="0"/>
      <w:marBottom w:val="0"/>
      <w:divBdr>
        <w:top w:val="none" w:sz="0" w:space="0" w:color="auto"/>
        <w:left w:val="none" w:sz="0" w:space="0" w:color="auto"/>
        <w:bottom w:val="none" w:sz="0" w:space="0" w:color="auto"/>
        <w:right w:val="none" w:sz="0" w:space="0" w:color="auto"/>
      </w:divBdr>
    </w:div>
    <w:div w:id="199558495">
      <w:bodyDiv w:val="1"/>
      <w:marLeft w:val="0"/>
      <w:marRight w:val="0"/>
      <w:marTop w:val="0"/>
      <w:marBottom w:val="0"/>
      <w:divBdr>
        <w:top w:val="none" w:sz="0" w:space="0" w:color="auto"/>
        <w:left w:val="none" w:sz="0" w:space="0" w:color="auto"/>
        <w:bottom w:val="none" w:sz="0" w:space="0" w:color="auto"/>
        <w:right w:val="none" w:sz="0" w:space="0" w:color="auto"/>
      </w:divBdr>
    </w:div>
    <w:div w:id="205873459">
      <w:marLeft w:val="0"/>
      <w:marRight w:val="0"/>
      <w:marTop w:val="0"/>
      <w:marBottom w:val="0"/>
      <w:divBdr>
        <w:top w:val="none" w:sz="0" w:space="0" w:color="auto"/>
        <w:left w:val="none" w:sz="0" w:space="0" w:color="auto"/>
        <w:bottom w:val="none" w:sz="0" w:space="0" w:color="auto"/>
        <w:right w:val="none" w:sz="0" w:space="0" w:color="auto"/>
      </w:divBdr>
    </w:div>
    <w:div w:id="208419763">
      <w:marLeft w:val="0"/>
      <w:marRight w:val="0"/>
      <w:marTop w:val="0"/>
      <w:marBottom w:val="0"/>
      <w:divBdr>
        <w:top w:val="none" w:sz="0" w:space="0" w:color="auto"/>
        <w:left w:val="none" w:sz="0" w:space="0" w:color="auto"/>
        <w:bottom w:val="none" w:sz="0" w:space="0" w:color="auto"/>
        <w:right w:val="none" w:sz="0" w:space="0" w:color="auto"/>
      </w:divBdr>
    </w:div>
    <w:div w:id="211692633">
      <w:bodyDiv w:val="1"/>
      <w:marLeft w:val="0"/>
      <w:marRight w:val="0"/>
      <w:marTop w:val="0"/>
      <w:marBottom w:val="0"/>
      <w:divBdr>
        <w:top w:val="none" w:sz="0" w:space="0" w:color="auto"/>
        <w:left w:val="none" w:sz="0" w:space="0" w:color="auto"/>
        <w:bottom w:val="none" w:sz="0" w:space="0" w:color="auto"/>
        <w:right w:val="none" w:sz="0" w:space="0" w:color="auto"/>
      </w:divBdr>
    </w:div>
    <w:div w:id="212545848">
      <w:bodyDiv w:val="1"/>
      <w:marLeft w:val="0"/>
      <w:marRight w:val="0"/>
      <w:marTop w:val="0"/>
      <w:marBottom w:val="0"/>
      <w:divBdr>
        <w:top w:val="none" w:sz="0" w:space="0" w:color="auto"/>
        <w:left w:val="none" w:sz="0" w:space="0" w:color="auto"/>
        <w:bottom w:val="none" w:sz="0" w:space="0" w:color="auto"/>
        <w:right w:val="none" w:sz="0" w:space="0" w:color="auto"/>
      </w:divBdr>
    </w:div>
    <w:div w:id="213126529">
      <w:bodyDiv w:val="1"/>
      <w:marLeft w:val="0"/>
      <w:marRight w:val="0"/>
      <w:marTop w:val="0"/>
      <w:marBottom w:val="0"/>
      <w:divBdr>
        <w:top w:val="none" w:sz="0" w:space="0" w:color="auto"/>
        <w:left w:val="none" w:sz="0" w:space="0" w:color="auto"/>
        <w:bottom w:val="none" w:sz="0" w:space="0" w:color="auto"/>
        <w:right w:val="none" w:sz="0" w:space="0" w:color="auto"/>
      </w:divBdr>
    </w:div>
    <w:div w:id="217400023">
      <w:marLeft w:val="0"/>
      <w:marRight w:val="0"/>
      <w:marTop w:val="0"/>
      <w:marBottom w:val="0"/>
      <w:divBdr>
        <w:top w:val="none" w:sz="0" w:space="0" w:color="auto"/>
        <w:left w:val="none" w:sz="0" w:space="0" w:color="auto"/>
        <w:bottom w:val="none" w:sz="0" w:space="0" w:color="auto"/>
        <w:right w:val="none" w:sz="0" w:space="0" w:color="auto"/>
      </w:divBdr>
    </w:div>
    <w:div w:id="223368757">
      <w:marLeft w:val="0"/>
      <w:marRight w:val="0"/>
      <w:marTop w:val="0"/>
      <w:marBottom w:val="0"/>
      <w:divBdr>
        <w:top w:val="none" w:sz="0" w:space="0" w:color="auto"/>
        <w:left w:val="none" w:sz="0" w:space="0" w:color="auto"/>
        <w:bottom w:val="none" w:sz="0" w:space="0" w:color="auto"/>
        <w:right w:val="none" w:sz="0" w:space="0" w:color="auto"/>
      </w:divBdr>
    </w:div>
    <w:div w:id="230581944">
      <w:bodyDiv w:val="1"/>
      <w:marLeft w:val="0"/>
      <w:marRight w:val="0"/>
      <w:marTop w:val="0"/>
      <w:marBottom w:val="0"/>
      <w:divBdr>
        <w:top w:val="none" w:sz="0" w:space="0" w:color="auto"/>
        <w:left w:val="none" w:sz="0" w:space="0" w:color="auto"/>
        <w:bottom w:val="none" w:sz="0" w:space="0" w:color="auto"/>
        <w:right w:val="none" w:sz="0" w:space="0" w:color="auto"/>
      </w:divBdr>
    </w:div>
    <w:div w:id="231813922">
      <w:bodyDiv w:val="1"/>
      <w:marLeft w:val="0"/>
      <w:marRight w:val="0"/>
      <w:marTop w:val="0"/>
      <w:marBottom w:val="0"/>
      <w:divBdr>
        <w:top w:val="none" w:sz="0" w:space="0" w:color="auto"/>
        <w:left w:val="none" w:sz="0" w:space="0" w:color="auto"/>
        <w:bottom w:val="none" w:sz="0" w:space="0" w:color="auto"/>
        <w:right w:val="none" w:sz="0" w:space="0" w:color="auto"/>
      </w:divBdr>
    </w:div>
    <w:div w:id="231821169">
      <w:bodyDiv w:val="1"/>
      <w:marLeft w:val="0"/>
      <w:marRight w:val="0"/>
      <w:marTop w:val="0"/>
      <w:marBottom w:val="0"/>
      <w:divBdr>
        <w:top w:val="none" w:sz="0" w:space="0" w:color="auto"/>
        <w:left w:val="none" w:sz="0" w:space="0" w:color="auto"/>
        <w:bottom w:val="none" w:sz="0" w:space="0" w:color="auto"/>
        <w:right w:val="none" w:sz="0" w:space="0" w:color="auto"/>
      </w:divBdr>
    </w:div>
    <w:div w:id="233928825">
      <w:bodyDiv w:val="1"/>
      <w:marLeft w:val="0"/>
      <w:marRight w:val="0"/>
      <w:marTop w:val="0"/>
      <w:marBottom w:val="0"/>
      <w:divBdr>
        <w:top w:val="none" w:sz="0" w:space="0" w:color="auto"/>
        <w:left w:val="none" w:sz="0" w:space="0" w:color="auto"/>
        <w:bottom w:val="none" w:sz="0" w:space="0" w:color="auto"/>
        <w:right w:val="none" w:sz="0" w:space="0" w:color="auto"/>
      </w:divBdr>
    </w:div>
    <w:div w:id="250312010">
      <w:bodyDiv w:val="1"/>
      <w:marLeft w:val="0"/>
      <w:marRight w:val="0"/>
      <w:marTop w:val="0"/>
      <w:marBottom w:val="0"/>
      <w:divBdr>
        <w:top w:val="none" w:sz="0" w:space="0" w:color="auto"/>
        <w:left w:val="none" w:sz="0" w:space="0" w:color="auto"/>
        <w:bottom w:val="none" w:sz="0" w:space="0" w:color="auto"/>
        <w:right w:val="none" w:sz="0" w:space="0" w:color="auto"/>
      </w:divBdr>
    </w:div>
    <w:div w:id="250897873">
      <w:marLeft w:val="0"/>
      <w:marRight w:val="0"/>
      <w:marTop w:val="0"/>
      <w:marBottom w:val="0"/>
      <w:divBdr>
        <w:top w:val="none" w:sz="0" w:space="0" w:color="auto"/>
        <w:left w:val="none" w:sz="0" w:space="0" w:color="auto"/>
        <w:bottom w:val="none" w:sz="0" w:space="0" w:color="auto"/>
        <w:right w:val="none" w:sz="0" w:space="0" w:color="auto"/>
      </w:divBdr>
    </w:div>
    <w:div w:id="256405934">
      <w:bodyDiv w:val="1"/>
      <w:marLeft w:val="0"/>
      <w:marRight w:val="0"/>
      <w:marTop w:val="0"/>
      <w:marBottom w:val="0"/>
      <w:divBdr>
        <w:top w:val="none" w:sz="0" w:space="0" w:color="auto"/>
        <w:left w:val="none" w:sz="0" w:space="0" w:color="auto"/>
        <w:bottom w:val="none" w:sz="0" w:space="0" w:color="auto"/>
        <w:right w:val="none" w:sz="0" w:space="0" w:color="auto"/>
      </w:divBdr>
    </w:div>
    <w:div w:id="268663921">
      <w:marLeft w:val="0"/>
      <w:marRight w:val="0"/>
      <w:marTop w:val="0"/>
      <w:marBottom w:val="0"/>
      <w:divBdr>
        <w:top w:val="none" w:sz="0" w:space="0" w:color="auto"/>
        <w:left w:val="none" w:sz="0" w:space="0" w:color="auto"/>
        <w:bottom w:val="none" w:sz="0" w:space="0" w:color="auto"/>
        <w:right w:val="none" w:sz="0" w:space="0" w:color="auto"/>
      </w:divBdr>
    </w:div>
    <w:div w:id="273638853">
      <w:bodyDiv w:val="1"/>
      <w:marLeft w:val="0"/>
      <w:marRight w:val="0"/>
      <w:marTop w:val="0"/>
      <w:marBottom w:val="0"/>
      <w:divBdr>
        <w:top w:val="none" w:sz="0" w:space="0" w:color="auto"/>
        <w:left w:val="none" w:sz="0" w:space="0" w:color="auto"/>
        <w:bottom w:val="none" w:sz="0" w:space="0" w:color="auto"/>
        <w:right w:val="none" w:sz="0" w:space="0" w:color="auto"/>
      </w:divBdr>
    </w:div>
    <w:div w:id="275254814">
      <w:marLeft w:val="0"/>
      <w:marRight w:val="0"/>
      <w:marTop w:val="0"/>
      <w:marBottom w:val="0"/>
      <w:divBdr>
        <w:top w:val="none" w:sz="0" w:space="0" w:color="auto"/>
        <w:left w:val="none" w:sz="0" w:space="0" w:color="auto"/>
        <w:bottom w:val="none" w:sz="0" w:space="0" w:color="auto"/>
        <w:right w:val="none" w:sz="0" w:space="0" w:color="auto"/>
      </w:divBdr>
    </w:div>
    <w:div w:id="282158396">
      <w:marLeft w:val="0"/>
      <w:marRight w:val="0"/>
      <w:marTop w:val="0"/>
      <w:marBottom w:val="0"/>
      <w:divBdr>
        <w:top w:val="none" w:sz="0" w:space="0" w:color="auto"/>
        <w:left w:val="none" w:sz="0" w:space="0" w:color="auto"/>
        <w:bottom w:val="none" w:sz="0" w:space="0" w:color="auto"/>
        <w:right w:val="none" w:sz="0" w:space="0" w:color="auto"/>
      </w:divBdr>
    </w:div>
    <w:div w:id="282999400">
      <w:bodyDiv w:val="1"/>
      <w:marLeft w:val="0"/>
      <w:marRight w:val="0"/>
      <w:marTop w:val="0"/>
      <w:marBottom w:val="0"/>
      <w:divBdr>
        <w:top w:val="none" w:sz="0" w:space="0" w:color="auto"/>
        <w:left w:val="none" w:sz="0" w:space="0" w:color="auto"/>
        <w:bottom w:val="none" w:sz="0" w:space="0" w:color="auto"/>
        <w:right w:val="none" w:sz="0" w:space="0" w:color="auto"/>
      </w:divBdr>
    </w:div>
    <w:div w:id="289434698">
      <w:marLeft w:val="0"/>
      <w:marRight w:val="0"/>
      <w:marTop w:val="0"/>
      <w:marBottom w:val="0"/>
      <w:divBdr>
        <w:top w:val="none" w:sz="0" w:space="0" w:color="auto"/>
        <w:left w:val="none" w:sz="0" w:space="0" w:color="auto"/>
        <w:bottom w:val="none" w:sz="0" w:space="0" w:color="auto"/>
        <w:right w:val="none" w:sz="0" w:space="0" w:color="auto"/>
      </w:divBdr>
    </w:div>
    <w:div w:id="300431040">
      <w:marLeft w:val="0"/>
      <w:marRight w:val="0"/>
      <w:marTop w:val="0"/>
      <w:marBottom w:val="0"/>
      <w:divBdr>
        <w:top w:val="none" w:sz="0" w:space="0" w:color="auto"/>
        <w:left w:val="none" w:sz="0" w:space="0" w:color="auto"/>
        <w:bottom w:val="none" w:sz="0" w:space="0" w:color="auto"/>
        <w:right w:val="none" w:sz="0" w:space="0" w:color="auto"/>
      </w:divBdr>
    </w:div>
    <w:div w:id="302006465">
      <w:marLeft w:val="0"/>
      <w:marRight w:val="0"/>
      <w:marTop w:val="0"/>
      <w:marBottom w:val="0"/>
      <w:divBdr>
        <w:top w:val="none" w:sz="0" w:space="0" w:color="auto"/>
        <w:left w:val="none" w:sz="0" w:space="0" w:color="auto"/>
        <w:bottom w:val="none" w:sz="0" w:space="0" w:color="auto"/>
        <w:right w:val="none" w:sz="0" w:space="0" w:color="auto"/>
      </w:divBdr>
    </w:div>
    <w:div w:id="341394824">
      <w:bodyDiv w:val="1"/>
      <w:marLeft w:val="0"/>
      <w:marRight w:val="0"/>
      <w:marTop w:val="0"/>
      <w:marBottom w:val="0"/>
      <w:divBdr>
        <w:top w:val="none" w:sz="0" w:space="0" w:color="auto"/>
        <w:left w:val="none" w:sz="0" w:space="0" w:color="auto"/>
        <w:bottom w:val="none" w:sz="0" w:space="0" w:color="auto"/>
        <w:right w:val="none" w:sz="0" w:space="0" w:color="auto"/>
      </w:divBdr>
    </w:div>
    <w:div w:id="342168464">
      <w:marLeft w:val="0"/>
      <w:marRight w:val="0"/>
      <w:marTop w:val="0"/>
      <w:marBottom w:val="0"/>
      <w:divBdr>
        <w:top w:val="none" w:sz="0" w:space="0" w:color="auto"/>
        <w:left w:val="none" w:sz="0" w:space="0" w:color="auto"/>
        <w:bottom w:val="none" w:sz="0" w:space="0" w:color="auto"/>
        <w:right w:val="none" w:sz="0" w:space="0" w:color="auto"/>
      </w:divBdr>
    </w:div>
    <w:div w:id="352460289">
      <w:bodyDiv w:val="1"/>
      <w:marLeft w:val="0"/>
      <w:marRight w:val="0"/>
      <w:marTop w:val="0"/>
      <w:marBottom w:val="0"/>
      <w:divBdr>
        <w:top w:val="none" w:sz="0" w:space="0" w:color="auto"/>
        <w:left w:val="none" w:sz="0" w:space="0" w:color="auto"/>
        <w:bottom w:val="none" w:sz="0" w:space="0" w:color="auto"/>
        <w:right w:val="none" w:sz="0" w:space="0" w:color="auto"/>
      </w:divBdr>
    </w:div>
    <w:div w:id="354040092">
      <w:marLeft w:val="0"/>
      <w:marRight w:val="0"/>
      <w:marTop w:val="0"/>
      <w:marBottom w:val="0"/>
      <w:divBdr>
        <w:top w:val="none" w:sz="0" w:space="0" w:color="auto"/>
        <w:left w:val="none" w:sz="0" w:space="0" w:color="auto"/>
        <w:bottom w:val="none" w:sz="0" w:space="0" w:color="auto"/>
        <w:right w:val="none" w:sz="0" w:space="0" w:color="auto"/>
      </w:divBdr>
    </w:div>
    <w:div w:id="356859259">
      <w:bodyDiv w:val="1"/>
      <w:marLeft w:val="0"/>
      <w:marRight w:val="0"/>
      <w:marTop w:val="0"/>
      <w:marBottom w:val="0"/>
      <w:divBdr>
        <w:top w:val="none" w:sz="0" w:space="0" w:color="auto"/>
        <w:left w:val="none" w:sz="0" w:space="0" w:color="auto"/>
        <w:bottom w:val="none" w:sz="0" w:space="0" w:color="auto"/>
        <w:right w:val="none" w:sz="0" w:space="0" w:color="auto"/>
      </w:divBdr>
    </w:div>
    <w:div w:id="362635532">
      <w:marLeft w:val="0"/>
      <w:marRight w:val="0"/>
      <w:marTop w:val="0"/>
      <w:marBottom w:val="0"/>
      <w:divBdr>
        <w:top w:val="none" w:sz="0" w:space="0" w:color="auto"/>
        <w:left w:val="none" w:sz="0" w:space="0" w:color="auto"/>
        <w:bottom w:val="none" w:sz="0" w:space="0" w:color="auto"/>
        <w:right w:val="none" w:sz="0" w:space="0" w:color="auto"/>
      </w:divBdr>
    </w:div>
    <w:div w:id="367149183">
      <w:marLeft w:val="0"/>
      <w:marRight w:val="0"/>
      <w:marTop w:val="0"/>
      <w:marBottom w:val="0"/>
      <w:divBdr>
        <w:top w:val="none" w:sz="0" w:space="0" w:color="auto"/>
        <w:left w:val="none" w:sz="0" w:space="0" w:color="auto"/>
        <w:bottom w:val="none" w:sz="0" w:space="0" w:color="auto"/>
        <w:right w:val="none" w:sz="0" w:space="0" w:color="auto"/>
      </w:divBdr>
    </w:div>
    <w:div w:id="377514558">
      <w:bodyDiv w:val="1"/>
      <w:marLeft w:val="0"/>
      <w:marRight w:val="0"/>
      <w:marTop w:val="0"/>
      <w:marBottom w:val="0"/>
      <w:divBdr>
        <w:top w:val="none" w:sz="0" w:space="0" w:color="auto"/>
        <w:left w:val="none" w:sz="0" w:space="0" w:color="auto"/>
        <w:bottom w:val="none" w:sz="0" w:space="0" w:color="auto"/>
        <w:right w:val="none" w:sz="0" w:space="0" w:color="auto"/>
      </w:divBdr>
    </w:div>
    <w:div w:id="379398793">
      <w:marLeft w:val="0"/>
      <w:marRight w:val="0"/>
      <w:marTop w:val="0"/>
      <w:marBottom w:val="0"/>
      <w:divBdr>
        <w:top w:val="none" w:sz="0" w:space="0" w:color="auto"/>
        <w:left w:val="none" w:sz="0" w:space="0" w:color="auto"/>
        <w:bottom w:val="none" w:sz="0" w:space="0" w:color="auto"/>
        <w:right w:val="none" w:sz="0" w:space="0" w:color="auto"/>
      </w:divBdr>
    </w:div>
    <w:div w:id="382020807">
      <w:marLeft w:val="0"/>
      <w:marRight w:val="0"/>
      <w:marTop w:val="0"/>
      <w:marBottom w:val="0"/>
      <w:divBdr>
        <w:top w:val="none" w:sz="0" w:space="0" w:color="auto"/>
        <w:left w:val="none" w:sz="0" w:space="0" w:color="auto"/>
        <w:bottom w:val="none" w:sz="0" w:space="0" w:color="auto"/>
        <w:right w:val="none" w:sz="0" w:space="0" w:color="auto"/>
      </w:divBdr>
    </w:div>
    <w:div w:id="393551831">
      <w:marLeft w:val="0"/>
      <w:marRight w:val="0"/>
      <w:marTop w:val="0"/>
      <w:marBottom w:val="0"/>
      <w:divBdr>
        <w:top w:val="none" w:sz="0" w:space="0" w:color="auto"/>
        <w:left w:val="none" w:sz="0" w:space="0" w:color="auto"/>
        <w:bottom w:val="none" w:sz="0" w:space="0" w:color="auto"/>
        <w:right w:val="none" w:sz="0" w:space="0" w:color="auto"/>
      </w:divBdr>
    </w:div>
    <w:div w:id="400451297">
      <w:marLeft w:val="0"/>
      <w:marRight w:val="0"/>
      <w:marTop w:val="0"/>
      <w:marBottom w:val="0"/>
      <w:divBdr>
        <w:top w:val="none" w:sz="0" w:space="0" w:color="auto"/>
        <w:left w:val="none" w:sz="0" w:space="0" w:color="auto"/>
        <w:bottom w:val="none" w:sz="0" w:space="0" w:color="auto"/>
        <w:right w:val="none" w:sz="0" w:space="0" w:color="auto"/>
      </w:divBdr>
    </w:div>
    <w:div w:id="403725465">
      <w:marLeft w:val="0"/>
      <w:marRight w:val="0"/>
      <w:marTop w:val="0"/>
      <w:marBottom w:val="0"/>
      <w:divBdr>
        <w:top w:val="none" w:sz="0" w:space="0" w:color="auto"/>
        <w:left w:val="none" w:sz="0" w:space="0" w:color="auto"/>
        <w:bottom w:val="none" w:sz="0" w:space="0" w:color="auto"/>
        <w:right w:val="none" w:sz="0" w:space="0" w:color="auto"/>
      </w:divBdr>
    </w:div>
    <w:div w:id="417599680">
      <w:marLeft w:val="0"/>
      <w:marRight w:val="0"/>
      <w:marTop w:val="0"/>
      <w:marBottom w:val="0"/>
      <w:divBdr>
        <w:top w:val="none" w:sz="0" w:space="0" w:color="auto"/>
        <w:left w:val="none" w:sz="0" w:space="0" w:color="auto"/>
        <w:bottom w:val="none" w:sz="0" w:space="0" w:color="auto"/>
        <w:right w:val="none" w:sz="0" w:space="0" w:color="auto"/>
      </w:divBdr>
    </w:div>
    <w:div w:id="418255952">
      <w:marLeft w:val="0"/>
      <w:marRight w:val="0"/>
      <w:marTop w:val="0"/>
      <w:marBottom w:val="0"/>
      <w:divBdr>
        <w:top w:val="none" w:sz="0" w:space="0" w:color="auto"/>
        <w:left w:val="none" w:sz="0" w:space="0" w:color="auto"/>
        <w:bottom w:val="none" w:sz="0" w:space="0" w:color="auto"/>
        <w:right w:val="none" w:sz="0" w:space="0" w:color="auto"/>
      </w:divBdr>
    </w:div>
    <w:div w:id="420950614">
      <w:bodyDiv w:val="1"/>
      <w:marLeft w:val="0"/>
      <w:marRight w:val="0"/>
      <w:marTop w:val="0"/>
      <w:marBottom w:val="0"/>
      <w:divBdr>
        <w:top w:val="none" w:sz="0" w:space="0" w:color="auto"/>
        <w:left w:val="none" w:sz="0" w:space="0" w:color="auto"/>
        <w:bottom w:val="none" w:sz="0" w:space="0" w:color="auto"/>
        <w:right w:val="none" w:sz="0" w:space="0" w:color="auto"/>
      </w:divBdr>
    </w:div>
    <w:div w:id="425615120">
      <w:marLeft w:val="0"/>
      <w:marRight w:val="0"/>
      <w:marTop w:val="0"/>
      <w:marBottom w:val="0"/>
      <w:divBdr>
        <w:top w:val="none" w:sz="0" w:space="0" w:color="auto"/>
        <w:left w:val="none" w:sz="0" w:space="0" w:color="auto"/>
        <w:bottom w:val="none" w:sz="0" w:space="0" w:color="auto"/>
        <w:right w:val="none" w:sz="0" w:space="0" w:color="auto"/>
      </w:divBdr>
    </w:div>
    <w:div w:id="427238991">
      <w:bodyDiv w:val="1"/>
      <w:marLeft w:val="0"/>
      <w:marRight w:val="0"/>
      <w:marTop w:val="0"/>
      <w:marBottom w:val="0"/>
      <w:divBdr>
        <w:top w:val="none" w:sz="0" w:space="0" w:color="auto"/>
        <w:left w:val="none" w:sz="0" w:space="0" w:color="auto"/>
        <w:bottom w:val="none" w:sz="0" w:space="0" w:color="auto"/>
        <w:right w:val="none" w:sz="0" w:space="0" w:color="auto"/>
      </w:divBdr>
    </w:div>
    <w:div w:id="431052166">
      <w:bodyDiv w:val="1"/>
      <w:marLeft w:val="0"/>
      <w:marRight w:val="0"/>
      <w:marTop w:val="0"/>
      <w:marBottom w:val="0"/>
      <w:divBdr>
        <w:top w:val="none" w:sz="0" w:space="0" w:color="auto"/>
        <w:left w:val="none" w:sz="0" w:space="0" w:color="auto"/>
        <w:bottom w:val="none" w:sz="0" w:space="0" w:color="auto"/>
        <w:right w:val="none" w:sz="0" w:space="0" w:color="auto"/>
      </w:divBdr>
    </w:div>
    <w:div w:id="440028667">
      <w:bodyDiv w:val="1"/>
      <w:marLeft w:val="0"/>
      <w:marRight w:val="0"/>
      <w:marTop w:val="0"/>
      <w:marBottom w:val="0"/>
      <w:divBdr>
        <w:top w:val="none" w:sz="0" w:space="0" w:color="auto"/>
        <w:left w:val="none" w:sz="0" w:space="0" w:color="auto"/>
        <w:bottom w:val="none" w:sz="0" w:space="0" w:color="auto"/>
        <w:right w:val="none" w:sz="0" w:space="0" w:color="auto"/>
      </w:divBdr>
    </w:div>
    <w:div w:id="444354293">
      <w:marLeft w:val="0"/>
      <w:marRight w:val="0"/>
      <w:marTop w:val="0"/>
      <w:marBottom w:val="0"/>
      <w:divBdr>
        <w:top w:val="none" w:sz="0" w:space="0" w:color="auto"/>
        <w:left w:val="none" w:sz="0" w:space="0" w:color="auto"/>
        <w:bottom w:val="none" w:sz="0" w:space="0" w:color="auto"/>
        <w:right w:val="none" w:sz="0" w:space="0" w:color="auto"/>
      </w:divBdr>
    </w:div>
    <w:div w:id="450056164">
      <w:bodyDiv w:val="1"/>
      <w:marLeft w:val="0"/>
      <w:marRight w:val="0"/>
      <w:marTop w:val="0"/>
      <w:marBottom w:val="0"/>
      <w:divBdr>
        <w:top w:val="none" w:sz="0" w:space="0" w:color="auto"/>
        <w:left w:val="none" w:sz="0" w:space="0" w:color="auto"/>
        <w:bottom w:val="none" w:sz="0" w:space="0" w:color="auto"/>
        <w:right w:val="none" w:sz="0" w:space="0" w:color="auto"/>
      </w:divBdr>
    </w:div>
    <w:div w:id="453406693">
      <w:marLeft w:val="0"/>
      <w:marRight w:val="0"/>
      <w:marTop w:val="0"/>
      <w:marBottom w:val="0"/>
      <w:divBdr>
        <w:top w:val="none" w:sz="0" w:space="0" w:color="auto"/>
        <w:left w:val="none" w:sz="0" w:space="0" w:color="auto"/>
        <w:bottom w:val="none" w:sz="0" w:space="0" w:color="auto"/>
        <w:right w:val="none" w:sz="0" w:space="0" w:color="auto"/>
      </w:divBdr>
    </w:div>
    <w:div w:id="456220188">
      <w:marLeft w:val="0"/>
      <w:marRight w:val="0"/>
      <w:marTop w:val="0"/>
      <w:marBottom w:val="0"/>
      <w:divBdr>
        <w:top w:val="none" w:sz="0" w:space="0" w:color="auto"/>
        <w:left w:val="none" w:sz="0" w:space="0" w:color="auto"/>
        <w:bottom w:val="none" w:sz="0" w:space="0" w:color="auto"/>
        <w:right w:val="none" w:sz="0" w:space="0" w:color="auto"/>
      </w:divBdr>
    </w:div>
    <w:div w:id="462315454">
      <w:bodyDiv w:val="1"/>
      <w:marLeft w:val="0"/>
      <w:marRight w:val="0"/>
      <w:marTop w:val="0"/>
      <w:marBottom w:val="0"/>
      <w:divBdr>
        <w:top w:val="none" w:sz="0" w:space="0" w:color="auto"/>
        <w:left w:val="none" w:sz="0" w:space="0" w:color="auto"/>
        <w:bottom w:val="none" w:sz="0" w:space="0" w:color="auto"/>
        <w:right w:val="none" w:sz="0" w:space="0" w:color="auto"/>
      </w:divBdr>
      <w:divsChild>
        <w:div w:id="1631328555">
          <w:marLeft w:val="0"/>
          <w:marRight w:val="0"/>
          <w:marTop w:val="0"/>
          <w:marBottom w:val="0"/>
          <w:divBdr>
            <w:top w:val="none" w:sz="0" w:space="0" w:color="auto"/>
            <w:left w:val="none" w:sz="0" w:space="0" w:color="auto"/>
            <w:bottom w:val="none" w:sz="0" w:space="0" w:color="auto"/>
            <w:right w:val="none" w:sz="0" w:space="0" w:color="auto"/>
          </w:divBdr>
        </w:div>
        <w:div w:id="500126515">
          <w:marLeft w:val="0"/>
          <w:marRight w:val="0"/>
          <w:marTop w:val="0"/>
          <w:marBottom w:val="0"/>
          <w:divBdr>
            <w:top w:val="none" w:sz="0" w:space="0" w:color="auto"/>
            <w:left w:val="none" w:sz="0" w:space="0" w:color="auto"/>
            <w:bottom w:val="none" w:sz="0" w:space="0" w:color="auto"/>
            <w:right w:val="none" w:sz="0" w:space="0" w:color="auto"/>
          </w:divBdr>
        </w:div>
        <w:div w:id="1167015794">
          <w:marLeft w:val="0"/>
          <w:marRight w:val="0"/>
          <w:marTop w:val="0"/>
          <w:marBottom w:val="0"/>
          <w:divBdr>
            <w:top w:val="none" w:sz="0" w:space="0" w:color="auto"/>
            <w:left w:val="none" w:sz="0" w:space="0" w:color="auto"/>
            <w:bottom w:val="none" w:sz="0" w:space="0" w:color="auto"/>
            <w:right w:val="none" w:sz="0" w:space="0" w:color="auto"/>
          </w:divBdr>
        </w:div>
        <w:div w:id="1995136231">
          <w:marLeft w:val="0"/>
          <w:marRight w:val="0"/>
          <w:marTop w:val="0"/>
          <w:marBottom w:val="0"/>
          <w:divBdr>
            <w:top w:val="none" w:sz="0" w:space="0" w:color="auto"/>
            <w:left w:val="none" w:sz="0" w:space="0" w:color="auto"/>
            <w:bottom w:val="none" w:sz="0" w:space="0" w:color="auto"/>
            <w:right w:val="none" w:sz="0" w:space="0" w:color="auto"/>
          </w:divBdr>
        </w:div>
        <w:div w:id="469860315">
          <w:marLeft w:val="0"/>
          <w:marRight w:val="0"/>
          <w:marTop w:val="0"/>
          <w:marBottom w:val="0"/>
          <w:divBdr>
            <w:top w:val="none" w:sz="0" w:space="0" w:color="auto"/>
            <w:left w:val="none" w:sz="0" w:space="0" w:color="auto"/>
            <w:bottom w:val="none" w:sz="0" w:space="0" w:color="auto"/>
            <w:right w:val="none" w:sz="0" w:space="0" w:color="auto"/>
          </w:divBdr>
        </w:div>
        <w:div w:id="269819615">
          <w:marLeft w:val="0"/>
          <w:marRight w:val="0"/>
          <w:marTop w:val="0"/>
          <w:marBottom w:val="0"/>
          <w:divBdr>
            <w:top w:val="none" w:sz="0" w:space="0" w:color="auto"/>
            <w:left w:val="none" w:sz="0" w:space="0" w:color="auto"/>
            <w:bottom w:val="none" w:sz="0" w:space="0" w:color="auto"/>
            <w:right w:val="none" w:sz="0" w:space="0" w:color="auto"/>
          </w:divBdr>
        </w:div>
        <w:div w:id="1783105775">
          <w:marLeft w:val="0"/>
          <w:marRight w:val="0"/>
          <w:marTop w:val="0"/>
          <w:marBottom w:val="0"/>
          <w:divBdr>
            <w:top w:val="none" w:sz="0" w:space="0" w:color="auto"/>
            <w:left w:val="none" w:sz="0" w:space="0" w:color="auto"/>
            <w:bottom w:val="none" w:sz="0" w:space="0" w:color="auto"/>
            <w:right w:val="none" w:sz="0" w:space="0" w:color="auto"/>
          </w:divBdr>
        </w:div>
        <w:div w:id="864945194">
          <w:marLeft w:val="0"/>
          <w:marRight w:val="0"/>
          <w:marTop w:val="0"/>
          <w:marBottom w:val="0"/>
          <w:divBdr>
            <w:top w:val="none" w:sz="0" w:space="0" w:color="auto"/>
            <w:left w:val="none" w:sz="0" w:space="0" w:color="auto"/>
            <w:bottom w:val="none" w:sz="0" w:space="0" w:color="auto"/>
            <w:right w:val="none" w:sz="0" w:space="0" w:color="auto"/>
          </w:divBdr>
        </w:div>
        <w:div w:id="1236284866">
          <w:marLeft w:val="0"/>
          <w:marRight w:val="0"/>
          <w:marTop w:val="0"/>
          <w:marBottom w:val="0"/>
          <w:divBdr>
            <w:top w:val="none" w:sz="0" w:space="0" w:color="auto"/>
            <w:left w:val="none" w:sz="0" w:space="0" w:color="auto"/>
            <w:bottom w:val="none" w:sz="0" w:space="0" w:color="auto"/>
            <w:right w:val="none" w:sz="0" w:space="0" w:color="auto"/>
          </w:divBdr>
        </w:div>
        <w:div w:id="54015004">
          <w:marLeft w:val="0"/>
          <w:marRight w:val="0"/>
          <w:marTop w:val="0"/>
          <w:marBottom w:val="0"/>
          <w:divBdr>
            <w:top w:val="none" w:sz="0" w:space="0" w:color="auto"/>
            <w:left w:val="none" w:sz="0" w:space="0" w:color="auto"/>
            <w:bottom w:val="none" w:sz="0" w:space="0" w:color="auto"/>
            <w:right w:val="none" w:sz="0" w:space="0" w:color="auto"/>
          </w:divBdr>
        </w:div>
        <w:div w:id="1113326555">
          <w:marLeft w:val="0"/>
          <w:marRight w:val="0"/>
          <w:marTop w:val="0"/>
          <w:marBottom w:val="0"/>
          <w:divBdr>
            <w:top w:val="none" w:sz="0" w:space="0" w:color="auto"/>
            <w:left w:val="none" w:sz="0" w:space="0" w:color="auto"/>
            <w:bottom w:val="none" w:sz="0" w:space="0" w:color="auto"/>
            <w:right w:val="none" w:sz="0" w:space="0" w:color="auto"/>
          </w:divBdr>
        </w:div>
        <w:div w:id="1474836481">
          <w:marLeft w:val="0"/>
          <w:marRight w:val="0"/>
          <w:marTop w:val="0"/>
          <w:marBottom w:val="0"/>
          <w:divBdr>
            <w:top w:val="none" w:sz="0" w:space="0" w:color="auto"/>
            <w:left w:val="none" w:sz="0" w:space="0" w:color="auto"/>
            <w:bottom w:val="none" w:sz="0" w:space="0" w:color="auto"/>
            <w:right w:val="none" w:sz="0" w:space="0" w:color="auto"/>
          </w:divBdr>
        </w:div>
        <w:div w:id="1463765380">
          <w:marLeft w:val="0"/>
          <w:marRight w:val="0"/>
          <w:marTop w:val="0"/>
          <w:marBottom w:val="0"/>
          <w:divBdr>
            <w:top w:val="none" w:sz="0" w:space="0" w:color="auto"/>
            <w:left w:val="none" w:sz="0" w:space="0" w:color="auto"/>
            <w:bottom w:val="none" w:sz="0" w:space="0" w:color="auto"/>
            <w:right w:val="none" w:sz="0" w:space="0" w:color="auto"/>
          </w:divBdr>
        </w:div>
        <w:div w:id="46882321">
          <w:marLeft w:val="0"/>
          <w:marRight w:val="0"/>
          <w:marTop w:val="0"/>
          <w:marBottom w:val="0"/>
          <w:divBdr>
            <w:top w:val="none" w:sz="0" w:space="0" w:color="auto"/>
            <w:left w:val="none" w:sz="0" w:space="0" w:color="auto"/>
            <w:bottom w:val="none" w:sz="0" w:space="0" w:color="auto"/>
            <w:right w:val="none" w:sz="0" w:space="0" w:color="auto"/>
          </w:divBdr>
        </w:div>
        <w:div w:id="1592540765">
          <w:marLeft w:val="0"/>
          <w:marRight w:val="0"/>
          <w:marTop w:val="0"/>
          <w:marBottom w:val="0"/>
          <w:divBdr>
            <w:top w:val="none" w:sz="0" w:space="0" w:color="auto"/>
            <w:left w:val="none" w:sz="0" w:space="0" w:color="auto"/>
            <w:bottom w:val="none" w:sz="0" w:space="0" w:color="auto"/>
            <w:right w:val="none" w:sz="0" w:space="0" w:color="auto"/>
          </w:divBdr>
        </w:div>
      </w:divsChild>
    </w:div>
    <w:div w:id="468255394">
      <w:marLeft w:val="0"/>
      <w:marRight w:val="0"/>
      <w:marTop w:val="0"/>
      <w:marBottom w:val="0"/>
      <w:divBdr>
        <w:top w:val="none" w:sz="0" w:space="0" w:color="auto"/>
        <w:left w:val="none" w:sz="0" w:space="0" w:color="auto"/>
        <w:bottom w:val="none" w:sz="0" w:space="0" w:color="auto"/>
        <w:right w:val="none" w:sz="0" w:space="0" w:color="auto"/>
      </w:divBdr>
    </w:div>
    <w:div w:id="470515501">
      <w:marLeft w:val="0"/>
      <w:marRight w:val="0"/>
      <w:marTop w:val="0"/>
      <w:marBottom w:val="0"/>
      <w:divBdr>
        <w:top w:val="none" w:sz="0" w:space="0" w:color="auto"/>
        <w:left w:val="none" w:sz="0" w:space="0" w:color="auto"/>
        <w:bottom w:val="none" w:sz="0" w:space="0" w:color="auto"/>
        <w:right w:val="none" w:sz="0" w:space="0" w:color="auto"/>
      </w:divBdr>
    </w:div>
    <w:div w:id="477499791">
      <w:marLeft w:val="0"/>
      <w:marRight w:val="0"/>
      <w:marTop w:val="0"/>
      <w:marBottom w:val="0"/>
      <w:divBdr>
        <w:top w:val="none" w:sz="0" w:space="0" w:color="auto"/>
        <w:left w:val="none" w:sz="0" w:space="0" w:color="auto"/>
        <w:bottom w:val="none" w:sz="0" w:space="0" w:color="auto"/>
        <w:right w:val="none" w:sz="0" w:space="0" w:color="auto"/>
      </w:divBdr>
    </w:div>
    <w:div w:id="477961141">
      <w:bodyDiv w:val="1"/>
      <w:marLeft w:val="0"/>
      <w:marRight w:val="0"/>
      <w:marTop w:val="0"/>
      <w:marBottom w:val="0"/>
      <w:divBdr>
        <w:top w:val="none" w:sz="0" w:space="0" w:color="auto"/>
        <w:left w:val="none" w:sz="0" w:space="0" w:color="auto"/>
        <w:bottom w:val="none" w:sz="0" w:space="0" w:color="auto"/>
        <w:right w:val="none" w:sz="0" w:space="0" w:color="auto"/>
      </w:divBdr>
    </w:div>
    <w:div w:id="490870933">
      <w:marLeft w:val="0"/>
      <w:marRight w:val="0"/>
      <w:marTop w:val="0"/>
      <w:marBottom w:val="0"/>
      <w:divBdr>
        <w:top w:val="none" w:sz="0" w:space="0" w:color="auto"/>
        <w:left w:val="none" w:sz="0" w:space="0" w:color="auto"/>
        <w:bottom w:val="none" w:sz="0" w:space="0" w:color="auto"/>
        <w:right w:val="none" w:sz="0" w:space="0" w:color="auto"/>
      </w:divBdr>
    </w:div>
    <w:div w:id="493647954">
      <w:marLeft w:val="0"/>
      <w:marRight w:val="0"/>
      <w:marTop w:val="0"/>
      <w:marBottom w:val="0"/>
      <w:divBdr>
        <w:top w:val="none" w:sz="0" w:space="0" w:color="auto"/>
        <w:left w:val="none" w:sz="0" w:space="0" w:color="auto"/>
        <w:bottom w:val="none" w:sz="0" w:space="0" w:color="auto"/>
        <w:right w:val="none" w:sz="0" w:space="0" w:color="auto"/>
      </w:divBdr>
    </w:div>
    <w:div w:id="494881516">
      <w:marLeft w:val="0"/>
      <w:marRight w:val="0"/>
      <w:marTop w:val="0"/>
      <w:marBottom w:val="0"/>
      <w:divBdr>
        <w:top w:val="none" w:sz="0" w:space="0" w:color="auto"/>
        <w:left w:val="none" w:sz="0" w:space="0" w:color="auto"/>
        <w:bottom w:val="none" w:sz="0" w:space="0" w:color="auto"/>
        <w:right w:val="none" w:sz="0" w:space="0" w:color="auto"/>
      </w:divBdr>
    </w:div>
    <w:div w:id="495613770">
      <w:marLeft w:val="0"/>
      <w:marRight w:val="0"/>
      <w:marTop w:val="0"/>
      <w:marBottom w:val="0"/>
      <w:divBdr>
        <w:top w:val="none" w:sz="0" w:space="0" w:color="auto"/>
        <w:left w:val="none" w:sz="0" w:space="0" w:color="auto"/>
        <w:bottom w:val="none" w:sz="0" w:space="0" w:color="auto"/>
        <w:right w:val="none" w:sz="0" w:space="0" w:color="auto"/>
      </w:divBdr>
    </w:div>
    <w:div w:id="507019213">
      <w:bodyDiv w:val="1"/>
      <w:marLeft w:val="0"/>
      <w:marRight w:val="0"/>
      <w:marTop w:val="0"/>
      <w:marBottom w:val="0"/>
      <w:divBdr>
        <w:top w:val="none" w:sz="0" w:space="0" w:color="auto"/>
        <w:left w:val="none" w:sz="0" w:space="0" w:color="auto"/>
        <w:bottom w:val="none" w:sz="0" w:space="0" w:color="auto"/>
        <w:right w:val="none" w:sz="0" w:space="0" w:color="auto"/>
      </w:divBdr>
    </w:div>
    <w:div w:id="513885710">
      <w:bodyDiv w:val="1"/>
      <w:marLeft w:val="0"/>
      <w:marRight w:val="0"/>
      <w:marTop w:val="0"/>
      <w:marBottom w:val="0"/>
      <w:divBdr>
        <w:top w:val="none" w:sz="0" w:space="0" w:color="auto"/>
        <w:left w:val="none" w:sz="0" w:space="0" w:color="auto"/>
        <w:bottom w:val="none" w:sz="0" w:space="0" w:color="auto"/>
        <w:right w:val="none" w:sz="0" w:space="0" w:color="auto"/>
      </w:divBdr>
    </w:div>
    <w:div w:id="514807670">
      <w:bodyDiv w:val="1"/>
      <w:marLeft w:val="0"/>
      <w:marRight w:val="0"/>
      <w:marTop w:val="0"/>
      <w:marBottom w:val="0"/>
      <w:divBdr>
        <w:top w:val="none" w:sz="0" w:space="0" w:color="auto"/>
        <w:left w:val="none" w:sz="0" w:space="0" w:color="auto"/>
        <w:bottom w:val="none" w:sz="0" w:space="0" w:color="auto"/>
        <w:right w:val="none" w:sz="0" w:space="0" w:color="auto"/>
      </w:divBdr>
    </w:div>
    <w:div w:id="516046103">
      <w:marLeft w:val="0"/>
      <w:marRight w:val="0"/>
      <w:marTop w:val="0"/>
      <w:marBottom w:val="0"/>
      <w:divBdr>
        <w:top w:val="none" w:sz="0" w:space="0" w:color="auto"/>
        <w:left w:val="none" w:sz="0" w:space="0" w:color="auto"/>
        <w:bottom w:val="none" w:sz="0" w:space="0" w:color="auto"/>
        <w:right w:val="none" w:sz="0" w:space="0" w:color="auto"/>
      </w:divBdr>
    </w:div>
    <w:div w:id="528571349">
      <w:marLeft w:val="0"/>
      <w:marRight w:val="0"/>
      <w:marTop w:val="0"/>
      <w:marBottom w:val="0"/>
      <w:divBdr>
        <w:top w:val="none" w:sz="0" w:space="0" w:color="auto"/>
        <w:left w:val="none" w:sz="0" w:space="0" w:color="auto"/>
        <w:bottom w:val="none" w:sz="0" w:space="0" w:color="auto"/>
        <w:right w:val="none" w:sz="0" w:space="0" w:color="auto"/>
      </w:divBdr>
    </w:div>
    <w:div w:id="533659744">
      <w:bodyDiv w:val="1"/>
      <w:marLeft w:val="0"/>
      <w:marRight w:val="0"/>
      <w:marTop w:val="0"/>
      <w:marBottom w:val="0"/>
      <w:divBdr>
        <w:top w:val="none" w:sz="0" w:space="0" w:color="auto"/>
        <w:left w:val="none" w:sz="0" w:space="0" w:color="auto"/>
        <w:bottom w:val="none" w:sz="0" w:space="0" w:color="auto"/>
        <w:right w:val="none" w:sz="0" w:space="0" w:color="auto"/>
      </w:divBdr>
    </w:div>
    <w:div w:id="535311421">
      <w:bodyDiv w:val="1"/>
      <w:marLeft w:val="0"/>
      <w:marRight w:val="0"/>
      <w:marTop w:val="0"/>
      <w:marBottom w:val="0"/>
      <w:divBdr>
        <w:top w:val="none" w:sz="0" w:space="0" w:color="auto"/>
        <w:left w:val="none" w:sz="0" w:space="0" w:color="auto"/>
        <w:bottom w:val="none" w:sz="0" w:space="0" w:color="auto"/>
        <w:right w:val="none" w:sz="0" w:space="0" w:color="auto"/>
      </w:divBdr>
    </w:div>
    <w:div w:id="537351503">
      <w:marLeft w:val="0"/>
      <w:marRight w:val="0"/>
      <w:marTop w:val="0"/>
      <w:marBottom w:val="0"/>
      <w:divBdr>
        <w:top w:val="none" w:sz="0" w:space="0" w:color="auto"/>
        <w:left w:val="none" w:sz="0" w:space="0" w:color="auto"/>
        <w:bottom w:val="none" w:sz="0" w:space="0" w:color="auto"/>
        <w:right w:val="none" w:sz="0" w:space="0" w:color="auto"/>
      </w:divBdr>
    </w:div>
    <w:div w:id="542863396">
      <w:marLeft w:val="0"/>
      <w:marRight w:val="0"/>
      <w:marTop w:val="0"/>
      <w:marBottom w:val="0"/>
      <w:divBdr>
        <w:top w:val="none" w:sz="0" w:space="0" w:color="auto"/>
        <w:left w:val="none" w:sz="0" w:space="0" w:color="auto"/>
        <w:bottom w:val="none" w:sz="0" w:space="0" w:color="auto"/>
        <w:right w:val="none" w:sz="0" w:space="0" w:color="auto"/>
      </w:divBdr>
    </w:div>
    <w:div w:id="543832793">
      <w:marLeft w:val="0"/>
      <w:marRight w:val="0"/>
      <w:marTop w:val="0"/>
      <w:marBottom w:val="0"/>
      <w:divBdr>
        <w:top w:val="none" w:sz="0" w:space="0" w:color="auto"/>
        <w:left w:val="none" w:sz="0" w:space="0" w:color="auto"/>
        <w:bottom w:val="none" w:sz="0" w:space="0" w:color="auto"/>
        <w:right w:val="none" w:sz="0" w:space="0" w:color="auto"/>
      </w:divBdr>
    </w:div>
    <w:div w:id="553665464">
      <w:bodyDiv w:val="1"/>
      <w:marLeft w:val="0"/>
      <w:marRight w:val="0"/>
      <w:marTop w:val="0"/>
      <w:marBottom w:val="0"/>
      <w:divBdr>
        <w:top w:val="none" w:sz="0" w:space="0" w:color="auto"/>
        <w:left w:val="none" w:sz="0" w:space="0" w:color="auto"/>
        <w:bottom w:val="none" w:sz="0" w:space="0" w:color="auto"/>
        <w:right w:val="none" w:sz="0" w:space="0" w:color="auto"/>
      </w:divBdr>
    </w:div>
    <w:div w:id="553740567">
      <w:marLeft w:val="0"/>
      <w:marRight w:val="0"/>
      <w:marTop w:val="0"/>
      <w:marBottom w:val="0"/>
      <w:divBdr>
        <w:top w:val="none" w:sz="0" w:space="0" w:color="auto"/>
        <w:left w:val="none" w:sz="0" w:space="0" w:color="auto"/>
        <w:bottom w:val="none" w:sz="0" w:space="0" w:color="auto"/>
        <w:right w:val="none" w:sz="0" w:space="0" w:color="auto"/>
      </w:divBdr>
    </w:div>
    <w:div w:id="559709148">
      <w:marLeft w:val="0"/>
      <w:marRight w:val="0"/>
      <w:marTop w:val="0"/>
      <w:marBottom w:val="0"/>
      <w:divBdr>
        <w:top w:val="none" w:sz="0" w:space="0" w:color="auto"/>
        <w:left w:val="none" w:sz="0" w:space="0" w:color="auto"/>
        <w:bottom w:val="none" w:sz="0" w:space="0" w:color="auto"/>
        <w:right w:val="none" w:sz="0" w:space="0" w:color="auto"/>
      </w:divBdr>
    </w:div>
    <w:div w:id="563102544">
      <w:marLeft w:val="0"/>
      <w:marRight w:val="0"/>
      <w:marTop w:val="0"/>
      <w:marBottom w:val="0"/>
      <w:divBdr>
        <w:top w:val="none" w:sz="0" w:space="0" w:color="auto"/>
        <w:left w:val="none" w:sz="0" w:space="0" w:color="auto"/>
        <w:bottom w:val="none" w:sz="0" w:space="0" w:color="auto"/>
        <w:right w:val="none" w:sz="0" w:space="0" w:color="auto"/>
      </w:divBdr>
    </w:div>
    <w:div w:id="567495576">
      <w:marLeft w:val="0"/>
      <w:marRight w:val="0"/>
      <w:marTop w:val="0"/>
      <w:marBottom w:val="0"/>
      <w:divBdr>
        <w:top w:val="none" w:sz="0" w:space="0" w:color="auto"/>
        <w:left w:val="none" w:sz="0" w:space="0" w:color="auto"/>
        <w:bottom w:val="none" w:sz="0" w:space="0" w:color="auto"/>
        <w:right w:val="none" w:sz="0" w:space="0" w:color="auto"/>
      </w:divBdr>
    </w:div>
    <w:div w:id="568878751">
      <w:marLeft w:val="0"/>
      <w:marRight w:val="0"/>
      <w:marTop w:val="0"/>
      <w:marBottom w:val="0"/>
      <w:divBdr>
        <w:top w:val="none" w:sz="0" w:space="0" w:color="auto"/>
        <w:left w:val="none" w:sz="0" w:space="0" w:color="auto"/>
        <w:bottom w:val="none" w:sz="0" w:space="0" w:color="auto"/>
        <w:right w:val="none" w:sz="0" w:space="0" w:color="auto"/>
      </w:divBdr>
    </w:div>
    <w:div w:id="582419031">
      <w:marLeft w:val="0"/>
      <w:marRight w:val="0"/>
      <w:marTop w:val="0"/>
      <w:marBottom w:val="0"/>
      <w:divBdr>
        <w:top w:val="none" w:sz="0" w:space="0" w:color="auto"/>
        <w:left w:val="none" w:sz="0" w:space="0" w:color="auto"/>
        <w:bottom w:val="none" w:sz="0" w:space="0" w:color="auto"/>
        <w:right w:val="none" w:sz="0" w:space="0" w:color="auto"/>
      </w:divBdr>
    </w:div>
    <w:div w:id="582565533">
      <w:marLeft w:val="0"/>
      <w:marRight w:val="0"/>
      <w:marTop w:val="0"/>
      <w:marBottom w:val="0"/>
      <w:divBdr>
        <w:top w:val="none" w:sz="0" w:space="0" w:color="auto"/>
        <w:left w:val="none" w:sz="0" w:space="0" w:color="auto"/>
        <w:bottom w:val="none" w:sz="0" w:space="0" w:color="auto"/>
        <w:right w:val="none" w:sz="0" w:space="0" w:color="auto"/>
      </w:divBdr>
    </w:div>
    <w:div w:id="595671693">
      <w:marLeft w:val="0"/>
      <w:marRight w:val="0"/>
      <w:marTop w:val="0"/>
      <w:marBottom w:val="0"/>
      <w:divBdr>
        <w:top w:val="none" w:sz="0" w:space="0" w:color="auto"/>
        <w:left w:val="none" w:sz="0" w:space="0" w:color="auto"/>
        <w:bottom w:val="none" w:sz="0" w:space="0" w:color="auto"/>
        <w:right w:val="none" w:sz="0" w:space="0" w:color="auto"/>
      </w:divBdr>
    </w:div>
    <w:div w:id="599222164">
      <w:marLeft w:val="0"/>
      <w:marRight w:val="0"/>
      <w:marTop w:val="0"/>
      <w:marBottom w:val="0"/>
      <w:divBdr>
        <w:top w:val="none" w:sz="0" w:space="0" w:color="auto"/>
        <w:left w:val="none" w:sz="0" w:space="0" w:color="auto"/>
        <w:bottom w:val="none" w:sz="0" w:space="0" w:color="auto"/>
        <w:right w:val="none" w:sz="0" w:space="0" w:color="auto"/>
      </w:divBdr>
    </w:div>
    <w:div w:id="603731829">
      <w:bodyDiv w:val="1"/>
      <w:marLeft w:val="0"/>
      <w:marRight w:val="0"/>
      <w:marTop w:val="0"/>
      <w:marBottom w:val="0"/>
      <w:divBdr>
        <w:top w:val="none" w:sz="0" w:space="0" w:color="auto"/>
        <w:left w:val="none" w:sz="0" w:space="0" w:color="auto"/>
        <w:bottom w:val="none" w:sz="0" w:space="0" w:color="auto"/>
        <w:right w:val="none" w:sz="0" w:space="0" w:color="auto"/>
      </w:divBdr>
    </w:div>
    <w:div w:id="604197215">
      <w:bodyDiv w:val="1"/>
      <w:marLeft w:val="0"/>
      <w:marRight w:val="0"/>
      <w:marTop w:val="0"/>
      <w:marBottom w:val="0"/>
      <w:divBdr>
        <w:top w:val="none" w:sz="0" w:space="0" w:color="auto"/>
        <w:left w:val="none" w:sz="0" w:space="0" w:color="auto"/>
        <w:bottom w:val="none" w:sz="0" w:space="0" w:color="auto"/>
        <w:right w:val="none" w:sz="0" w:space="0" w:color="auto"/>
      </w:divBdr>
    </w:div>
    <w:div w:id="612060723">
      <w:marLeft w:val="0"/>
      <w:marRight w:val="0"/>
      <w:marTop w:val="0"/>
      <w:marBottom w:val="0"/>
      <w:divBdr>
        <w:top w:val="none" w:sz="0" w:space="0" w:color="auto"/>
        <w:left w:val="none" w:sz="0" w:space="0" w:color="auto"/>
        <w:bottom w:val="none" w:sz="0" w:space="0" w:color="auto"/>
        <w:right w:val="none" w:sz="0" w:space="0" w:color="auto"/>
      </w:divBdr>
    </w:div>
    <w:div w:id="614167774">
      <w:marLeft w:val="0"/>
      <w:marRight w:val="0"/>
      <w:marTop w:val="0"/>
      <w:marBottom w:val="0"/>
      <w:divBdr>
        <w:top w:val="none" w:sz="0" w:space="0" w:color="auto"/>
        <w:left w:val="none" w:sz="0" w:space="0" w:color="auto"/>
        <w:bottom w:val="none" w:sz="0" w:space="0" w:color="auto"/>
        <w:right w:val="none" w:sz="0" w:space="0" w:color="auto"/>
      </w:divBdr>
    </w:div>
    <w:div w:id="622075142">
      <w:marLeft w:val="0"/>
      <w:marRight w:val="0"/>
      <w:marTop w:val="0"/>
      <w:marBottom w:val="0"/>
      <w:divBdr>
        <w:top w:val="none" w:sz="0" w:space="0" w:color="auto"/>
        <w:left w:val="none" w:sz="0" w:space="0" w:color="auto"/>
        <w:bottom w:val="none" w:sz="0" w:space="0" w:color="auto"/>
        <w:right w:val="none" w:sz="0" w:space="0" w:color="auto"/>
      </w:divBdr>
    </w:div>
    <w:div w:id="638657434">
      <w:marLeft w:val="0"/>
      <w:marRight w:val="0"/>
      <w:marTop w:val="0"/>
      <w:marBottom w:val="0"/>
      <w:divBdr>
        <w:top w:val="none" w:sz="0" w:space="0" w:color="auto"/>
        <w:left w:val="none" w:sz="0" w:space="0" w:color="auto"/>
        <w:bottom w:val="none" w:sz="0" w:space="0" w:color="auto"/>
        <w:right w:val="none" w:sz="0" w:space="0" w:color="auto"/>
      </w:divBdr>
    </w:div>
    <w:div w:id="639383926">
      <w:marLeft w:val="0"/>
      <w:marRight w:val="0"/>
      <w:marTop w:val="0"/>
      <w:marBottom w:val="0"/>
      <w:divBdr>
        <w:top w:val="none" w:sz="0" w:space="0" w:color="auto"/>
        <w:left w:val="none" w:sz="0" w:space="0" w:color="auto"/>
        <w:bottom w:val="none" w:sz="0" w:space="0" w:color="auto"/>
        <w:right w:val="none" w:sz="0" w:space="0" w:color="auto"/>
      </w:divBdr>
    </w:div>
    <w:div w:id="640621589">
      <w:bodyDiv w:val="1"/>
      <w:marLeft w:val="0"/>
      <w:marRight w:val="0"/>
      <w:marTop w:val="0"/>
      <w:marBottom w:val="0"/>
      <w:divBdr>
        <w:top w:val="none" w:sz="0" w:space="0" w:color="auto"/>
        <w:left w:val="none" w:sz="0" w:space="0" w:color="auto"/>
        <w:bottom w:val="none" w:sz="0" w:space="0" w:color="auto"/>
        <w:right w:val="none" w:sz="0" w:space="0" w:color="auto"/>
      </w:divBdr>
    </w:div>
    <w:div w:id="653607734">
      <w:marLeft w:val="0"/>
      <w:marRight w:val="0"/>
      <w:marTop w:val="0"/>
      <w:marBottom w:val="0"/>
      <w:divBdr>
        <w:top w:val="none" w:sz="0" w:space="0" w:color="auto"/>
        <w:left w:val="none" w:sz="0" w:space="0" w:color="auto"/>
        <w:bottom w:val="none" w:sz="0" w:space="0" w:color="auto"/>
        <w:right w:val="none" w:sz="0" w:space="0" w:color="auto"/>
      </w:divBdr>
    </w:div>
    <w:div w:id="666135698">
      <w:marLeft w:val="0"/>
      <w:marRight w:val="0"/>
      <w:marTop w:val="0"/>
      <w:marBottom w:val="0"/>
      <w:divBdr>
        <w:top w:val="none" w:sz="0" w:space="0" w:color="auto"/>
        <w:left w:val="none" w:sz="0" w:space="0" w:color="auto"/>
        <w:bottom w:val="none" w:sz="0" w:space="0" w:color="auto"/>
        <w:right w:val="none" w:sz="0" w:space="0" w:color="auto"/>
      </w:divBdr>
    </w:div>
    <w:div w:id="672999521">
      <w:marLeft w:val="0"/>
      <w:marRight w:val="0"/>
      <w:marTop w:val="0"/>
      <w:marBottom w:val="0"/>
      <w:divBdr>
        <w:top w:val="none" w:sz="0" w:space="0" w:color="auto"/>
        <w:left w:val="none" w:sz="0" w:space="0" w:color="auto"/>
        <w:bottom w:val="none" w:sz="0" w:space="0" w:color="auto"/>
        <w:right w:val="none" w:sz="0" w:space="0" w:color="auto"/>
      </w:divBdr>
    </w:div>
    <w:div w:id="684792870">
      <w:bodyDiv w:val="1"/>
      <w:marLeft w:val="0"/>
      <w:marRight w:val="0"/>
      <w:marTop w:val="0"/>
      <w:marBottom w:val="0"/>
      <w:divBdr>
        <w:top w:val="none" w:sz="0" w:space="0" w:color="auto"/>
        <w:left w:val="none" w:sz="0" w:space="0" w:color="auto"/>
        <w:bottom w:val="none" w:sz="0" w:space="0" w:color="auto"/>
        <w:right w:val="none" w:sz="0" w:space="0" w:color="auto"/>
      </w:divBdr>
    </w:div>
    <w:div w:id="685600399">
      <w:bodyDiv w:val="1"/>
      <w:marLeft w:val="0"/>
      <w:marRight w:val="0"/>
      <w:marTop w:val="0"/>
      <w:marBottom w:val="0"/>
      <w:divBdr>
        <w:top w:val="none" w:sz="0" w:space="0" w:color="auto"/>
        <w:left w:val="none" w:sz="0" w:space="0" w:color="auto"/>
        <w:bottom w:val="none" w:sz="0" w:space="0" w:color="auto"/>
        <w:right w:val="none" w:sz="0" w:space="0" w:color="auto"/>
      </w:divBdr>
    </w:div>
    <w:div w:id="691762323">
      <w:marLeft w:val="0"/>
      <w:marRight w:val="0"/>
      <w:marTop w:val="0"/>
      <w:marBottom w:val="0"/>
      <w:divBdr>
        <w:top w:val="none" w:sz="0" w:space="0" w:color="auto"/>
        <w:left w:val="none" w:sz="0" w:space="0" w:color="auto"/>
        <w:bottom w:val="none" w:sz="0" w:space="0" w:color="auto"/>
        <w:right w:val="none" w:sz="0" w:space="0" w:color="auto"/>
      </w:divBdr>
    </w:div>
    <w:div w:id="691954630">
      <w:marLeft w:val="0"/>
      <w:marRight w:val="0"/>
      <w:marTop w:val="0"/>
      <w:marBottom w:val="0"/>
      <w:divBdr>
        <w:top w:val="none" w:sz="0" w:space="0" w:color="auto"/>
        <w:left w:val="none" w:sz="0" w:space="0" w:color="auto"/>
        <w:bottom w:val="none" w:sz="0" w:space="0" w:color="auto"/>
        <w:right w:val="none" w:sz="0" w:space="0" w:color="auto"/>
      </w:divBdr>
    </w:div>
    <w:div w:id="710544423">
      <w:marLeft w:val="0"/>
      <w:marRight w:val="0"/>
      <w:marTop w:val="0"/>
      <w:marBottom w:val="0"/>
      <w:divBdr>
        <w:top w:val="none" w:sz="0" w:space="0" w:color="auto"/>
        <w:left w:val="none" w:sz="0" w:space="0" w:color="auto"/>
        <w:bottom w:val="none" w:sz="0" w:space="0" w:color="auto"/>
        <w:right w:val="none" w:sz="0" w:space="0" w:color="auto"/>
      </w:divBdr>
    </w:div>
    <w:div w:id="711657207">
      <w:marLeft w:val="0"/>
      <w:marRight w:val="0"/>
      <w:marTop w:val="0"/>
      <w:marBottom w:val="0"/>
      <w:divBdr>
        <w:top w:val="none" w:sz="0" w:space="0" w:color="auto"/>
        <w:left w:val="none" w:sz="0" w:space="0" w:color="auto"/>
        <w:bottom w:val="none" w:sz="0" w:space="0" w:color="auto"/>
        <w:right w:val="none" w:sz="0" w:space="0" w:color="auto"/>
      </w:divBdr>
    </w:div>
    <w:div w:id="714041185">
      <w:bodyDiv w:val="1"/>
      <w:marLeft w:val="0"/>
      <w:marRight w:val="0"/>
      <w:marTop w:val="0"/>
      <w:marBottom w:val="0"/>
      <w:divBdr>
        <w:top w:val="none" w:sz="0" w:space="0" w:color="auto"/>
        <w:left w:val="none" w:sz="0" w:space="0" w:color="auto"/>
        <w:bottom w:val="none" w:sz="0" w:space="0" w:color="auto"/>
        <w:right w:val="none" w:sz="0" w:space="0" w:color="auto"/>
      </w:divBdr>
    </w:div>
    <w:div w:id="717048857">
      <w:marLeft w:val="0"/>
      <w:marRight w:val="0"/>
      <w:marTop w:val="0"/>
      <w:marBottom w:val="0"/>
      <w:divBdr>
        <w:top w:val="none" w:sz="0" w:space="0" w:color="auto"/>
        <w:left w:val="none" w:sz="0" w:space="0" w:color="auto"/>
        <w:bottom w:val="none" w:sz="0" w:space="0" w:color="auto"/>
        <w:right w:val="none" w:sz="0" w:space="0" w:color="auto"/>
      </w:divBdr>
    </w:div>
    <w:div w:id="722824646">
      <w:marLeft w:val="0"/>
      <w:marRight w:val="0"/>
      <w:marTop w:val="0"/>
      <w:marBottom w:val="0"/>
      <w:divBdr>
        <w:top w:val="none" w:sz="0" w:space="0" w:color="auto"/>
        <w:left w:val="none" w:sz="0" w:space="0" w:color="auto"/>
        <w:bottom w:val="none" w:sz="0" w:space="0" w:color="auto"/>
        <w:right w:val="none" w:sz="0" w:space="0" w:color="auto"/>
      </w:divBdr>
    </w:div>
    <w:div w:id="730541506">
      <w:marLeft w:val="0"/>
      <w:marRight w:val="0"/>
      <w:marTop w:val="0"/>
      <w:marBottom w:val="0"/>
      <w:divBdr>
        <w:top w:val="none" w:sz="0" w:space="0" w:color="auto"/>
        <w:left w:val="none" w:sz="0" w:space="0" w:color="auto"/>
        <w:bottom w:val="none" w:sz="0" w:space="0" w:color="auto"/>
        <w:right w:val="none" w:sz="0" w:space="0" w:color="auto"/>
      </w:divBdr>
    </w:div>
    <w:div w:id="731659006">
      <w:bodyDiv w:val="1"/>
      <w:marLeft w:val="0"/>
      <w:marRight w:val="0"/>
      <w:marTop w:val="0"/>
      <w:marBottom w:val="0"/>
      <w:divBdr>
        <w:top w:val="none" w:sz="0" w:space="0" w:color="auto"/>
        <w:left w:val="none" w:sz="0" w:space="0" w:color="auto"/>
        <w:bottom w:val="none" w:sz="0" w:space="0" w:color="auto"/>
        <w:right w:val="none" w:sz="0" w:space="0" w:color="auto"/>
      </w:divBdr>
    </w:div>
    <w:div w:id="743837012">
      <w:marLeft w:val="0"/>
      <w:marRight w:val="0"/>
      <w:marTop w:val="0"/>
      <w:marBottom w:val="0"/>
      <w:divBdr>
        <w:top w:val="none" w:sz="0" w:space="0" w:color="auto"/>
        <w:left w:val="none" w:sz="0" w:space="0" w:color="auto"/>
        <w:bottom w:val="none" w:sz="0" w:space="0" w:color="auto"/>
        <w:right w:val="none" w:sz="0" w:space="0" w:color="auto"/>
      </w:divBdr>
    </w:div>
    <w:div w:id="750464057">
      <w:bodyDiv w:val="1"/>
      <w:marLeft w:val="0"/>
      <w:marRight w:val="0"/>
      <w:marTop w:val="0"/>
      <w:marBottom w:val="0"/>
      <w:divBdr>
        <w:top w:val="none" w:sz="0" w:space="0" w:color="auto"/>
        <w:left w:val="none" w:sz="0" w:space="0" w:color="auto"/>
        <w:bottom w:val="none" w:sz="0" w:space="0" w:color="auto"/>
        <w:right w:val="none" w:sz="0" w:space="0" w:color="auto"/>
      </w:divBdr>
    </w:div>
    <w:div w:id="760679900">
      <w:bodyDiv w:val="1"/>
      <w:marLeft w:val="0"/>
      <w:marRight w:val="0"/>
      <w:marTop w:val="0"/>
      <w:marBottom w:val="0"/>
      <w:divBdr>
        <w:top w:val="none" w:sz="0" w:space="0" w:color="auto"/>
        <w:left w:val="none" w:sz="0" w:space="0" w:color="auto"/>
        <w:bottom w:val="none" w:sz="0" w:space="0" w:color="auto"/>
        <w:right w:val="none" w:sz="0" w:space="0" w:color="auto"/>
      </w:divBdr>
    </w:div>
    <w:div w:id="760881318">
      <w:marLeft w:val="0"/>
      <w:marRight w:val="0"/>
      <w:marTop w:val="0"/>
      <w:marBottom w:val="0"/>
      <w:divBdr>
        <w:top w:val="none" w:sz="0" w:space="0" w:color="auto"/>
        <w:left w:val="none" w:sz="0" w:space="0" w:color="auto"/>
        <w:bottom w:val="none" w:sz="0" w:space="0" w:color="auto"/>
        <w:right w:val="none" w:sz="0" w:space="0" w:color="auto"/>
      </w:divBdr>
    </w:div>
    <w:div w:id="773138240">
      <w:bodyDiv w:val="1"/>
      <w:marLeft w:val="0"/>
      <w:marRight w:val="0"/>
      <w:marTop w:val="0"/>
      <w:marBottom w:val="0"/>
      <w:divBdr>
        <w:top w:val="none" w:sz="0" w:space="0" w:color="auto"/>
        <w:left w:val="none" w:sz="0" w:space="0" w:color="auto"/>
        <w:bottom w:val="none" w:sz="0" w:space="0" w:color="auto"/>
        <w:right w:val="none" w:sz="0" w:space="0" w:color="auto"/>
      </w:divBdr>
    </w:div>
    <w:div w:id="773938000">
      <w:bodyDiv w:val="1"/>
      <w:marLeft w:val="0"/>
      <w:marRight w:val="0"/>
      <w:marTop w:val="0"/>
      <w:marBottom w:val="0"/>
      <w:divBdr>
        <w:top w:val="none" w:sz="0" w:space="0" w:color="auto"/>
        <w:left w:val="none" w:sz="0" w:space="0" w:color="auto"/>
        <w:bottom w:val="none" w:sz="0" w:space="0" w:color="auto"/>
        <w:right w:val="none" w:sz="0" w:space="0" w:color="auto"/>
      </w:divBdr>
    </w:div>
    <w:div w:id="783885339">
      <w:marLeft w:val="0"/>
      <w:marRight w:val="0"/>
      <w:marTop w:val="0"/>
      <w:marBottom w:val="0"/>
      <w:divBdr>
        <w:top w:val="none" w:sz="0" w:space="0" w:color="auto"/>
        <w:left w:val="none" w:sz="0" w:space="0" w:color="auto"/>
        <w:bottom w:val="none" w:sz="0" w:space="0" w:color="auto"/>
        <w:right w:val="none" w:sz="0" w:space="0" w:color="auto"/>
      </w:divBdr>
    </w:div>
    <w:div w:id="786922907">
      <w:bodyDiv w:val="1"/>
      <w:marLeft w:val="0"/>
      <w:marRight w:val="0"/>
      <w:marTop w:val="0"/>
      <w:marBottom w:val="0"/>
      <w:divBdr>
        <w:top w:val="none" w:sz="0" w:space="0" w:color="auto"/>
        <w:left w:val="none" w:sz="0" w:space="0" w:color="auto"/>
        <w:bottom w:val="none" w:sz="0" w:space="0" w:color="auto"/>
        <w:right w:val="none" w:sz="0" w:space="0" w:color="auto"/>
      </w:divBdr>
    </w:div>
    <w:div w:id="796872655">
      <w:bodyDiv w:val="1"/>
      <w:marLeft w:val="0"/>
      <w:marRight w:val="0"/>
      <w:marTop w:val="0"/>
      <w:marBottom w:val="0"/>
      <w:divBdr>
        <w:top w:val="none" w:sz="0" w:space="0" w:color="auto"/>
        <w:left w:val="none" w:sz="0" w:space="0" w:color="auto"/>
        <w:bottom w:val="none" w:sz="0" w:space="0" w:color="auto"/>
        <w:right w:val="none" w:sz="0" w:space="0" w:color="auto"/>
      </w:divBdr>
    </w:div>
    <w:div w:id="802233066">
      <w:bodyDiv w:val="1"/>
      <w:marLeft w:val="0"/>
      <w:marRight w:val="0"/>
      <w:marTop w:val="0"/>
      <w:marBottom w:val="0"/>
      <w:divBdr>
        <w:top w:val="none" w:sz="0" w:space="0" w:color="auto"/>
        <w:left w:val="none" w:sz="0" w:space="0" w:color="auto"/>
        <w:bottom w:val="none" w:sz="0" w:space="0" w:color="auto"/>
        <w:right w:val="none" w:sz="0" w:space="0" w:color="auto"/>
      </w:divBdr>
    </w:div>
    <w:div w:id="810248683">
      <w:marLeft w:val="0"/>
      <w:marRight w:val="0"/>
      <w:marTop w:val="0"/>
      <w:marBottom w:val="0"/>
      <w:divBdr>
        <w:top w:val="none" w:sz="0" w:space="0" w:color="auto"/>
        <w:left w:val="none" w:sz="0" w:space="0" w:color="auto"/>
        <w:bottom w:val="none" w:sz="0" w:space="0" w:color="auto"/>
        <w:right w:val="none" w:sz="0" w:space="0" w:color="auto"/>
      </w:divBdr>
    </w:div>
    <w:div w:id="813831876">
      <w:bodyDiv w:val="1"/>
      <w:marLeft w:val="0"/>
      <w:marRight w:val="0"/>
      <w:marTop w:val="0"/>
      <w:marBottom w:val="0"/>
      <w:divBdr>
        <w:top w:val="none" w:sz="0" w:space="0" w:color="auto"/>
        <w:left w:val="none" w:sz="0" w:space="0" w:color="auto"/>
        <w:bottom w:val="none" w:sz="0" w:space="0" w:color="auto"/>
        <w:right w:val="none" w:sz="0" w:space="0" w:color="auto"/>
      </w:divBdr>
      <w:divsChild>
        <w:div w:id="1670448501">
          <w:marLeft w:val="0"/>
          <w:marRight w:val="0"/>
          <w:marTop w:val="0"/>
          <w:marBottom w:val="0"/>
          <w:divBdr>
            <w:top w:val="none" w:sz="0" w:space="0" w:color="auto"/>
            <w:left w:val="none" w:sz="0" w:space="0" w:color="auto"/>
            <w:bottom w:val="none" w:sz="0" w:space="0" w:color="auto"/>
            <w:right w:val="none" w:sz="0" w:space="0" w:color="auto"/>
          </w:divBdr>
        </w:div>
        <w:div w:id="1816952818">
          <w:marLeft w:val="0"/>
          <w:marRight w:val="0"/>
          <w:marTop w:val="0"/>
          <w:marBottom w:val="0"/>
          <w:divBdr>
            <w:top w:val="none" w:sz="0" w:space="0" w:color="auto"/>
            <w:left w:val="none" w:sz="0" w:space="0" w:color="auto"/>
            <w:bottom w:val="none" w:sz="0" w:space="0" w:color="auto"/>
            <w:right w:val="none" w:sz="0" w:space="0" w:color="auto"/>
          </w:divBdr>
        </w:div>
        <w:div w:id="946355863">
          <w:marLeft w:val="0"/>
          <w:marRight w:val="0"/>
          <w:marTop w:val="0"/>
          <w:marBottom w:val="0"/>
          <w:divBdr>
            <w:top w:val="none" w:sz="0" w:space="0" w:color="auto"/>
            <w:left w:val="none" w:sz="0" w:space="0" w:color="auto"/>
            <w:bottom w:val="none" w:sz="0" w:space="0" w:color="auto"/>
            <w:right w:val="none" w:sz="0" w:space="0" w:color="auto"/>
          </w:divBdr>
        </w:div>
        <w:div w:id="252469341">
          <w:marLeft w:val="0"/>
          <w:marRight w:val="0"/>
          <w:marTop w:val="0"/>
          <w:marBottom w:val="0"/>
          <w:divBdr>
            <w:top w:val="none" w:sz="0" w:space="0" w:color="auto"/>
            <w:left w:val="none" w:sz="0" w:space="0" w:color="auto"/>
            <w:bottom w:val="none" w:sz="0" w:space="0" w:color="auto"/>
            <w:right w:val="none" w:sz="0" w:space="0" w:color="auto"/>
          </w:divBdr>
        </w:div>
        <w:div w:id="1877430938">
          <w:marLeft w:val="0"/>
          <w:marRight w:val="0"/>
          <w:marTop w:val="0"/>
          <w:marBottom w:val="0"/>
          <w:divBdr>
            <w:top w:val="none" w:sz="0" w:space="0" w:color="auto"/>
            <w:left w:val="none" w:sz="0" w:space="0" w:color="auto"/>
            <w:bottom w:val="none" w:sz="0" w:space="0" w:color="auto"/>
            <w:right w:val="none" w:sz="0" w:space="0" w:color="auto"/>
          </w:divBdr>
        </w:div>
        <w:div w:id="18481836">
          <w:marLeft w:val="0"/>
          <w:marRight w:val="0"/>
          <w:marTop w:val="0"/>
          <w:marBottom w:val="0"/>
          <w:divBdr>
            <w:top w:val="none" w:sz="0" w:space="0" w:color="auto"/>
            <w:left w:val="none" w:sz="0" w:space="0" w:color="auto"/>
            <w:bottom w:val="none" w:sz="0" w:space="0" w:color="auto"/>
            <w:right w:val="none" w:sz="0" w:space="0" w:color="auto"/>
          </w:divBdr>
        </w:div>
      </w:divsChild>
    </w:div>
    <w:div w:id="813915122">
      <w:marLeft w:val="0"/>
      <w:marRight w:val="0"/>
      <w:marTop w:val="0"/>
      <w:marBottom w:val="0"/>
      <w:divBdr>
        <w:top w:val="none" w:sz="0" w:space="0" w:color="auto"/>
        <w:left w:val="none" w:sz="0" w:space="0" w:color="auto"/>
        <w:bottom w:val="none" w:sz="0" w:space="0" w:color="auto"/>
        <w:right w:val="none" w:sz="0" w:space="0" w:color="auto"/>
      </w:divBdr>
    </w:div>
    <w:div w:id="816267042">
      <w:bodyDiv w:val="1"/>
      <w:marLeft w:val="0"/>
      <w:marRight w:val="0"/>
      <w:marTop w:val="0"/>
      <w:marBottom w:val="0"/>
      <w:divBdr>
        <w:top w:val="none" w:sz="0" w:space="0" w:color="auto"/>
        <w:left w:val="none" w:sz="0" w:space="0" w:color="auto"/>
        <w:bottom w:val="none" w:sz="0" w:space="0" w:color="auto"/>
        <w:right w:val="none" w:sz="0" w:space="0" w:color="auto"/>
      </w:divBdr>
    </w:div>
    <w:div w:id="834806815">
      <w:marLeft w:val="0"/>
      <w:marRight w:val="0"/>
      <w:marTop w:val="0"/>
      <w:marBottom w:val="0"/>
      <w:divBdr>
        <w:top w:val="none" w:sz="0" w:space="0" w:color="auto"/>
        <w:left w:val="none" w:sz="0" w:space="0" w:color="auto"/>
        <w:bottom w:val="none" w:sz="0" w:space="0" w:color="auto"/>
        <w:right w:val="none" w:sz="0" w:space="0" w:color="auto"/>
      </w:divBdr>
    </w:div>
    <w:div w:id="843519359">
      <w:marLeft w:val="0"/>
      <w:marRight w:val="0"/>
      <w:marTop w:val="0"/>
      <w:marBottom w:val="0"/>
      <w:divBdr>
        <w:top w:val="none" w:sz="0" w:space="0" w:color="auto"/>
        <w:left w:val="none" w:sz="0" w:space="0" w:color="auto"/>
        <w:bottom w:val="none" w:sz="0" w:space="0" w:color="auto"/>
        <w:right w:val="none" w:sz="0" w:space="0" w:color="auto"/>
      </w:divBdr>
    </w:div>
    <w:div w:id="846754517">
      <w:marLeft w:val="0"/>
      <w:marRight w:val="0"/>
      <w:marTop w:val="0"/>
      <w:marBottom w:val="0"/>
      <w:divBdr>
        <w:top w:val="none" w:sz="0" w:space="0" w:color="auto"/>
        <w:left w:val="none" w:sz="0" w:space="0" w:color="auto"/>
        <w:bottom w:val="none" w:sz="0" w:space="0" w:color="auto"/>
        <w:right w:val="none" w:sz="0" w:space="0" w:color="auto"/>
      </w:divBdr>
    </w:div>
    <w:div w:id="852649063">
      <w:bodyDiv w:val="1"/>
      <w:marLeft w:val="0"/>
      <w:marRight w:val="0"/>
      <w:marTop w:val="0"/>
      <w:marBottom w:val="0"/>
      <w:divBdr>
        <w:top w:val="none" w:sz="0" w:space="0" w:color="auto"/>
        <w:left w:val="none" w:sz="0" w:space="0" w:color="auto"/>
        <w:bottom w:val="none" w:sz="0" w:space="0" w:color="auto"/>
        <w:right w:val="none" w:sz="0" w:space="0" w:color="auto"/>
      </w:divBdr>
    </w:div>
    <w:div w:id="853767545">
      <w:marLeft w:val="0"/>
      <w:marRight w:val="0"/>
      <w:marTop w:val="0"/>
      <w:marBottom w:val="0"/>
      <w:divBdr>
        <w:top w:val="none" w:sz="0" w:space="0" w:color="auto"/>
        <w:left w:val="none" w:sz="0" w:space="0" w:color="auto"/>
        <w:bottom w:val="none" w:sz="0" w:space="0" w:color="auto"/>
        <w:right w:val="none" w:sz="0" w:space="0" w:color="auto"/>
      </w:divBdr>
    </w:div>
    <w:div w:id="855146297">
      <w:marLeft w:val="0"/>
      <w:marRight w:val="0"/>
      <w:marTop w:val="0"/>
      <w:marBottom w:val="0"/>
      <w:divBdr>
        <w:top w:val="none" w:sz="0" w:space="0" w:color="auto"/>
        <w:left w:val="none" w:sz="0" w:space="0" w:color="auto"/>
        <w:bottom w:val="none" w:sz="0" w:space="0" w:color="auto"/>
        <w:right w:val="none" w:sz="0" w:space="0" w:color="auto"/>
      </w:divBdr>
    </w:div>
    <w:div w:id="857740958">
      <w:bodyDiv w:val="1"/>
      <w:marLeft w:val="0"/>
      <w:marRight w:val="0"/>
      <w:marTop w:val="0"/>
      <w:marBottom w:val="0"/>
      <w:divBdr>
        <w:top w:val="none" w:sz="0" w:space="0" w:color="auto"/>
        <w:left w:val="none" w:sz="0" w:space="0" w:color="auto"/>
        <w:bottom w:val="none" w:sz="0" w:space="0" w:color="auto"/>
        <w:right w:val="none" w:sz="0" w:space="0" w:color="auto"/>
      </w:divBdr>
    </w:div>
    <w:div w:id="859317425">
      <w:marLeft w:val="0"/>
      <w:marRight w:val="0"/>
      <w:marTop w:val="0"/>
      <w:marBottom w:val="0"/>
      <w:divBdr>
        <w:top w:val="none" w:sz="0" w:space="0" w:color="auto"/>
        <w:left w:val="none" w:sz="0" w:space="0" w:color="auto"/>
        <w:bottom w:val="none" w:sz="0" w:space="0" w:color="auto"/>
        <w:right w:val="none" w:sz="0" w:space="0" w:color="auto"/>
      </w:divBdr>
    </w:div>
    <w:div w:id="870453845">
      <w:marLeft w:val="0"/>
      <w:marRight w:val="0"/>
      <w:marTop w:val="0"/>
      <w:marBottom w:val="0"/>
      <w:divBdr>
        <w:top w:val="none" w:sz="0" w:space="0" w:color="auto"/>
        <w:left w:val="none" w:sz="0" w:space="0" w:color="auto"/>
        <w:bottom w:val="none" w:sz="0" w:space="0" w:color="auto"/>
        <w:right w:val="none" w:sz="0" w:space="0" w:color="auto"/>
      </w:divBdr>
    </w:div>
    <w:div w:id="871116070">
      <w:marLeft w:val="0"/>
      <w:marRight w:val="0"/>
      <w:marTop w:val="0"/>
      <w:marBottom w:val="0"/>
      <w:divBdr>
        <w:top w:val="none" w:sz="0" w:space="0" w:color="auto"/>
        <w:left w:val="none" w:sz="0" w:space="0" w:color="auto"/>
        <w:bottom w:val="none" w:sz="0" w:space="0" w:color="auto"/>
        <w:right w:val="none" w:sz="0" w:space="0" w:color="auto"/>
      </w:divBdr>
    </w:div>
    <w:div w:id="886181844">
      <w:marLeft w:val="0"/>
      <w:marRight w:val="0"/>
      <w:marTop w:val="0"/>
      <w:marBottom w:val="0"/>
      <w:divBdr>
        <w:top w:val="none" w:sz="0" w:space="0" w:color="auto"/>
        <w:left w:val="none" w:sz="0" w:space="0" w:color="auto"/>
        <w:bottom w:val="none" w:sz="0" w:space="0" w:color="auto"/>
        <w:right w:val="none" w:sz="0" w:space="0" w:color="auto"/>
      </w:divBdr>
    </w:div>
    <w:div w:id="899246866">
      <w:marLeft w:val="0"/>
      <w:marRight w:val="0"/>
      <w:marTop w:val="0"/>
      <w:marBottom w:val="0"/>
      <w:divBdr>
        <w:top w:val="none" w:sz="0" w:space="0" w:color="auto"/>
        <w:left w:val="none" w:sz="0" w:space="0" w:color="auto"/>
        <w:bottom w:val="none" w:sz="0" w:space="0" w:color="auto"/>
        <w:right w:val="none" w:sz="0" w:space="0" w:color="auto"/>
      </w:divBdr>
    </w:div>
    <w:div w:id="902567992">
      <w:marLeft w:val="0"/>
      <w:marRight w:val="0"/>
      <w:marTop w:val="0"/>
      <w:marBottom w:val="0"/>
      <w:divBdr>
        <w:top w:val="none" w:sz="0" w:space="0" w:color="auto"/>
        <w:left w:val="none" w:sz="0" w:space="0" w:color="auto"/>
        <w:bottom w:val="none" w:sz="0" w:space="0" w:color="auto"/>
        <w:right w:val="none" w:sz="0" w:space="0" w:color="auto"/>
      </w:divBdr>
    </w:div>
    <w:div w:id="933198816">
      <w:bodyDiv w:val="1"/>
      <w:marLeft w:val="0"/>
      <w:marRight w:val="0"/>
      <w:marTop w:val="0"/>
      <w:marBottom w:val="0"/>
      <w:divBdr>
        <w:top w:val="none" w:sz="0" w:space="0" w:color="auto"/>
        <w:left w:val="none" w:sz="0" w:space="0" w:color="auto"/>
        <w:bottom w:val="none" w:sz="0" w:space="0" w:color="auto"/>
        <w:right w:val="none" w:sz="0" w:space="0" w:color="auto"/>
      </w:divBdr>
    </w:div>
    <w:div w:id="943074776">
      <w:marLeft w:val="0"/>
      <w:marRight w:val="0"/>
      <w:marTop w:val="0"/>
      <w:marBottom w:val="0"/>
      <w:divBdr>
        <w:top w:val="none" w:sz="0" w:space="0" w:color="auto"/>
        <w:left w:val="none" w:sz="0" w:space="0" w:color="auto"/>
        <w:bottom w:val="none" w:sz="0" w:space="0" w:color="auto"/>
        <w:right w:val="none" w:sz="0" w:space="0" w:color="auto"/>
      </w:divBdr>
    </w:div>
    <w:div w:id="947934881">
      <w:bodyDiv w:val="1"/>
      <w:marLeft w:val="0"/>
      <w:marRight w:val="0"/>
      <w:marTop w:val="0"/>
      <w:marBottom w:val="0"/>
      <w:divBdr>
        <w:top w:val="none" w:sz="0" w:space="0" w:color="auto"/>
        <w:left w:val="none" w:sz="0" w:space="0" w:color="auto"/>
        <w:bottom w:val="none" w:sz="0" w:space="0" w:color="auto"/>
        <w:right w:val="none" w:sz="0" w:space="0" w:color="auto"/>
      </w:divBdr>
    </w:div>
    <w:div w:id="953095449">
      <w:marLeft w:val="0"/>
      <w:marRight w:val="0"/>
      <w:marTop w:val="0"/>
      <w:marBottom w:val="0"/>
      <w:divBdr>
        <w:top w:val="none" w:sz="0" w:space="0" w:color="auto"/>
        <w:left w:val="none" w:sz="0" w:space="0" w:color="auto"/>
        <w:bottom w:val="none" w:sz="0" w:space="0" w:color="auto"/>
        <w:right w:val="none" w:sz="0" w:space="0" w:color="auto"/>
      </w:divBdr>
    </w:div>
    <w:div w:id="964196839">
      <w:bodyDiv w:val="1"/>
      <w:marLeft w:val="0"/>
      <w:marRight w:val="0"/>
      <w:marTop w:val="0"/>
      <w:marBottom w:val="0"/>
      <w:divBdr>
        <w:top w:val="none" w:sz="0" w:space="0" w:color="auto"/>
        <w:left w:val="none" w:sz="0" w:space="0" w:color="auto"/>
        <w:bottom w:val="none" w:sz="0" w:space="0" w:color="auto"/>
        <w:right w:val="none" w:sz="0" w:space="0" w:color="auto"/>
      </w:divBdr>
    </w:div>
    <w:div w:id="965744029">
      <w:bodyDiv w:val="1"/>
      <w:marLeft w:val="0"/>
      <w:marRight w:val="0"/>
      <w:marTop w:val="0"/>
      <w:marBottom w:val="0"/>
      <w:divBdr>
        <w:top w:val="none" w:sz="0" w:space="0" w:color="auto"/>
        <w:left w:val="none" w:sz="0" w:space="0" w:color="auto"/>
        <w:bottom w:val="none" w:sz="0" w:space="0" w:color="auto"/>
        <w:right w:val="none" w:sz="0" w:space="0" w:color="auto"/>
      </w:divBdr>
    </w:div>
    <w:div w:id="967006622">
      <w:bodyDiv w:val="1"/>
      <w:marLeft w:val="0"/>
      <w:marRight w:val="0"/>
      <w:marTop w:val="0"/>
      <w:marBottom w:val="0"/>
      <w:divBdr>
        <w:top w:val="none" w:sz="0" w:space="0" w:color="auto"/>
        <w:left w:val="none" w:sz="0" w:space="0" w:color="auto"/>
        <w:bottom w:val="none" w:sz="0" w:space="0" w:color="auto"/>
        <w:right w:val="none" w:sz="0" w:space="0" w:color="auto"/>
      </w:divBdr>
    </w:div>
    <w:div w:id="969093923">
      <w:marLeft w:val="0"/>
      <w:marRight w:val="0"/>
      <w:marTop w:val="0"/>
      <w:marBottom w:val="0"/>
      <w:divBdr>
        <w:top w:val="none" w:sz="0" w:space="0" w:color="auto"/>
        <w:left w:val="none" w:sz="0" w:space="0" w:color="auto"/>
        <w:bottom w:val="none" w:sz="0" w:space="0" w:color="auto"/>
        <w:right w:val="none" w:sz="0" w:space="0" w:color="auto"/>
      </w:divBdr>
    </w:div>
    <w:div w:id="974070374">
      <w:bodyDiv w:val="1"/>
      <w:marLeft w:val="0"/>
      <w:marRight w:val="0"/>
      <w:marTop w:val="0"/>
      <w:marBottom w:val="0"/>
      <w:divBdr>
        <w:top w:val="none" w:sz="0" w:space="0" w:color="auto"/>
        <w:left w:val="none" w:sz="0" w:space="0" w:color="auto"/>
        <w:bottom w:val="none" w:sz="0" w:space="0" w:color="auto"/>
        <w:right w:val="none" w:sz="0" w:space="0" w:color="auto"/>
      </w:divBdr>
    </w:div>
    <w:div w:id="976178784">
      <w:marLeft w:val="0"/>
      <w:marRight w:val="0"/>
      <w:marTop w:val="0"/>
      <w:marBottom w:val="0"/>
      <w:divBdr>
        <w:top w:val="none" w:sz="0" w:space="0" w:color="auto"/>
        <w:left w:val="none" w:sz="0" w:space="0" w:color="auto"/>
        <w:bottom w:val="none" w:sz="0" w:space="0" w:color="auto"/>
        <w:right w:val="none" w:sz="0" w:space="0" w:color="auto"/>
      </w:divBdr>
    </w:div>
    <w:div w:id="994994604">
      <w:marLeft w:val="0"/>
      <w:marRight w:val="0"/>
      <w:marTop w:val="0"/>
      <w:marBottom w:val="0"/>
      <w:divBdr>
        <w:top w:val="none" w:sz="0" w:space="0" w:color="auto"/>
        <w:left w:val="none" w:sz="0" w:space="0" w:color="auto"/>
        <w:bottom w:val="none" w:sz="0" w:space="0" w:color="auto"/>
        <w:right w:val="none" w:sz="0" w:space="0" w:color="auto"/>
      </w:divBdr>
    </w:div>
    <w:div w:id="995260085">
      <w:marLeft w:val="0"/>
      <w:marRight w:val="0"/>
      <w:marTop w:val="0"/>
      <w:marBottom w:val="0"/>
      <w:divBdr>
        <w:top w:val="none" w:sz="0" w:space="0" w:color="auto"/>
        <w:left w:val="none" w:sz="0" w:space="0" w:color="auto"/>
        <w:bottom w:val="none" w:sz="0" w:space="0" w:color="auto"/>
        <w:right w:val="none" w:sz="0" w:space="0" w:color="auto"/>
      </w:divBdr>
    </w:div>
    <w:div w:id="1005327168">
      <w:bodyDiv w:val="1"/>
      <w:marLeft w:val="0"/>
      <w:marRight w:val="0"/>
      <w:marTop w:val="0"/>
      <w:marBottom w:val="0"/>
      <w:divBdr>
        <w:top w:val="none" w:sz="0" w:space="0" w:color="auto"/>
        <w:left w:val="none" w:sz="0" w:space="0" w:color="auto"/>
        <w:bottom w:val="none" w:sz="0" w:space="0" w:color="auto"/>
        <w:right w:val="none" w:sz="0" w:space="0" w:color="auto"/>
      </w:divBdr>
    </w:div>
    <w:div w:id="1006396457">
      <w:bodyDiv w:val="1"/>
      <w:marLeft w:val="0"/>
      <w:marRight w:val="0"/>
      <w:marTop w:val="0"/>
      <w:marBottom w:val="0"/>
      <w:divBdr>
        <w:top w:val="none" w:sz="0" w:space="0" w:color="auto"/>
        <w:left w:val="none" w:sz="0" w:space="0" w:color="auto"/>
        <w:bottom w:val="none" w:sz="0" w:space="0" w:color="auto"/>
        <w:right w:val="none" w:sz="0" w:space="0" w:color="auto"/>
      </w:divBdr>
    </w:div>
    <w:div w:id="1009799122">
      <w:marLeft w:val="0"/>
      <w:marRight w:val="0"/>
      <w:marTop w:val="0"/>
      <w:marBottom w:val="0"/>
      <w:divBdr>
        <w:top w:val="none" w:sz="0" w:space="0" w:color="auto"/>
        <w:left w:val="none" w:sz="0" w:space="0" w:color="auto"/>
        <w:bottom w:val="none" w:sz="0" w:space="0" w:color="auto"/>
        <w:right w:val="none" w:sz="0" w:space="0" w:color="auto"/>
      </w:divBdr>
    </w:div>
    <w:div w:id="1021321538">
      <w:marLeft w:val="0"/>
      <w:marRight w:val="0"/>
      <w:marTop w:val="0"/>
      <w:marBottom w:val="0"/>
      <w:divBdr>
        <w:top w:val="none" w:sz="0" w:space="0" w:color="auto"/>
        <w:left w:val="none" w:sz="0" w:space="0" w:color="auto"/>
        <w:bottom w:val="none" w:sz="0" w:space="0" w:color="auto"/>
        <w:right w:val="none" w:sz="0" w:space="0" w:color="auto"/>
      </w:divBdr>
    </w:div>
    <w:div w:id="1031498418">
      <w:marLeft w:val="0"/>
      <w:marRight w:val="0"/>
      <w:marTop w:val="0"/>
      <w:marBottom w:val="0"/>
      <w:divBdr>
        <w:top w:val="none" w:sz="0" w:space="0" w:color="auto"/>
        <w:left w:val="none" w:sz="0" w:space="0" w:color="auto"/>
        <w:bottom w:val="none" w:sz="0" w:space="0" w:color="auto"/>
        <w:right w:val="none" w:sz="0" w:space="0" w:color="auto"/>
      </w:divBdr>
    </w:div>
    <w:div w:id="1033068070">
      <w:marLeft w:val="0"/>
      <w:marRight w:val="0"/>
      <w:marTop w:val="0"/>
      <w:marBottom w:val="0"/>
      <w:divBdr>
        <w:top w:val="none" w:sz="0" w:space="0" w:color="auto"/>
        <w:left w:val="none" w:sz="0" w:space="0" w:color="auto"/>
        <w:bottom w:val="none" w:sz="0" w:space="0" w:color="auto"/>
        <w:right w:val="none" w:sz="0" w:space="0" w:color="auto"/>
      </w:divBdr>
    </w:div>
    <w:div w:id="1035885012">
      <w:bodyDiv w:val="1"/>
      <w:marLeft w:val="0"/>
      <w:marRight w:val="0"/>
      <w:marTop w:val="0"/>
      <w:marBottom w:val="0"/>
      <w:divBdr>
        <w:top w:val="none" w:sz="0" w:space="0" w:color="auto"/>
        <w:left w:val="none" w:sz="0" w:space="0" w:color="auto"/>
        <w:bottom w:val="none" w:sz="0" w:space="0" w:color="auto"/>
        <w:right w:val="none" w:sz="0" w:space="0" w:color="auto"/>
      </w:divBdr>
    </w:div>
    <w:div w:id="1059203633">
      <w:bodyDiv w:val="1"/>
      <w:marLeft w:val="0"/>
      <w:marRight w:val="0"/>
      <w:marTop w:val="0"/>
      <w:marBottom w:val="0"/>
      <w:divBdr>
        <w:top w:val="none" w:sz="0" w:space="0" w:color="auto"/>
        <w:left w:val="none" w:sz="0" w:space="0" w:color="auto"/>
        <w:bottom w:val="none" w:sz="0" w:space="0" w:color="auto"/>
        <w:right w:val="none" w:sz="0" w:space="0" w:color="auto"/>
      </w:divBdr>
    </w:div>
    <w:div w:id="1061174250">
      <w:marLeft w:val="0"/>
      <w:marRight w:val="0"/>
      <w:marTop w:val="0"/>
      <w:marBottom w:val="0"/>
      <w:divBdr>
        <w:top w:val="none" w:sz="0" w:space="0" w:color="auto"/>
        <w:left w:val="none" w:sz="0" w:space="0" w:color="auto"/>
        <w:bottom w:val="none" w:sz="0" w:space="0" w:color="auto"/>
        <w:right w:val="none" w:sz="0" w:space="0" w:color="auto"/>
      </w:divBdr>
    </w:div>
    <w:div w:id="1067721971">
      <w:marLeft w:val="0"/>
      <w:marRight w:val="0"/>
      <w:marTop w:val="0"/>
      <w:marBottom w:val="0"/>
      <w:divBdr>
        <w:top w:val="none" w:sz="0" w:space="0" w:color="auto"/>
        <w:left w:val="none" w:sz="0" w:space="0" w:color="auto"/>
        <w:bottom w:val="none" w:sz="0" w:space="0" w:color="auto"/>
        <w:right w:val="none" w:sz="0" w:space="0" w:color="auto"/>
      </w:divBdr>
    </w:div>
    <w:div w:id="1074932095">
      <w:marLeft w:val="0"/>
      <w:marRight w:val="0"/>
      <w:marTop w:val="0"/>
      <w:marBottom w:val="0"/>
      <w:divBdr>
        <w:top w:val="none" w:sz="0" w:space="0" w:color="auto"/>
        <w:left w:val="none" w:sz="0" w:space="0" w:color="auto"/>
        <w:bottom w:val="none" w:sz="0" w:space="0" w:color="auto"/>
        <w:right w:val="none" w:sz="0" w:space="0" w:color="auto"/>
      </w:divBdr>
    </w:div>
    <w:div w:id="1075736095">
      <w:marLeft w:val="0"/>
      <w:marRight w:val="0"/>
      <w:marTop w:val="0"/>
      <w:marBottom w:val="0"/>
      <w:divBdr>
        <w:top w:val="none" w:sz="0" w:space="0" w:color="auto"/>
        <w:left w:val="none" w:sz="0" w:space="0" w:color="auto"/>
        <w:bottom w:val="none" w:sz="0" w:space="0" w:color="auto"/>
        <w:right w:val="none" w:sz="0" w:space="0" w:color="auto"/>
      </w:divBdr>
    </w:div>
    <w:div w:id="1077285541">
      <w:bodyDiv w:val="1"/>
      <w:marLeft w:val="0"/>
      <w:marRight w:val="0"/>
      <w:marTop w:val="0"/>
      <w:marBottom w:val="0"/>
      <w:divBdr>
        <w:top w:val="none" w:sz="0" w:space="0" w:color="auto"/>
        <w:left w:val="none" w:sz="0" w:space="0" w:color="auto"/>
        <w:bottom w:val="none" w:sz="0" w:space="0" w:color="auto"/>
        <w:right w:val="none" w:sz="0" w:space="0" w:color="auto"/>
      </w:divBdr>
    </w:div>
    <w:div w:id="1077509913">
      <w:marLeft w:val="0"/>
      <w:marRight w:val="0"/>
      <w:marTop w:val="0"/>
      <w:marBottom w:val="0"/>
      <w:divBdr>
        <w:top w:val="none" w:sz="0" w:space="0" w:color="auto"/>
        <w:left w:val="none" w:sz="0" w:space="0" w:color="auto"/>
        <w:bottom w:val="none" w:sz="0" w:space="0" w:color="auto"/>
        <w:right w:val="none" w:sz="0" w:space="0" w:color="auto"/>
      </w:divBdr>
    </w:div>
    <w:div w:id="1081441977">
      <w:bodyDiv w:val="1"/>
      <w:marLeft w:val="0"/>
      <w:marRight w:val="0"/>
      <w:marTop w:val="0"/>
      <w:marBottom w:val="0"/>
      <w:divBdr>
        <w:top w:val="none" w:sz="0" w:space="0" w:color="auto"/>
        <w:left w:val="none" w:sz="0" w:space="0" w:color="auto"/>
        <w:bottom w:val="none" w:sz="0" w:space="0" w:color="auto"/>
        <w:right w:val="none" w:sz="0" w:space="0" w:color="auto"/>
      </w:divBdr>
    </w:div>
    <w:div w:id="1082526683">
      <w:bodyDiv w:val="1"/>
      <w:marLeft w:val="0"/>
      <w:marRight w:val="0"/>
      <w:marTop w:val="0"/>
      <w:marBottom w:val="0"/>
      <w:divBdr>
        <w:top w:val="none" w:sz="0" w:space="0" w:color="auto"/>
        <w:left w:val="none" w:sz="0" w:space="0" w:color="auto"/>
        <w:bottom w:val="none" w:sz="0" w:space="0" w:color="auto"/>
        <w:right w:val="none" w:sz="0" w:space="0" w:color="auto"/>
      </w:divBdr>
    </w:div>
    <w:div w:id="1087963593">
      <w:bodyDiv w:val="1"/>
      <w:marLeft w:val="0"/>
      <w:marRight w:val="0"/>
      <w:marTop w:val="0"/>
      <w:marBottom w:val="0"/>
      <w:divBdr>
        <w:top w:val="none" w:sz="0" w:space="0" w:color="auto"/>
        <w:left w:val="none" w:sz="0" w:space="0" w:color="auto"/>
        <w:bottom w:val="none" w:sz="0" w:space="0" w:color="auto"/>
        <w:right w:val="none" w:sz="0" w:space="0" w:color="auto"/>
      </w:divBdr>
    </w:div>
    <w:div w:id="1092582736">
      <w:marLeft w:val="0"/>
      <w:marRight w:val="0"/>
      <w:marTop w:val="0"/>
      <w:marBottom w:val="0"/>
      <w:divBdr>
        <w:top w:val="none" w:sz="0" w:space="0" w:color="auto"/>
        <w:left w:val="none" w:sz="0" w:space="0" w:color="auto"/>
        <w:bottom w:val="none" w:sz="0" w:space="0" w:color="auto"/>
        <w:right w:val="none" w:sz="0" w:space="0" w:color="auto"/>
      </w:divBdr>
    </w:div>
    <w:div w:id="1102528400">
      <w:marLeft w:val="0"/>
      <w:marRight w:val="0"/>
      <w:marTop w:val="0"/>
      <w:marBottom w:val="0"/>
      <w:divBdr>
        <w:top w:val="none" w:sz="0" w:space="0" w:color="auto"/>
        <w:left w:val="none" w:sz="0" w:space="0" w:color="auto"/>
        <w:bottom w:val="none" w:sz="0" w:space="0" w:color="auto"/>
        <w:right w:val="none" w:sz="0" w:space="0" w:color="auto"/>
      </w:divBdr>
    </w:div>
    <w:div w:id="1104305248">
      <w:marLeft w:val="0"/>
      <w:marRight w:val="0"/>
      <w:marTop w:val="0"/>
      <w:marBottom w:val="0"/>
      <w:divBdr>
        <w:top w:val="none" w:sz="0" w:space="0" w:color="auto"/>
        <w:left w:val="none" w:sz="0" w:space="0" w:color="auto"/>
        <w:bottom w:val="none" w:sz="0" w:space="0" w:color="auto"/>
        <w:right w:val="none" w:sz="0" w:space="0" w:color="auto"/>
      </w:divBdr>
    </w:div>
    <w:div w:id="1133714862">
      <w:marLeft w:val="0"/>
      <w:marRight w:val="0"/>
      <w:marTop w:val="0"/>
      <w:marBottom w:val="0"/>
      <w:divBdr>
        <w:top w:val="none" w:sz="0" w:space="0" w:color="auto"/>
        <w:left w:val="none" w:sz="0" w:space="0" w:color="auto"/>
        <w:bottom w:val="none" w:sz="0" w:space="0" w:color="auto"/>
        <w:right w:val="none" w:sz="0" w:space="0" w:color="auto"/>
      </w:divBdr>
    </w:div>
    <w:div w:id="1134182443">
      <w:marLeft w:val="0"/>
      <w:marRight w:val="0"/>
      <w:marTop w:val="0"/>
      <w:marBottom w:val="0"/>
      <w:divBdr>
        <w:top w:val="none" w:sz="0" w:space="0" w:color="auto"/>
        <w:left w:val="none" w:sz="0" w:space="0" w:color="auto"/>
        <w:bottom w:val="none" w:sz="0" w:space="0" w:color="auto"/>
        <w:right w:val="none" w:sz="0" w:space="0" w:color="auto"/>
      </w:divBdr>
    </w:div>
    <w:div w:id="1136608972">
      <w:marLeft w:val="0"/>
      <w:marRight w:val="0"/>
      <w:marTop w:val="0"/>
      <w:marBottom w:val="0"/>
      <w:divBdr>
        <w:top w:val="none" w:sz="0" w:space="0" w:color="auto"/>
        <w:left w:val="none" w:sz="0" w:space="0" w:color="auto"/>
        <w:bottom w:val="none" w:sz="0" w:space="0" w:color="auto"/>
        <w:right w:val="none" w:sz="0" w:space="0" w:color="auto"/>
      </w:divBdr>
    </w:div>
    <w:div w:id="1139493914">
      <w:marLeft w:val="0"/>
      <w:marRight w:val="0"/>
      <w:marTop w:val="0"/>
      <w:marBottom w:val="0"/>
      <w:divBdr>
        <w:top w:val="none" w:sz="0" w:space="0" w:color="auto"/>
        <w:left w:val="none" w:sz="0" w:space="0" w:color="auto"/>
        <w:bottom w:val="none" w:sz="0" w:space="0" w:color="auto"/>
        <w:right w:val="none" w:sz="0" w:space="0" w:color="auto"/>
      </w:divBdr>
    </w:div>
    <w:div w:id="1148932808">
      <w:bodyDiv w:val="1"/>
      <w:marLeft w:val="0"/>
      <w:marRight w:val="0"/>
      <w:marTop w:val="0"/>
      <w:marBottom w:val="0"/>
      <w:divBdr>
        <w:top w:val="none" w:sz="0" w:space="0" w:color="auto"/>
        <w:left w:val="none" w:sz="0" w:space="0" w:color="auto"/>
        <w:bottom w:val="none" w:sz="0" w:space="0" w:color="auto"/>
        <w:right w:val="none" w:sz="0" w:space="0" w:color="auto"/>
      </w:divBdr>
    </w:div>
    <w:div w:id="1154881295">
      <w:marLeft w:val="0"/>
      <w:marRight w:val="0"/>
      <w:marTop w:val="0"/>
      <w:marBottom w:val="0"/>
      <w:divBdr>
        <w:top w:val="none" w:sz="0" w:space="0" w:color="auto"/>
        <w:left w:val="none" w:sz="0" w:space="0" w:color="auto"/>
        <w:bottom w:val="none" w:sz="0" w:space="0" w:color="auto"/>
        <w:right w:val="none" w:sz="0" w:space="0" w:color="auto"/>
      </w:divBdr>
    </w:div>
    <w:div w:id="1156192641">
      <w:marLeft w:val="0"/>
      <w:marRight w:val="0"/>
      <w:marTop w:val="0"/>
      <w:marBottom w:val="0"/>
      <w:divBdr>
        <w:top w:val="none" w:sz="0" w:space="0" w:color="auto"/>
        <w:left w:val="none" w:sz="0" w:space="0" w:color="auto"/>
        <w:bottom w:val="none" w:sz="0" w:space="0" w:color="auto"/>
        <w:right w:val="none" w:sz="0" w:space="0" w:color="auto"/>
      </w:divBdr>
    </w:div>
    <w:div w:id="1170370632">
      <w:marLeft w:val="0"/>
      <w:marRight w:val="0"/>
      <w:marTop w:val="0"/>
      <w:marBottom w:val="0"/>
      <w:divBdr>
        <w:top w:val="none" w:sz="0" w:space="0" w:color="auto"/>
        <w:left w:val="none" w:sz="0" w:space="0" w:color="auto"/>
        <w:bottom w:val="none" w:sz="0" w:space="0" w:color="auto"/>
        <w:right w:val="none" w:sz="0" w:space="0" w:color="auto"/>
      </w:divBdr>
    </w:div>
    <w:div w:id="1177038826">
      <w:marLeft w:val="0"/>
      <w:marRight w:val="0"/>
      <w:marTop w:val="0"/>
      <w:marBottom w:val="0"/>
      <w:divBdr>
        <w:top w:val="none" w:sz="0" w:space="0" w:color="auto"/>
        <w:left w:val="none" w:sz="0" w:space="0" w:color="auto"/>
        <w:bottom w:val="none" w:sz="0" w:space="0" w:color="auto"/>
        <w:right w:val="none" w:sz="0" w:space="0" w:color="auto"/>
      </w:divBdr>
    </w:div>
    <w:div w:id="1192649337">
      <w:marLeft w:val="0"/>
      <w:marRight w:val="0"/>
      <w:marTop w:val="0"/>
      <w:marBottom w:val="0"/>
      <w:divBdr>
        <w:top w:val="none" w:sz="0" w:space="0" w:color="auto"/>
        <w:left w:val="none" w:sz="0" w:space="0" w:color="auto"/>
        <w:bottom w:val="none" w:sz="0" w:space="0" w:color="auto"/>
        <w:right w:val="none" w:sz="0" w:space="0" w:color="auto"/>
      </w:divBdr>
    </w:div>
    <w:div w:id="1193225389">
      <w:bodyDiv w:val="1"/>
      <w:marLeft w:val="0"/>
      <w:marRight w:val="0"/>
      <w:marTop w:val="0"/>
      <w:marBottom w:val="0"/>
      <w:divBdr>
        <w:top w:val="none" w:sz="0" w:space="0" w:color="auto"/>
        <w:left w:val="none" w:sz="0" w:space="0" w:color="auto"/>
        <w:bottom w:val="none" w:sz="0" w:space="0" w:color="auto"/>
        <w:right w:val="none" w:sz="0" w:space="0" w:color="auto"/>
      </w:divBdr>
    </w:div>
    <w:div w:id="1196848407">
      <w:marLeft w:val="0"/>
      <w:marRight w:val="0"/>
      <w:marTop w:val="0"/>
      <w:marBottom w:val="0"/>
      <w:divBdr>
        <w:top w:val="none" w:sz="0" w:space="0" w:color="auto"/>
        <w:left w:val="none" w:sz="0" w:space="0" w:color="auto"/>
        <w:bottom w:val="none" w:sz="0" w:space="0" w:color="auto"/>
        <w:right w:val="none" w:sz="0" w:space="0" w:color="auto"/>
      </w:divBdr>
    </w:div>
    <w:div w:id="1201016126">
      <w:marLeft w:val="0"/>
      <w:marRight w:val="0"/>
      <w:marTop w:val="0"/>
      <w:marBottom w:val="0"/>
      <w:divBdr>
        <w:top w:val="none" w:sz="0" w:space="0" w:color="auto"/>
        <w:left w:val="none" w:sz="0" w:space="0" w:color="auto"/>
        <w:bottom w:val="none" w:sz="0" w:space="0" w:color="auto"/>
        <w:right w:val="none" w:sz="0" w:space="0" w:color="auto"/>
      </w:divBdr>
    </w:div>
    <w:div w:id="1202740923">
      <w:marLeft w:val="0"/>
      <w:marRight w:val="0"/>
      <w:marTop w:val="0"/>
      <w:marBottom w:val="0"/>
      <w:divBdr>
        <w:top w:val="none" w:sz="0" w:space="0" w:color="auto"/>
        <w:left w:val="none" w:sz="0" w:space="0" w:color="auto"/>
        <w:bottom w:val="none" w:sz="0" w:space="0" w:color="auto"/>
        <w:right w:val="none" w:sz="0" w:space="0" w:color="auto"/>
      </w:divBdr>
    </w:div>
    <w:div w:id="1214266366">
      <w:marLeft w:val="0"/>
      <w:marRight w:val="0"/>
      <w:marTop w:val="0"/>
      <w:marBottom w:val="0"/>
      <w:divBdr>
        <w:top w:val="none" w:sz="0" w:space="0" w:color="auto"/>
        <w:left w:val="none" w:sz="0" w:space="0" w:color="auto"/>
        <w:bottom w:val="none" w:sz="0" w:space="0" w:color="auto"/>
        <w:right w:val="none" w:sz="0" w:space="0" w:color="auto"/>
      </w:divBdr>
    </w:div>
    <w:div w:id="1215655328">
      <w:marLeft w:val="0"/>
      <w:marRight w:val="0"/>
      <w:marTop w:val="0"/>
      <w:marBottom w:val="0"/>
      <w:divBdr>
        <w:top w:val="none" w:sz="0" w:space="0" w:color="auto"/>
        <w:left w:val="none" w:sz="0" w:space="0" w:color="auto"/>
        <w:bottom w:val="none" w:sz="0" w:space="0" w:color="auto"/>
        <w:right w:val="none" w:sz="0" w:space="0" w:color="auto"/>
      </w:divBdr>
    </w:div>
    <w:div w:id="1246454175">
      <w:marLeft w:val="0"/>
      <w:marRight w:val="0"/>
      <w:marTop w:val="0"/>
      <w:marBottom w:val="0"/>
      <w:divBdr>
        <w:top w:val="none" w:sz="0" w:space="0" w:color="auto"/>
        <w:left w:val="none" w:sz="0" w:space="0" w:color="auto"/>
        <w:bottom w:val="none" w:sz="0" w:space="0" w:color="auto"/>
        <w:right w:val="none" w:sz="0" w:space="0" w:color="auto"/>
      </w:divBdr>
    </w:div>
    <w:div w:id="1253784039">
      <w:marLeft w:val="0"/>
      <w:marRight w:val="0"/>
      <w:marTop w:val="0"/>
      <w:marBottom w:val="0"/>
      <w:divBdr>
        <w:top w:val="none" w:sz="0" w:space="0" w:color="auto"/>
        <w:left w:val="none" w:sz="0" w:space="0" w:color="auto"/>
        <w:bottom w:val="none" w:sz="0" w:space="0" w:color="auto"/>
        <w:right w:val="none" w:sz="0" w:space="0" w:color="auto"/>
      </w:divBdr>
    </w:div>
    <w:div w:id="1254508678">
      <w:marLeft w:val="0"/>
      <w:marRight w:val="0"/>
      <w:marTop w:val="0"/>
      <w:marBottom w:val="0"/>
      <w:divBdr>
        <w:top w:val="none" w:sz="0" w:space="0" w:color="auto"/>
        <w:left w:val="none" w:sz="0" w:space="0" w:color="auto"/>
        <w:bottom w:val="none" w:sz="0" w:space="0" w:color="auto"/>
        <w:right w:val="none" w:sz="0" w:space="0" w:color="auto"/>
      </w:divBdr>
    </w:div>
    <w:div w:id="1254780716">
      <w:marLeft w:val="0"/>
      <w:marRight w:val="0"/>
      <w:marTop w:val="0"/>
      <w:marBottom w:val="0"/>
      <w:divBdr>
        <w:top w:val="none" w:sz="0" w:space="0" w:color="auto"/>
        <w:left w:val="none" w:sz="0" w:space="0" w:color="auto"/>
        <w:bottom w:val="none" w:sz="0" w:space="0" w:color="auto"/>
        <w:right w:val="none" w:sz="0" w:space="0" w:color="auto"/>
      </w:divBdr>
    </w:div>
    <w:div w:id="1256672299">
      <w:marLeft w:val="0"/>
      <w:marRight w:val="0"/>
      <w:marTop w:val="0"/>
      <w:marBottom w:val="0"/>
      <w:divBdr>
        <w:top w:val="none" w:sz="0" w:space="0" w:color="auto"/>
        <w:left w:val="none" w:sz="0" w:space="0" w:color="auto"/>
        <w:bottom w:val="none" w:sz="0" w:space="0" w:color="auto"/>
        <w:right w:val="none" w:sz="0" w:space="0" w:color="auto"/>
      </w:divBdr>
    </w:div>
    <w:div w:id="1260405186">
      <w:bodyDiv w:val="1"/>
      <w:marLeft w:val="0"/>
      <w:marRight w:val="0"/>
      <w:marTop w:val="0"/>
      <w:marBottom w:val="0"/>
      <w:divBdr>
        <w:top w:val="none" w:sz="0" w:space="0" w:color="auto"/>
        <w:left w:val="none" w:sz="0" w:space="0" w:color="auto"/>
        <w:bottom w:val="none" w:sz="0" w:space="0" w:color="auto"/>
        <w:right w:val="none" w:sz="0" w:space="0" w:color="auto"/>
      </w:divBdr>
    </w:div>
    <w:div w:id="1261059914">
      <w:bodyDiv w:val="1"/>
      <w:marLeft w:val="0"/>
      <w:marRight w:val="0"/>
      <w:marTop w:val="0"/>
      <w:marBottom w:val="0"/>
      <w:divBdr>
        <w:top w:val="none" w:sz="0" w:space="0" w:color="auto"/>
        <w:left w:val="none" w:sz="0" w:space="0" w:color="auto"/>
        <w:bottom w:val="none" w:sz="0" w:space="0" w:color="auto"/>
        <w:right w:val="none" w:sz="0" w:space="0" w:color="auto"/>
      </w:divBdr>
    </w:div>
    <w:div w:id="1262179755">
      <w:bodyDiv w:val="1"/>
      <w:marLeft w:val="0"/>
      <w:marRight w:val="0"/>
      <w:marTop w:val="0"/>
      <w:marBottom w:val="0"/>
      <w:divBdr>
        <w:top w:val="none" w:sz="0" w:space="0" w:color="auto"/>
        <w:left w:val="none" w:sz="0" w:space="0" w:color="auto"/>
        <w:bottom w:val="none" w:sz="0" w:space="0" w:color="auto"/>
        <w:right w:val="none" w:sz="0" w:space="0" w:color="auto"/>
      </w:divBdr>
      <w:divsChild>
        <w:div w:id="1031960442">
          <w:marLeft w:val="0"/>
          <w:marRight w:val="0"/>
          <w:marTop w:val="0"/>
          <w:marBottom w:val="0"/>
          <w:divBdr>
            <w:top w:val="none" w:sz="0" w:space="0" w:color="auto"/>
            <w:left w:val="none" w:sz="0" w:space="0" w:color="auto"/>
            <w:bottom w:val="none" w:sz="0" w:space="0" w:color="auto"/>
            <w:right w:val="none" w:sz="0" w:space="0" w:color="auto"/>
          </w:divBdr>
        </w:div>
        <w:div w:id="545220796">
          <w:marLeft w:val="0"/>
          <w:marRight w:val="0"/>
          <w:marTop w:val="0"/>
          <w:marBottom w:val="0"/>
          <w:divBdr>
            <w:top w:val="none" w:sz="0" w:space="0" w:color="auto"/>
            <w:left w:val="none" w:sz="0" w:space="0" w:color="auto"/>
            <w:bottom w:val="none" w:sz="0" w:space="0" w:color="auto"/>
            <w:right w:val="none" w:sz="0" w:space="0" w:color="auto"/>
          </w:divBdr>
        </w:div>
        <w:div w:id="45765317">
          <w:marLeft w:val="0"/>
          <w:marRight w:val="0"/>
          <w:marTop w:val="0"/>
          <w:marBottom w:val="0"/>
          <w:divBdr>
            <w:top w:val="none" w:sz="0" w:space="0" w:color="auto"/>
            <w:left w:val="none" w:sz="0" w:space="0" w:color="auto"/>
            <w:bottom w:val="none" w:sz="0" w:space="0" w:color="auto"/>
            <w:right w:val="none" w:sz="0" w:space="0" w:color="auto"/>
          </w:divBdr>
        </w:div>
        <w:div w:id="1565214461">
          <w:marLeft w:val="0"/>
          <w:marRight w:val="0"/>
          <w:marTop w:val="0"/>
          <w:marBottom w:val="0"/>
          <w:divBdr>
            <w:top w:val="none" w:sz="0" w:space="0" w:color="auto"/>
            <w:left w:val="none" w:sz="0" w:space="0" w:color="auto"/>
            <w:bottom w:val="none" w:sz="0" w:space="0" w:color="auto"/>
            <w:right w:val="none" w:sz="0" w:space="0" w:color="auto"/>
          </w:divBdr>
        </w:div>
        <w:div w:id="1719862640">
          <w:marLeft w:val="0"/>
          <w:marRight w:val="0"/>
          <w:marTop w:val="0"/>
          <w:marBottom w:val="0"/>
          <w:divBdr>
            <w:top w:val="none" w:sz="0" w:space="0" w:color="auto"/>
            <w:left w:val="none" w:sz="0" w:space="0" w:color="auto"/>
            <w:bottom w:val="none" w:sz="0" w:space="0" w:color="auto"/>
            <w:right w:val="none" w:sz="0" w:space="0" w:color="auto"/>
          </w:divBdr>
        </w:div>
        <w:div w:id="1173491794">
          <w:marLeft w:val="0"/>
          <w:marRight w:val="0"/>
          <w:marTop w:val="0"/>
          <w:marBottom w:val="0"/>
          <w:divBdr>
            <w:top w:val="none" w:sz="0" w:space="0" w:color="auto"/>
            <w:left w:val="none" w:sz="0" w:space="0" w:color="auto"/>
            <w:bottom w:val="none" w:sz="0" w:space="0" w:color="auto"/>
            <w:right w:val="none" w:sz="0" w:space="0" w:color="auto"/>
          </w:divBdr>
        </w:div>
        <w:div w:id="1058628900">
          <w:marLeft w:val="0"/>
          <w:marRight w:val="0"/>
          <w:marTop w:val="0"/>
          <w:marBottom w:val="0"/>
          <w:divBdr>
            <w:top w:val="none" w:sz="0" w:space="0" w:color="auto"/>
            <w:left w:val="none" w:sz="0" w:space="0" w:color="auto"/>
            <w:bottom w:val="none" w:sz="0" w:space="0" w:color="auto"/>
            <w:right w:val="none" w:sz="0" w:space="0" w:color="auto"/>
          </w:divBdr>
        </w:div>
        <w:div w:id="516236903">
          <w:marLeft w:val="0"/>
          <w:marRight w:val="0"/>
          <w:marTop w:val="0"/>
          <w:marBottom w:val="0"/>
          <w:divBdr>
            <w:top w:val="none" w:sz="0" w:space="0" w:color="auto"/>
            <w:left w:val="none" w:sz="0" w:space="0" w:color="auto"/>
            <w:bottom w:val="none" w:sz="0" w:space="0" w:color="auto"/>
            <w:right w:val="none" w:sz="0" w:space="0" w:color="auto"/>
          </w:divBdr>
        </w:div>
        <w:div w:id="20058666">
          <w:marLeft w:val="0"/>
          <w:marRight w:val="0"/>
          <w:marTop w:val="0"/>
          <w:marBottom w:val="0"/>
          <w:divBdr>
            <w:top w:val="none" w:sz="0" w:space="0" w:color="auto"/>
            <w:left w:val="none" w:sz="0" w:space="0" w:color="auto"/>
            <w:bottom w:val="none" w:sz="0" w:space="0" w:color="auto"/>
            <w:right w:val="none" w:sz="0" w:space="0" w:color="auto"/>
          </w:divBdr>
        </w:div>
        <w:div w:id="1690329910">
          <w:marLeft w:val="0"/>
          <w:marRight w:val="0"/>
          <w:marTop w:val="0"/>
          <w:marBottom w:val="0"/>
          <w:divBdr>
            <w:top w:val="none" w:sz="0" w:space="0" w:color="auto"/>
            <w:left w:val="none" w:sz="0" w:space="0" w:color="auto"/>
            <w:bottom w:val="none" w:sz="0" w:space="0" w:color="auto"/>
            <w:right w:val="none" w:sz="0" w:space="0" w:color="auto"/>
          </w:divBdr>
        </w:div>
        <w:div w:id="962076900">
          <w:marLeft w:val="0"/>
          <w:marRight w:val="0"/>
          <w:marTop w:val="0"/>
          <w:marBottom w:val="0"/>
          <w:divBdr>
            <w:top w:val="none" w:sz="0" w:space="0" w:color="auto"/>
            <w:left w:val="none" w:sz="0" w:space="0" w:color="auto"/>
            <w:bottom w:val="none" w:sz="0" w:space="0" w:color="auto"/>
            <w:right w:val="none" w:sz="0" w:space="0" w:color="auto"/>
          </w:divBdr>
        </w:div>
        <w:div w:id="477236057">
          <w:marLeft w:val="0"/>
          <w:marRight w:val="0"/>
          <w:marTop w:val="0"/>
          <w:marBottom w:val="0"/>
          <w:divBdr>
            <w:top w:val="none" w:sz="0" w:space="0" w:color="auto"/>
            <w:left w:val="none" w:sz="0" w:space="0" w:color="auto"/>
            <w:bottom w:val="none" w:sz="0" w:space="0" w:color="auto"/>
            <w:right w:val="none" w:sz="0" w:space="0" w:color="auto"/>
          </w:divBdr>
        </w:div>
        <w:div w:id="498229816">
          <w:marLeft w:val="0"/>
          <w:marRight w:val="0"/>
          <w:marTop w:val="0"/>
          <w:marBottom w:val="0"/>
          <w:divBdr>
            <w:top w:val="none" w:sz="0" w:space="0" w:color="auto"/>
            <w:left w:val="none" w:sz="0" w:space="0" w:color="auto"/>
            <w:bottom w:val="none" w:sz="0" w:space="0" w:color="auto"/>
            <w:right w:val="none" w:sz="0" w:space="0" w:color="auto"/>
          </w:divBdr>
        </w:div>
        <w:div w:id="1921715336">
          <w:marLeft w:val="0"/>
          <w:marRight w:val="0"/>
          <w:marTop w:val="0"/>
          <w:marBottom w:val="0"/>
          <w:divBdr>
            <w:top w:val="none" w:sz="0" w:space="0" w:color="auto"/>
            <w:left w:val="none" w:sz="0" w:space="0" w:color="auto"/>
            <w:bottom w:val="none" w:sz="0" w:space="0" w:color="auto"/>
            <w:right w:val="none" w:sz="0" w:space="0" w:color="auto"/>
          </w:divBdr>
        </w:div>
        <w:div w:id="425073873">
          <w:marLeft w:val="0"/>
          <w:marRight w:val="0"/>
          <w:marTop w:val="0"/>
          <w:marBottom w:val="0"/>
          <w:divBdr>
            <w:top w:val="none" w:sz="0" w:space="0" w:color="auto"/>
            <w:left w:val="none" w:sz="0" w:space="0" w:color="auto"/>
            <w:bottom w:val="none" w:sz="0" w:space="0" w:color="auto"/>
            <w:right w:val="none" w:sz="0" w:space="0" w:color="auto"/>
          </w:divBdr>
        </w:div>
      </w:divsChild>
    </w:div>
    <w:div w:id="1272396841">
      <w:marLeft w:val="0"/>
      <w:marRight w:val="0"/>
      <w:marTop w:val="0"/>
      <w:marBottom w:val="0"/>
      <w:divBdr>
        <w:top w:val="none" w:sz="0" w:space="0" w:color="auto"/>
        <w:left w:val="none" w:sz="0" w:space="0" w:color="auto"/>
        <w:bottom w:val="none" w:sz="0" w:space="0" w:color="auto"/>
        <w:right w:val="none" w:sz="0" w:space="0" w:color="auto"/>
      </w:divBdr>
    </w:div>
    <w:div w:id="1273126608">
      <w:marLeft w:val="0"/>
      <w:marRight w:val="0"/>
      <w:marTop w:val="0"/>
      <w:marBottom w:val="0"/>
      <w:divBdr>
        <w:top w:val="none" w:sz="0" w:space="0" w:color="auto"/>
        <w:left w:val="none" w:sz="0" w:space="0" w:color="auto"/>
        <w:bottom w:val="none" w:sz="0" w:space="0" w:color="auto"/>
        <w:right w:val="none" w:sz="0" w:space="0" w:color="auto"/>
      </w:divBdr>
    </w:div>
    <w:div w:id="1275861791">
      <w:marLeft w:val="0"/>
      <w:marRight w:val="0"/>
      <w:marTop w:val="0"/>
      <w:marBottom w:val="0"/>
      <w:divBdr>
        <w:top w:val="none" w:sz="0" w:space="0" w:color="auto"/>
        <w:left w:val="none" w:sz="0" w:space="0" w:color="auto"/>
        <w:bottom w:val="none" w:sz="0" w:space="0" w:color="auto"/>
        <w:right w:val="none" w:sz="0" w:space="0" w:color="auto"/>
      </w:divBdr>
    </w:div>
    <w:div w:id="1288508861">
      <w:bodyDiv w:val="1"/>
      <w:marLeft w:val="0"/>
      <w:marRight w:val="0"/>
      <w:marTop w:val="0"/>
      <w:marBottom w:val="0"/>
      <w:divBdr>
        <w:top w:val="none" w:sz="0" w:space="0" w:color="auto"/>
        <w:left w:val="none" w:sz="0" w:space="0" w:color="auto"/>
        <w:bottom w:val="none" w:sz="0" w:space="0" w:color="auto"/>
        <w:right w:val="none" w:sz="0" w:space="0" w:color="auto"/>
      </w:divBdr>
    </w:div>
    <w:div w:id="1289774667">
      <w:bodyDiv w:val="1"/>
      <w:marLeft w:val="0"/>
      <w:marRight w:val="0"/>
      <w:marTop w:val="0"/>
      <w:marBottom w:val="0"/>
      <w:divBdr>
        <w:top w:val="none" w:sz="0" w:space="0" w:color="auto"/>
        <w:left w:val="none" w:sz="0" w:space="0" w:color="auto"/>
        <w:bottom w:val="none" w:sz="0" w:space="0" w:color="auto"/>
        <w:right w:val="none" w:sz="0" w:space="0" w:color="auto"/>
      </w:divBdr>
    </w:div>
    <w:div w:id="1294603007">
      <w:bodyDiv w:val="1"/>
      <w:marLeft w:val="0"/>
      <w:marRight w:val="0"/>
      <w:marTop w:val="0"/>
      <w:marBottom w:val="0"/>
      <w:divBdr>
        <w:top w:val="none" w:sz="0" w:space="0" w:color="auto"/>
        <w:left w:val="none" w:sz="0" w:space="0" w:color="auto"/>
        <w:bottom w:val="none" w:sz="0" w:space="0" w:color="auto"/>
        <w:right w:val="none" w:sz="0" w:space="0" w:color="auto"/>
      </w:divBdr>
    </w:div>
    <w:div w:id="1298222934">
      <w:marLeft w:val="0"/>
      <w:marRight w:val="0"/>
      <w:marTop w:val="0"/>
      <w:marBottom w:val="0"/>
      <w:divBdr>
        <w:top w:val="none" w:sz="0" w:space="0" w:color="auto"/>
        <w:left w:val="none" w:sz="0" w:space="0" w:color="auto"/>
        <w:bottom w:val="none" w:sz="0" w:space="0" w:color="auto"/>
        <w:right w:val="none" w:sz="0" w:space="0" w:color="auto"/>
      </w:divBdr>
    </w:div>
    <w:div w:id="1303731601">
      <w:marLeft w:val="0"/>
      <w:marRight w:val="0"/>
      <w:marTop w:val="0"/>
      <w:marBottom w:val="0"/>
      <w:divBdr>
        <w:top w:val="none" w:sz="0" w:space="0" w:color="auto"/>
        <w:left w:val="none" w:sz="0" w:space="0" w:color="auto"/>
        <w:bottom w:val="none" w:sz="0" w:space="0" w:color="auto"/>
        <w:right w:val="none" w:sz="0" w:space="0" w:color="auto"/>
      </w:divBdr>
    </w:div>
    <w:div w:id="1317224428">
      <w:marLeft w:val="0"/>
      <w:marRight w:val="0"/>
      <w:marTop w:val="0"/>
      <w:marBottom w:val="0"/>
      <w:divBdr>
        <w:top w:val="none" w:sz="0" w:space="0" w:color="auto"/>
        <w:left w:val="none" w:sz="0" w:space="0" w:color="auto"/>
        <w:bottom w:val="none" w:sz="0" w:space="0" w:color="auto"/>
        <w:right w:val="none" w:sz="0" w:space="0" w:color="auto"/>
      </w:divBdr>
    </w:div>
    <w:div w:id="1322152759">
      <w:marLeft w:val="0"/>
      <w:marRight w:val="0"/>
      <w:marTop w:val="0"/>
      <w:marBottom w:val="0"/>
      <w:divBdr>
        <w:top w:val="none" w:sz="0" w:space="0" w:color="auto"/>
        <w:left w:val="none" w:sz="0" w:space="0" w:color="auto"/>
        <w:bottom w:val="none" w:sz="0" w:space="0" w:color="auto"/>
        <w:right w:val="none" w:sz="0" w:space="0" w:color="auto"/>
      </w:divBdr>
    </w:div>
    <w:div w:id="1326008861">
      <w:marLeft w:val="0"/>
      <w:marRight w:val="0"/>
      <w:marTop w:val="0"/>
      <w:marBottom w:val="0"/>
      <w:divBdr>
        <w:top w:val="none" w:sz="0" w:space="0" w:color="auto"/>
        <w:left w:val="none" w:sz="0" w:space="0" w:color="auto"/>
        <w:bottom w:val="none" w:sz="0" w:space="0" w:color="auto"/>
        <w:right w:val="none" w:sz="0" w:space="0" w:color="auto"/>
      </w:divBdr>
    </w:div>
    <w:div w:id="1331250211">
      <w:marLeft w:val="0"/>
      <w:marRight w:val="0"/>
      <w:marTop w:val="0"/>
      <w:marBottom w:val="0"/>
      <w:divBdr>
        <w:top w:val="none" w:sz="0" w:space="0" w:color="auto"/>
        <w:left w:val="none" w:sz="0" w:space="0" w:color="auto"/>
        <w:bottom w:val="none" w:sz="0" w:space="0" w:color="auto"/>
        <w:right w:val="none" w:sz="0" w:space="0" w:color="auto"/>
      </w:divBdr>
    </w:div>
    <w:div w:id="1331252932">
      <w:marLeft w:val="0"/>
      <w:marRight w:val="0"/>
      <w:marTop w:val="0"/>
      <w:marBottom w:val="0"/>
      <w:divBdr>
        <w:top w:val="none" w:sz="0" w:space="0" w:color="auto"/>
        <w:left w:val="none" w:sz="0" w:space="0" w:color="auto"/>
        <w:bottom w:val="none" w:sz="0" w:space="0" w:color="auto"/>
        <w:right w:val="none" w:sz="0" w:space="0" w:color="auto"/>
      </w:divBdr>
    </w:div>
    <w:div w:id="1334528615">
      <w:marLeft w:val="0"/>
      <w:marRight w:val="0"/>
      <w:marTop w:val="0"/>
      <w:marBottom w:val="0"/>
      <w:divBdr>
        <w:top w:val="none" w:sz="0" w:space="0" w:color="auto"/>
        <w:left w:val="none" w:sz="0" w:space="0" w:color="auto"/>
        <w:bottom w:val="none" w:sz="0" w:space="0" w:color="auto"/>
        <w:right w:val="none" w:sz="0" w:space="0" w:color="auto"/>
      </w:divBdr>
    </w:div>
    <w:div w:id="1341278462">
      <w:marLeft w:val="0"/>
      <w:marRight w:val="0"/>
      <w:marTop w:val="0"/>
      <w:marBottom w:val="0"/>
      <w:divBdr>
        <w:top w:val="none" w:sz="0" w:space="0" w:color="auto"/>
        <w:left w:val="none" w:sz="0" w:space="0" w:color="auto"/>
        <w:bottom w:val="none" w:sz="0" w:space="0" w:color="auto"/>
        <w:right w:val="none" w:sz="0" w:space="0" w:color="auto"/>
      </w:divBdr>
    </w:div>
    <w:div w:id="1342466377">
      <w:marLeft w:val="0"/>
      <w:marRight w:val="0"/>
      <w:marTop w:val="0"/>
      <w:marBottom w:val="0"/>
      <w:divBdr>
        <w:top w:val="none" w:sz="0" w:space="0" w:color="auto"/>
        <w:left w:val="none" w:sz="0" w:space="0" w:color="auto"/>
        <w:bottom w:val="none" w:sz="0" w:space="0" w:color="auto"/>
        <w:right w:val="none" w:sz="0" w:space="0" w:color="auto"/>
      </w:divBdr>
    </w:div>
    <w:div w:id="1347439585">
      <w:marLeft w:val="0"/>
      <w:marRight w:val="0"/>
      <w:marTop w:val="0"/>
      <w:marBottom w:val="0"/>
      <w:divBdr>
        <w:top w:val="none" w:sz="0" w:space="0" w:color="auto"/>
        <w:left w:val="none" w:sz="0" w:space="0" w:color="auto"/>
        <w:bottom w:val="none" w:sz="0" w:space="0" w:color="auto"/>
        <w:right w:val="none" w:sz="0" w:space="0" w:color="auto"/>
      </w:divBdr>
    </w:div>
    <w:div w:id="1358659410">
      <w:marLeft w:val="0"/>
      <w:marRight w:val="0"/>
      <w:marTop w:val="0"/>
      <w:marBottom w:val="0"/>
      <w:divBdr>
        <w:top w:val="none" w:sz="0" w:space="0" w:color="auto"/>
        <w:left w:val="none" w:sz="0" w:space="0" w:color="auto"/>
        <w:bottom w:val="none" w:sz="0" w:space="0" w:color="auto"/>
        <w:right w:val="none" w:sz="0" w:space="0" w:color="auto"/>
      </w:divBdr>
    </w:div>
    <w:div w:id="1368531071">
      <w:bodyDiv w:val="1"/>
      <w:marLeft w:val="0"/>
      <w:marRight w:val="0"/>
      <w:marTop w:val="0"/>
      <w:marBottom w:val="0"/>
      <w:divBdr>
        <w:top w:val="none" w:sz="0" w:space="0" w:color="auto"/>
        <w:left w:val="none" w:sz="0" w:space="0" w:color="auto"/>
        <w:bottom w:val="none" w:sz="0" w:space="0" w:color="auto"/>
        <w:right w:val="none" w:sz="0" w:space="0" w:color="auto"/>
      </w:divBdr>
    </w:div>
    <w:div w:id="1373841136">
      <w:marLeft w:val="0"/>
      <w:marRight w:val="0"/>
      <w:marTop w:val="0"/>
      <w:marBottom w:val="0"/>
      <w:divBdr>
        <w:top w:val="none" w:sz="0" w:space="0" w:color="auto"/>
        <w:left w:val="none" w:sz="0" w:space="0" w:color="auto"/>
        <w:bottom w:val="none" w:sz="0" w:space="0" w:color="auto"/>
        <w:right w:val="none" w:sz="0" w:space="0" w:color="auto"/>
      </w:divBdr>
    </w:div>
    <w:div w:id="1376857549">
      <w:marLeft w:val="0"/>
      <w:marRight w:val="0"/>
      <w:marTop w:val="0"/>
      <w:marBottom w:val="0"/>
      <w:divBdr>
        <w:top w:val="none" w:sz="0" w:space="0" w:color="auto"/>
        <w:left w:val="none" w:sz="0" w:space="0" w:color="auto"/>
        <w:bottom w:val="none" w:sz="0" w:space="0" w:color="auto"/>
        <w:right w:val="none" w:sz="0" w:space="0" w:color="auto"/>
      </w:divBdr>
    </w:div>
    <w:div w:id="1381443642">
      <w:marLeft w:val="0"/>
      <w:marRight w:val="0"/>
      <w:marTop w:val="0"/>
      <w:marBottom w:val="0"/>
      <w:divBdr>
        <w:top w:val="none" w:sz="0" w:space="0" w:color="auto"/>
        <w:left w:val="none" w:sz="0" w:space="0" w:color="auto"/>
        <w:bottom w:val="none" w:sz="0" w:space="0" w:color="auto"/>
        <w:right w:val="none" w:sz="0" w:space="0" w:color="auto"/>
      </w:divBdr>
    </w:div>
    <w:div w:id="1381586572">
      <w:marLeft w:val="0"/>
      <w:marRight w:val="0"/>
      <w:marTop w:val="0"/>
      <w:marBottom w:val="0"/>
      <w:divBdr>
        <w:top w:val="none" w:sz="0" w:space="0" w:color="auto"/>
        <w:left w:val="none" w:sz="0" w:space="0" w:color="auto"/>
        <w:bottom w:val="none" w:sz="0" w:space="0" w:color="auto"/>
        <w:right w:val="none" w:sz="0" w:space="0" w:color="auto"/>
      </w:divBdr>
    </w:div>
    <w:div w:id="1385523962">
      <w:marLeft w:val="0"/>
      <w:marRight w:val="0"/>
      <w:marTop w:val="0"/>
      <w:marBottom w:val="0"/>
      <w:divBdr>
        <w:top w:val="none" w:sz="0" w:space="0" w:color="auto"/>
        <w:left w:val="none" w:sz="0" w:space="0" w:color="auto"/>
        <w:bottom w:val="none" w:sz="0" w:space="0" w:color="auto"/>
        <w:right w:val="none" w:sz="0" w:space="0" w:color="auto"/>
      </w:divBdr>
    </w:div>
    <w:div w:id="1392851079">
      <w:bodyDiv w:val="1"/>
      <w:marLeft w:val="0"/>
      <w:marRight w:val="0"/>
      <w:marTop w:val="0"/>
      <w:marBottom w:val="0"/>
      <w:divBdr>
        <w:top w:val="none" w:sz="0" w:space="0" w:color="auto"/>
        <w:left w:val="none" w:sz="0" w:space="0" w:color="auto"/>
        <w:bottom w:val="none" w:sz="0" w:space="0" w:color="auto"/>
        <w:right w:val="none" w:sz="0" w:space="0" w:color="auto"/>
      </w:divBdr>
    </w:div>
    <w:div w:id="1396053255">
      <w:marLeft w:val="0"/>
      <w:marRight w:val="0"/>
      <w:marTop w:val="0"/>
      <w:marBottom w:val="0"/>
      <w:divBdr>
        <w:top w:val="none" w:sz="0" w:space="0" w:color="auto"/>
        <w:left w:val="none" w:sz="0" w:space="0" w:color="auto"/>
        <w:bottom w:val="none" w:sz="0" w:space="0" w:color="auto"/>
        <w:right w:val="none" w:sz="0" w:space="0" w:color="auto"/>
      </w:divBdr>
    </w:div>
    <w:div w:id="1399669489">
      <w:bodyDiv w:val="1"/>
      <w:marLeft w:val="0"/>
      <w:marRight w:val="0"/>
      <w:marTop w:val="0"/>
      <w:marBottom w:val="0"/>
      <w:divBdr>
        <w:top w:val="none" w:sz="0" w:space="0" w:color="auto"/>
        <w:left w:val="none" w:sz="0" w:space="0" w:color="auto"/>
        <w:bottom w:val="none" w:sz="0" w:space="0" w:color="auto"/>
        <w:right w:val="none" w:sz="0" w:space="0" w:color="auto"/>
      </w:divBdr>
    </w:div>
    <w:div w:id="1407922704">
      <w:bodyDiv w:val="1"/>
      <w:marLeft w:val="0"/>
      <w:marRight w:val="0"/>
      <w:marTop w:val="0"/>
      <w:marBottom w:val="0"/>
      <w:divBdr>
        <w:top w:val="none" w:sz="0" w:space="0" w:color="auto"/>
        <w:left w:val="none" w:sz="0" w:space="0" w:color="auto"/>
        <w:bottom w:val="none" w:sz="0" w:space="0" w:color="auto"/>
        <w:right w:val="none" w:sz="0" w:space="0" w:color="auto"/>
      </w:divBdr>
    </w:div>
    <w:div w:id="1412847972">
      <w:marLeft w:val="0"/>
      <w:marRight w:val="0"/>
      <w:marTop w:val="0"/>
      <w:marBottom w:val="0"/>
      <w:divBdr>
        <w:top w:val="none" w:sz="0" w:space="0" w:color="auto"/>
        <w:left w:val="none" w:sz="0" w:space="0" w:color="auto"/>
        <w:bottom w:val="none" w:sz="0" w:space="0" w:color="auto"/>
        <w:right w:val="none" w:sz="0" w:space="0" w:color="auto"/>
      </w:divBdr>
    </w:div>
    <w:div w:id="1415200968">
      <w:bodyDiv w:val="1"/>
      <w:marLeft w:val="0"/>
      <w:marRight w:val="0"/>
      <w:marTop w:val="0"/>
      <w:marBottom w:val="0"/>
      <w:divBdr>
        <w:top w:val="none" w:sz="0" w:space="0" w:color="auto"/>
        <w:left w:val="none" w:sz="0" w:space="0" w:color="auto"/>
        <w:bottom w:val="none" w:sz="0" w:space="0" w:color="auto"/>
        <w:right w:val="none" w:sz="0" w:space="0" w:color="auto"/>
      </w:divBdr>
    </w:div>
    <w:div w:id="1419793116">
      <w:marLeft w:val="0"/>
      <w:marRight w:val="0"/>
      <w:marTop w:val="0"/>
      <w:marBottom w:val="0"/>
      <w:divBdr>
        <w:top w:val="none" w:sz="0" w:space="0" w:color="auto"/>
        <w:left w:val="none" w:sz="0" w:space="0" w:color="auto"/>
        <w:bottom w:val="none" w:sz="0" w:space="0" w:color="auto"/>
        <w:right w:val="none" w:sz="0" w:space="0" w:color="auto"/>
      </w:divBdr>
    </w:div>
    <w:div w:id="1442144516">
      <w:marLeft w:val="0"/>
      <w:marRight w:val="0"/>
      <w:marTop w:val="0"/>
      <w:marBottom w:val="0"/>
      <w:divBdr>
        <w:top w:val="none" w:sz="0" w:space="0" w:color="auto"/>
        <w:left w:val="none" w:sz="0" w:space="0" w:color="auto"/>
        <w:bottom w:val="none" w:sz="0" w:space="0" w:color="auto"/>
        <w:right w:val="none" w:sz="0" w:space="0" w:color="auto"/>
      </w:divBdr>
    </w:div>
    <w:div w:id="1444151588">
      <w:marLeft w:val="0"/>
      <w:marRight w:val="0"/>
      <w:marTop w:val="0"/>
      <w:marBottom w:val="0"/>
      <w:divBdr>
        <w:top w:val="none" w:sz="0" w:space="0" w:color="auto"/>
        <w:left w:val="none" w:sz="0" w:space="0" w:color="auto"/>
        <w:bottom w:val="none" w:sz="0" w:space="0" w:color="auto"/>
        <w:right w:val="none" w:sz="0" w:space="0" w:color="auto"/>
      </w:divBdr>
    </w:div>
    <w:div w:id="1450049849">
      <w:bodyDiv w:val="1"/>
      <w:marLeft w:val="0"/>
      <w:marRight w:val="0"/>
      <w:marTop w:val="0"/>
      <w:marBottom w:val="0"/>
      <w:divBdr>
        <w:top w:val="none" w:sz="0" w:space="0" w:color="auto"/>
        <w:left w:val="none" w:sz="0" w:space="0" w:color="auto"/>
        <w:bottom w:val="none" w:sz="0" w:space="0" w:color="auto"/>
        <w:right w:val="none" w:sz="0" w:space="0" w:color="auto"/>
      </w:divBdr>
    </w:div>
    <w:div w:id="1467039842">
      <w:bodyDiv w:val="1"/>
      <w:marLeft w:val="0"/>
      <w:marRight w:val="0"/>
      <w:marTop w:val="0"/>
      <w:marBottom w:val="0"/>
      <w:divBdr>
        <w:top w:val="none" w:sz="0" w:space="0" w:color="auto"/>
        <w:left w:val="none" w:sz="0" w:space="0" w:color="auto"/>
        <w:bottom w:val="none" w:sz="0" w:space="0" w:color="auto"/>
        <w:right w:val="none" w:sz="0" w:space="0" w:color="auto"/>
      </w:divBdr>
    </w:div>
    <w:div w:id="1475871351">
      <w:marLeft w:val="0"/>
      <w:marRight w:val="0"/>
      <w:marTop w:val="0"/>
      <w:marBottom w:val="0"/>
      <w:divBdr>
        <w:top w:val="none" w:sz="0" w:space="0" w:color="auto"/>
        <w:left w:val="none" w:sz="0" w:space="0" w:color="auto"/>
        <w:bottom w:val="none" w:sz="0" w:space="0" w:color="auto"/>
        <w:right w:val="none" w:sz="0" w:space="0" w:color="auto"/>
      </w:divBdr>
    </w:div>
    <w:div w:id="1476488779">
      <w:bodyDiv w:val="1"/>
      <w:marLeft w:val="0"/>
      <w:marRight w:val="0"/>
      <w:marTop w:val="0"/>
      <w:marBottom w:val="0"/>
      <w:divBdr>
        <w:top w:val="none" w:sz="0" w:space="0" w:color="auto"/>
        <w:left w:val="none" w:sz="0" w:space="0" w:color="auto"/>
        <w:bottom w:val="none" w:sz="0" w:space="0" w:color="auto"/>
        <w:right w:val="none" w:sz="0" w:space="0" w:color="auto"/>
      </w:divBdr>
    </w:div>
    <w:div w:id="1477841226">
      <w:bodyDiv w:val="1"/>
      <w:marLeft w:val="0"/>
      <w:marRight w:val="0"/>
      <w:marTop w:val="0"/>
      <w:marBottom w:val="0"/>
      <w:divBdr>
        <w:top w:val="none" w:sz="0" w:space="0" w:color="auto"/>
        <w:left w:val="none" w:sz="0" w:space="0" w:color="auto"/>
        <w:bottom w:val="none" w:sz="0" w:space="0" w:color="auto"/>
        <w:right w:val="none" w:sz="0" w:space="0" w:color="auto"/>
      </w:divBdr>
    </w:div>
    <w:div w:id="1499885680">
      <w:marLeft w:val="0"/>
      <w:marRight w:val="0"/>
      <w:marTop w:val="0"/>
      <w:marBottom w:val="0"/>
      <w:divBdr>
        <w:top w:val="none" w:sz="0" w:space="0" w:color="auto"/>
        <w:left w:val="none" w:sz="0" w:space="0" w:color="auto"/>
        <w:bottom w:val="none" w:sz="0" w:space="0" w:color="auto"/>
        <w:right w:val="none" w:sz="0" w:space="0" w:color="auto"/>
      </w:divBdr>
    </w:div>
    <w:div w:id="1503549865">
      <w:marLeft w:val="0"/>
      <w:marRight w:val="0"/>
      <w:marTop w:val="0"/>
      <w:marBottom w:val="0"/>
      <w:divBdr>
        <w:top w:val="none" w:sz="0" w:space="0" w:color="auto"/>
        <w:left w:val="none" w:sz="0" w:space="0" w:color="auto"/>
        <w:bottom w:val="none" w:sz="0" w:space="0" w:color="auto"/>
        <w:right w:val="none" w:sz="0" w:space="0" w:color="auto"/>
      </w:divBdr>
    </w:div>
    <w:div w:id="1509908748">
      <w:marLeft w:val="0"/>
      <w:marRight w:val="0"/>
      <w:marTop w:val="0"/>
      <w:marBottom w:val="0"/>
      <w:divBdr>
        <w:top w:val="none" w:sz="0" w:space="0" w:color="auto"/>
        <w:left w:val="none" w:sz="0" w:space="0" w:color="auto"/>
        <w:bottom w:val="none" w:sz="0" w:space="0" w:color="auto"/>
        <w:right w:val="none" w:sz="0" w:space="0" w:color="auto"/>
      </w:divBdr>
    </w:div>
    <w:div w:id="1512407002">
      <w:bodyDiv w:val="1"/>
      <w:marLeft w:val="0"/>
      <w:marRight w:val="0"/>
      <w:marTop w:val="0"/>
      <w:marBottom w:val="0"/>
      <w:divBdr>
        <w:top w:val="none" w:sz="0" w:space="0" w:color="auto"/>
        <w:left w:val="none" w:sz="0" w:space="0" w:color="auto"/>
        <w:bottom w:val="none" w:sz="0" w:space="0" w:color="auto"/>
        <w:right w:val="none" w:sz="0" w:space="0" w:color="auto"/>
      </w:divBdr>
    </w:div>
    <w:div w:id="1515999928">
      <w:marLeft w:val="0"/>
      <w:marRight w:val="0"/>
      <w:marTop w:val="0"/>
      <w:marBottom w:val="0"/>
      <w:divBdr>
        <w:top w:val="none" w:sz="0" w:space="0" w:color="auto"/>
        <w:left w:val="none" w:sz="0" w:space="0" w:color="auto"/>
        <w:bottom w:val="none" w:sz="0" w:space="0" w:color="auto"/>
        <w:right w:val="none" w:sz="0" w:space="0" w:color="auto"/>
      </w:divBdr>
    </w:div>
    <w:div w:id="1521239460">
      <w:bodyDiv w:val="1"/>
      <w:marLeft w:val="0"/>
      <w:marRight w:val="0"/>
      <w:marTop w:val="0"/>
      <w:marBottom w:val="0"/>
      <w:divBdr>
        <w:top w:val="none" w:sz="0" w:space="0" w:color="auto"/>
        <w:left w:val="none" w:sz="0" w:space="0" w:color="auto"/>
        <w:bottom w:val="none" w:sz="0" w:space="0" w:color="auto"/>
        <w:right w:val="none" w:sz="0" w:space="0" w:color="auto"/>
      </w:divBdr>
    </w:div>
    <w:div w:id="1530796286">
      <w:bodyDiv w:val="1"/>
      <w:marLeft w:val="0"/>
      <w:marRight w:val="0"/>
      <w:marTop w:val="0"/>
      <w:marBottom w:val="0"/>
      <w:divBdr>
        <w:top w:val="none" w:sz="0" w:space="0" w:color="auto"/>
        <w:left w:val="none" w:sz="0" w:space="0" w:color="auto"/>
        <w:bottom w:val="none" w:sz="0" w:space="0" w:color="auto"/>
        <w:right w:val="none" w:sz="0" w:space="0" w:color="auto"/>
      </w:divBdr>
    </w:div>
    <w:div w:id="1536773608">
      <w:bodyDiv w:val="1"/>
      <w:marLeft w:val="0"/>
      <w:marRight w:val="0"/>
      <w:marTop w:val="0"/>
      <w:marBottom w:val="0"/>
      <w:divBdr>
        <w:top w:val="none" w:sz="0" w:space="0" w:color="auto"/>
        <w:left w:val="none" w:sz="0" w:space="0" w:color="auto"/>
        <w:bottom w:val="none" w:sz="0" w:space="0" w:color="auto"/>
        <w:right w:val="none" w:sz="0" w:space="0" w:color="auto"/>
      </w:divBdr>
    </w:div>
    <w:div w:id="1539245321">
      <w:bodyDiv w:val="1"/>
      <w:marLeft w:val="0"/>
      <w:marRight w:val="0"/>
      <w:marTop w:val="0"/>
      <w:marBottom w:val="0"/>
      <w:divBdr>
        <w:top w:val="none" w:sz="0" w:space="0" w:color="auto"/>
        <w:left w:val="none" w:sz="0" w:space="0" w:color="auto"/>
        <w:bottom w:val="none" w:sz="0" w:space="0" w:color="auto"/>
        <w:right w:val="none" w:sz="0" w:space="0" w:color="auto"/>
      </w:divBdr>
    </w:div>
    <w:div w:id="1553496650">
      <w:marLeft w:val="0"/>
      <w:marRight w:val="0"/>
      <w:marTop w:val="0"/>
      <w:marBottom w:val="0"/>
      <w:divBdr>
        <w:top w:val="none" w:sz="0" w:space="0" w:color="auto"/>
        <w:left w:val="none" w:sz="0" w:space="0" w:color="auto"/>
        <w:bottom w:val="none" w:sz="0" w:space="0" w:color="auto"/>
        <w:right w:val="none" w:sz="0" w:space="0" w:color="auto"/>
      </w:divBdr>
    </w:div>
    <w:div w:id="1559895579">
      <w:bodyDiv w:val="1"/>
      <w:marLeft w:val="0"/>
      <w:marRight w:val="0"/>
      <w:marTop w:val="0"/>
      <w:marBottom w:val="0"/>
      <w:divBdr>
        <w:top w:val="none" w:sz="0" w:space="0" w:color="auto"/>
        <w:left w:val="none" w:sz="0" w:space="0" w:color="auto"/>
        <w:bottom w:val="none" w:sz="0" w:space="0" w:color="auto"/>
        <w:right w:val="none" w:sz="0" w:space="0" w:color="auto"/>
      </w:divBdr>
    </w:div>
    <w:div w:id="1560242742">
      <w:marLeft w:val="0"/>
      <w:marRight w:val="0"/>
      <w:marTop w:val="0"/>
      <w:marBottom w:val="0"/>
      <w:divBdr>
        <w:top w:val="none" w:sz="0" w:space="0" w:color="auto"/>
        <w:left w:val="none" w:sz="0" w:space="0" w:color="auto"/>
        <w:bottom w:val="none" w:sz="0" w:space="0" w:color="auto"/>
        <w:right w:val="none" w:sz="0" w:space="0" w:color="auto"/>
      </w:divBdr>
    </w:div>
    <w:div w:id="1565799251">
      <w:bodyDiv w:val="1"/>
      <w:marLeft w:val="0"/>
      <w:marRight w:val="0"/>
      <w:marTop w:val="0"/>
      <w:marBottom w:val="0"/>
      <w:divBdr>
        <w:top w:val="none" w:sz="0" w:space="0" w:color="auto"/>
        <w:left w:val="none" w:sz="0" w:space="0" w:color="auto"/>
        <w:bottom w:val="none" w:sz="0" w:space="0" w:color="auto"/>
        <w:right w:val="none" w:sz="0" w:space="0" w:color="auto"/>
      </w:divBdr>
    </w:div>
    <w:div w:id="1569614565">
      <w:marLeft w:val="0"/>
      <w:marRight w:val="0"/>
      <w:marTop w:val="0"/>
      <w:marBottom w:val="0"/>
      <w:divBdr>
        <w:top w:val="none" w:sz="0" w:space="0" w:color="auto"/>
        <w:left w:val="none" w:sz="0" w:space="0" w:color="auto"/>
        <w:bottom w:val="none" w:sz="0" w:space="0" w:color="auto"/>
        <w:right w:val="none" w:sz="0" w:space="0" w:color="auto"/>
      </w:divBdr>
    </w:div>
    <w:div w:id="1570731296">
      <w:bodyDiv w:val="1"/>
      <w:marLeft w:val="0"/>
      <w:marRight w:val="0"/>
      <w:marTop w:val="0"/>
      <w:marBottom w:val="0"/>
      <w:divBdr>
        <w:top w:val="none" w:sz="0" w:space="0" w:color="auto"/>
        <w:left w:val="none" w:sz="0" w:space="0" w:color="auto"/>
        <w:bottom w:val="none" w:sz="0" w:space="0" w:color="auto"/>
        <w:right w:val="none" w:sz="0" w:space="0" w:color="auto"/>
      </w:divBdr>
    </w:div>
    <w:div w:id="1578437286">
      <w:marLeft w:val="0"/>
      <w:marRight w:val="0"/>
      <w:marTop w:val="0"/>
      <w:marBottom w:val="0"/>
      <w:divBdr>
        <w:top w:val="none" w:sz="0" w:space="0" w:color="auto"/>
        <w:left w:val="none" w:sz="0" w:space="0" w:color="auto"/>
        <w:bottom w:val="none" w:sz="0" w:space="0" w:color="auto"/>
        <w:right w:val="none" w:sz="0" w:space="0" w:color="auto"/>
      </w:divBdr>
    </w:div>
    <w:div w:id="1579172618">
      <w:bodyDiv w:val="1"/>
      <w:marLeft w:val="0"/>
      <w:marRight w:val="0"/>
      <w:marTop w:val="0"/>
      <w:marBottom w:val="0"/>
      <w:divBdr>
        <w:top w:val="none" w:sz="0" w:space="0" w:color="auto"/>
        <w:left w:val="none" w:sz="0" w:space="0" w:color="auto"/>
        <w:bottom w:val="none" w:sz="0" w:space="0" w:color="auto"/>
        <w:right w:val="none" w:sz="0" w:space="0" w:color="auto"/>
      </w:divBdr>
    </w:div>
    <w:div w:id="1596330058">
      <w:bodyDiv w:val="1"/>
      <w:marLeft w:val="0"/>
      <w:marRight w:val="0"/>
      <w:marTop w:val="0"/>
      <w:marBottom w:val="0"/>
      <w:divBdr>
        <w:top w:val="none" w:sz="0" w:space="0" w:color="auto"/>
        <w:left w:val="none" w:sz="0" w:space="0" w:color="auto"/>
        <w:bottom w:val="none" w:sz="0" w:space="0" w:color="auto"/>
        <w:right w:val="none" w:sz="0" w:space="0" w:color="auto"/>
      </w:divBdr>
    </w:div>
    <w:div w:id="1599564069">
      <w:bodyDiv w:val="1"/>
      <w:marLeft w:val="0"/>
      <w:marRight w:val="0"/>
      <w:marTop w:val="0"/>
      <w:marBottom w:val="0"/>
      <w:divBdr>
        <w:top w:val="none" w:sz="0" w:space="0" w:color="auto"/>
        <w:left w:val="none" w:sz="0" w:space="0" w:color="auto"/>
        <w:bottom w:val="none" w:sz="0" w:space="0" w:color="auto"/>
        <w:right w:val="none" w:sz="0" w:space="0" w:color="auto"/>
      </w:divBdr>
    </w:div>
    <w:div w:id="1602252298">
      <w:marLeft w:val="0"/>
      <w:marRight w:val="0"/>
      <w:marTop w:val="0"/>
      <w:marBottom w:val="0"/>
      <w:divBdr>
        <w:top w:val="none" w:sz="0" w:space="0" w:color="auto"/>
        <w:left w:val="none" w:sz="0" w:space="0" w:color="auto"/>
        <w:bottom w:val="none" w:sz="0" w:space="0" w:color="auto"/>
        <w:right w:val="none" w:sz="0" w:space="0" w:color="auto"/>
      </w:divBdr>
    </w:div>
    <w:div w:id="1603339087">
      <w:marLeft w:val="0"/>
      <w:marRight w:val="0"/>
      <w:marTop w:val="0"/>
      <w:marBottom w:val="0"/>
      <w:divBdr>
        <w:top w:val="none" w:sz="0" w:space="0" w:color="auto"/>
        <w:left w:val="none" w:sz="0" w:space="0" w:color="auto"/>
        <w:bottom w:val="none" w:sz="0" w:space="0" w:color="auto"/>
        <w:right w:val="none" w:sz="0" w:space="0" w:color="auto"/>
      </w:divBdr>
    </w:div>
    <w:div w:id="1603953778">
      <w:marLeft w:val="0"/>
      <w:marRight w:val="0"/>
      <w:marTop w:val="0"/>
      <w:marBottom w:val="0"/>
      <w:divBdr>
        <w:top w:val="none" w:sz="0" w:space="0" w:color="auto"/>
        <w:left w:val="none" w:sz="0" w:space="0" w:color="auto"/>
        <w:bottom w:val="none" w:sz="0" w:space="0" w:color="auto"/>
        <w:right w:val="none" w:sz="0" w:space="0" w:color="auto"/>
      </w:divBdr>
    </w:div>
    <w:div w:id="1604536047">
      <w:marLeft w:val="0"/>
      <w:marRight w:val="0"/>
      <w:marTop w:val="0"/>
      <w:marBottom w:val="0"/>
      <w:divBdr>
        <w:top w:val="none" w:sz="0" w:space="0" w:color="auto"/>
        <w:left w:val="none" w:sz="0" w:space="0" w:color="auto"/>
        <w:bottom w:val="none" w:sz="0" w:space="0" w:color="auto"/>
        <w:right w:val="none" w:sz="0" w:space="0" w:color="auto"/>
      </w:divBdr>
    </w:div>
    <w:div w:id="1605502443">
      <w:marLeft w:val="0"/>
      <w:marRight w:val="0"/>
      <w:marTop w:val="0"/>
      <w:marBottom w:val="0"/>
      <w:divBdr>
        <w:top w:val="none" w:sz="0" w:space="0" w:color="auto"/>
        <w:left w:val="none" w:sz="0" w:space="0" w:color="auto"/>
        <w:bottom w:val="none" w:sz="0" w:space="0" w:color="auto"/>
        <w:right w:val="none" w:sz="0" w:space="0" w:color="auto"/>
      </w:divBdr>
    </w:div>
    <w:div w:id="1608469297">
      <w:marLeft w:val="0"/>
      <w:marRight w:val="0"/>
      <w:marTop w:val="0"/>
      <w:marBottom w:val="0"/>
      <w:divBdr>
        <w:top w:val="none" w:sz="0" w:space="0" w:color="auto"/>
        <w:left w:val="none" w:sz="0" w:space="0" w:color="auto"/>
        <w:bottom w:val="none" w:sz="0" w:space="0" w:color="auto"/>
        <w:right w:val="none" w:sz="0" w:space="0" w:color="auto"/>
      </w:divBdr>
    </w:div>
    <w:div w:id="1611860582">
      <w:marLeft w:val="0"/>
      <w:marRight w:val="0"/>
      <w:marTop w:val="0"/>
      <w:marBottom w:val="0"/>
      <w:divBdr>
        <w:top w:val="none" w:sz="0" w:space="0" w:color="auto"/>
        <w:left w:val="none" w:sz="0" w:space="0" w:color="auto"/>
        <w:bottom w:val="none" w:sz="0" w:space="0" w:color="auto"/>
        <w:right w:val="none" w:sz="0" w:space="0" w:color="auto"/>
      </w:divBdr>
    </w:div>
    <w:div w:id="1612318344">
      <w:bodyDiv w:val="1"/>
      <w:marLeft w:val="0"/>
      <w:marRight w:val="0"/>
      <w:marTop w:val="0"/>
      <w:marBottom w:val="0"/>
      <w:divBdr>
        <w:top w:val="none" w:sz="0" w:space="0" w:color="auto"/>
        <w:left w:val="none" w:sz="0" w:space="0" w:color="auto"/>
        <w:bottom w:val="none" w:sz="0" w:space="0" w:color="auto"/>
        <w:right w:val="none" w:sz="0" w:space="0" w:color="auto"/>
      </w:divBdr>
    </w:div>
    <w:div w:id="1612861457">
      <w:marLeft w:val="0"/>
      <w:marRight w:val="0"/>
      <w:marTop w:val="0"/>
      <w:marBottom w:val="0"/>
      <w:divBdr>
        <w:top w:val="none" w:sz="0" w:space="0" w:color="auto"/>
        <w:left w:val="none" w:sz="0" w:space="0" w:color="auto"/>
        <w:bottom w:val="none" w:sz="0" w:space="0" w:color="auto"/>
        <w:right w:val="none" w:sz="0" w:space="0" w:color="auto"/>
      </w:divBdr>
    </w:div>
    <w:div w:id="1614480091">
      <w:bodyDiv w:val="1"/>
      <w:marLeft w:val="0"/>
      <w:marRight w:val="0"/>
      <w:marTop w:val="0"/>
      <w:marBottom w:val="0"/>
      <w:divBdr>
        <w:top w:val="none" w:sz="0" w:space="0" w:color="auto"/>
        <w:left w:val="none" w:sz="0" w:space="0" w:color="auto"/>
        <w:bottom w:val="none" w:sz="0" w:space="0" w:color="auto"/>
        <w:right w:val="none" w:sz="0" w:space="0" w:color="auto"/>
      </w:divBdr>
    </w:div>
    <w:div w:id="1618872094">
      <w:marLeft w:val="0"/>
      <w:marRight w:val="0"/>
      <w:marTop w:val="0"/>
      <w:marBottom w:val="0"/>
      <w:divBdr>
        <w:top w:val="none" w:sz="0" w:space="0" w:color="auto"/>
        <w:left w:val="none" w:sz="0" w:space="0" w:color="auto"/>
        <w:bottom w:val="none" w:sz="0" w:space="0" w:color="auto"/>
        <w:right w:val="none" w:sz="0" w:space="0" w:color="auto"/>
      </w:divBdr>
    </w:div>
    <w:div w:id="1621063826">
      <w:marLeft w:val="0"/>
      <w:marRight w:val="0"/>
      <w:marTop w:val="0"/>
      <w:marBottom w:val="0"/>
      <w:divBdr>
        <w:top w:val="none" w:sz="0" w:space="0" w:color="auto"/>
        <w:left w:val="none" w:sz="0" w:space="0" w:color="auto"/>
        <w:bottom w:val="none" w:sz="0" w:space="0" w:color="auto"/>
        <w:right w:val="none" w:sz="0" w:space="0" w:color="auto"/>
      </w:divBdr>
    </w:div>
    <w:div w:id="1622567411">
      <w:marLeft w:val="0"/>
      <w:marRight w:val="0"/>
      <w:marTop w:val="0"/>
      <w:marBottom w:val="0"/>
      <w:divBdr>
        <w:top w:val="none" w:sz="0" w:space="0" w:color="auto"/>
        <w:left w:val="none" w:sz="0" w:space="0" w:color="auto"/>
        <w:bottom w:val="none" w:sz="0" w:space="0" w:color="auto"/>
        <w:right w:val="none" w:sz="0" w:space="0" w:color="auto"/>
      </w:divBdr>
    </w:div>
    <w:div w:id="1623681922">
      <w:marLeft w:val="0"/>
      <w:marRight w:val="0"/>
      <w:marTop w:val="0"/>
      <w:marBottom w:val="0"/>
      <w:divBdr>
        <w:top w:val="none" w:sz="0" w:space="0" w:color="auto"/>
        <w:left w:val="none" w:sz="0" w:space="0" w:color="auto"/>
        <w:bottom w:val="none" w:sz="0" w:space="0" w:color="auto"/>
        <w:right w:val="none" w:sz="0" w:space="0" w:color="auto"/>
      </w:divBdr>
    </w:div>
    <w:div w:id="1639802843">
      <w:marLeft w:val="0"/>
      <w:marRight w:val="0"/>
      <w:marTop w:val="0"/>
      <w:marBottom w:val="0"/>
      <w:divBdr>
        <w:top w:val="none" w:sz="0" w:space="0" w:color="auto"/>
        <w:left w:val="none" w:sz="0" w:space="0" w:color="auto"/>
        <w:bottom w:val="none" w:sz="0" w:space="0" w:color="auto"/>
        <w:right w:val="none" w:sz="0" w:space="0" w:color="auto"/>
      </w:divBdr>
    </w:div>
    <w:div w:id="1661345943">
      <w:bodyDiv w:val="1"/>
      <w:marLeft w:val="0"/>
      <w:marRight w:val="0"/>
      <w:marTop w:val="0"/>
      <w:marBottom w:val="0"/>
      <w:divBdr>
        <w:top w:val="none" w:sz="0" w:space="0" w:color="auto"/>
        <w:left w:val="none" w:sz="0" w:space="0" w:color="auto"/>
        <w:bottom w:val="none" w:sz="0" w:space="0" w:color="auto"/>
        <w:right w:val="none" w:sz="0" w:space="0" w:color="auto"/>
      </w:divBdr>
    </w:div>
    <w:div w:id="1668632748">
      <w:marLeft w:val="0"/>
      <w:marRight w:val="0"/>
      <w:marTop w:val="0"/>
      <w:marBottom w:val="0"/>
      <w:divBdr>
        <w:top w:val="none" w:sz="0" w:space="0" w:color="auto"/>
        <w:left w:val="none" w:sz="0" w:space="0" w:color="auto"/>
        <w:bottom w:val="none" w:sz="0" w:space="0" w:color="auto"/>
        <w:right w:val="none" w:sz="0" w:space="0" w:color="auto"/>
      </w:divBdr>
    </w:div>
    <w:div w:id="1669819917">
      <w:marLeft w:val="0"/>
      <w:marRight w:val="0"/>
      <w:marTop w:val="0"/>
      <w:marBottom w:val="0"/>
      <w:divBdr>
        <w:top w:val="none" w:sz="0" w:space="0" w:color="auto"/>
        <w:left w:val="none" w:sz="0" w:space="0" w:color="auto"/>
        <w:bottom w:val="none" w:sz="0" w:space="0" w:color="auto"/>
        <w:right w:val="none" w:sz="0" w:space="0" w:color="auto"/>
      </w:divBdr>
    </w:div>
    <w:div w:id="1683966948">
      <w:bodyDiv w:val="1"/>
      <w:marLeft w:val="0"/>
      <w:marRight w:val="0"/>
      <w:marTop w:val="0"/>
      <w:marBottom w:val="0"/>
      <w:divBdr>
        <w:top w:val="none" w:sz="0" w:space="0" w:color="auto"/>
        <w:left w:val="none" w:sz="0" w:space="0" w:color="auto"/>
        <w:bottom w:val="none" w:sz="0" w:space="0" w:color="auto"/>
        <w:right w:val="none" w:sz="0" w:space="0" w:color="auto"/>
      </w:divBdr>
    </w:div>
    <w:div w:id="1684016462">
      <w:bodyDiv w:val="1"/>
      <w:marLeft w:val="0"/>
      <w:marRight w:val="0"/>
      <w:marTop w:val="0"/>
      <w:marBottom w:val="0"/>
      <w:divBdr>
        <w:top w:val="none" w:sz="0" w:space="0" w:color="auto"/>
        <w:left w:val="none" w:sz="0" w:space="0" w:color="auto"/>
        <w:bottom w:val="none" w:sz="0" w:space="0" w:color="auto"/>
        <w:right w:val="none" w:sz="0" w:space="0" w:color="auto"/>
      </w:divBdr>
    </w:div>
    <w:div w:id="1684818202">
      <w:marLeft w:val="0"/>
      <w:marRight w:val="0"/>
      <w:marTop w:val="0"/>
      <w:marBottom w:val="0"/>
      <w:divBdr>
        <w:top w:val="none" w:sz="0" w:space="0" w:color="auto"/>
        <w:left w:val="none" w:sz="0" w:space="0" w:color="auto"/>
        <w:bottom w:val="none" w:sz="0" w:space="0" w:color="auto"/>
        <w:right w:val="none" w:sz="0" w:space="0" w:color="auto"/>
      </w:divBdr>
    </w:div>
    <w:div w:id="1685013967">
      <w:marLeft w:val="0"/>
      <w:marRight w:val="0"/>
      <w:marTop w:val="0"/>
      <w:marBottom w:val="0"/>
      <w:divBdr>
        <w:top w:val="none" w:sz="0" w:space="0" w:color="auto"/>
        <w:left w:val="none" w:sz="0" w:space="0" w:color="auto"/>
        <w:bottom w:val="none" w:sz="0" w:space="0" w:color="auto"/>
        <w:right w:val="none" w:sz="0" w:space="0" w:color="auto"/>
      </w:divBdr>
    </w:div>
    <w:div w:id="1686251048">
      <w:marLeft w:val="0"/>
      <w:marRight w:val="0"/>
      <w:marTop w:val="0"/>
      <w:marBottom w:val="0"/>
      <w:divBdr>
        <w:top w:val="none" w:sz="0" w:space="0" w:color="auto"/>
        <w:left w:val="none" w:sz="0" w:space="0" w:color="auto"/>
        <w:bottom w:val="none" w:sz="0" w:space="0" w:color="auto"/>
        <w:right w:val="none" w:sz="0" w:space="0" w:color="auto"/>
      </w:divBdr>
    </w:div>
    <w:div w:id="1687633398">
      <w:bodyDiv w:val="1"/>
      <w:marLeft w:val="0"/>
      <w:marRight w:val="0"/>
      <w:marTop w:val="0"/>
      <w:marBottom w:val="0"/>
      <w:divBdr>
        <w:top w:val="none" w:sz="0" w:space="0" w:color="auto"/>
        <w:left w:val="none" w:sz="0" w:space="0" w:color="auto"/>
        <w:bottom w:val="none" w:sz="0" w:space="0" w:color="auto"/>
        <w:right w:val="none" w:sz="0" w:space="0" w:color="auto"/>
      </w:divBdr>
    </w:div>
    <w:div w:id="1689796202">
      <w:bodyDiv w:val="1"/>
      <w:marLeft w:val="0"/>
      <w:marRight w:val="0"/>
      <w:marTop w:val="0"/>
      <w:marBottom w:val="0"/>
      <w:divBdr>
        <w:top w:val="none" w:sz="0" w:space="0" w:color="auto"/>
        <w:left w:val="none" w:sz="0" w:space="0" w:color="auto"/>
        <w:bottom w:val="none" w:sz="0" w:space="0" w:color="auto"/>
        <w:right w:val="none" w:sz="0" w:space="0" w:color="auto"/>
      </w:divBdr>
    </w:div>
    <w:div w:id="1691566175">
      <w:marLeft w:val="0"/>
      <w:marRight w:val="0"/>
      <w:marTop w:val="0"/>
      <w:marBottom w:val="0"/>
      <w:divBdr>
        <w:top w:val="none" w:sz="0" w:space="0" w:color="auto"/>
        <w:left w:val="none" w:sz="0" w:space="0" w:color="auto"/>
        <w:bottom w:val="none" w:sz="0" w:space="0" w:color="auto"/>
        <w:right w:val="none" w:sz="0" w:space="0" w:color="auto"/>
      </w:divBdr>
    </w:div>
    <w:div w:id="1701080676">
      <w:bodyDiv w:val="1"/>
      <w:marLeft w:val="0"/>
      <w:marRight w:val="0"/>
      <w:marTop w:val="0"/>
      <w:marBottom w:val="0"/>
      <w:divBdr>
        <w:top w:val="none" w:sz="0" w:space="0" w:color="auto"/>
        <w:left w:val="none" w:sz="0" w:space="0" w:color="auto"/>
        <w:bottom w:val="none" w:sz="0" w:space="0" w:color="auto"/>
        <w:right w:val="none" w:sz="0" w:space="0" w:color="auto"/>
      </w:divBdr>
      <w:divsChild>
        <w:div w:id="1118987956">
          <w:marLeft w:val="0"/>
          <w:marRight w:val="0"/>
          <w:marTop w:val="0"/>
          <w:marBottom w:val="0"/>
          <w:divBdr>
            <w:top w:val="none" w:sz="0" w:space="0" w:color="auto"/>
            <w:left w:val="none" w:sz="0" w:space="0" w:color="auto"/>
            <w:bottom w:val="none" w:sz="0" w:space="0" w:color="auto"/>
            <w:right w:val="none" w:sz="0" w:space="0" w:color="auto"/>
          </w:divBdr>
        </w:div>
        <w:div w:id="1802336139">
          <w:marLeft w:val="0"/>
          <w:marRight w:val="0"/>
          <w:marTop w:val="0"/>
          <w:marBottom w:val="0"/>
          <w:divBdr>
            <w:top w:val="none" w:sz="0" w:space="0" w:color="auto"/>
            <w:left w:val="none" w:sz="0" w:space="0" w:color="auto"/>
            <w:bottom w:val="none" w:sz="0" w:space="0" w:color="auto"/>
            <w:right w:val="none" w:sz="0" w:space="0" w:color="auto"/>
          </w:divBdr>
        </w:div>
        <w:div w:id="1416704932">
          <w:marLeft w:val="0"/>
          <w:marRight w:val="0"/>
          <w:marTop w:val="0"/>
          <w:marBottom w:val="0"/>
          <w:divBdr>
            <w:top w:val="none" w:sz="0" w:space="0" w:color="auto"/>
            <w:left w:val="none" w:sz="0" w:space="0" w:color="auto"/>
            <w:bottom w:val="none" w:sz="0" w:space="0" w:color="auto"/>
            <w:right w:val="none" w:sz="0" w:space="0" w:color="auto"/>
          </w:divBdr>
        </w:div>
        <w:div w:id="582690180">
          <w:marLeft w:val="0"/>
          <w:marRight w:val="0"/>
          <w:marTop w:val="0"/>
          <w:marBottom w:val="0"/>
          <w:divBdr>
            <w:top w:val="none" w:sz="0" w:space="0" w:color="auto"/>
            <w:left w:val="none" w:sz="0" w:space="0" w:color="auto"/>
            <w:bottom w:val="none" w:sz="0" w:space="0" w:color="auto"/>
            <w:right w:val="none" w:sz="0" w:space="0" w:color="auto"/>
          </w:divBdr>
        </w:div>
        <w:div w:id="622423538">
          <w:marLeft w:val="0"/>
          <w:marRight w:val="0"/>
          <w:marTop w:val="0"/>
          <w:marBottom w:val="0"/>
          <w:divBdr>
            <w:top w:val="none" w:sz="0" w:space="0" w:color="auto"/>
            <w:left w:val="none" w:sz="0" w:space="0" w:color="auto"/>
            <w:bottom w:val="none" w:sz="0" w:space="0" w:color="auto"/>
            <w:right w:val="none" w:sz="0" w:space="0" w:color="auto"/>
          </w:divBdr>
        </w:div>
        <w:div w:id="1821579569">
          <w:marLeft w:val="0"/>
          <w:marRight w:val="0"/>
          <w:marTop w:val="0"/>
          <w:marBottom w:val="0"/>
          <w:divBdr>
            <w:top w:val="none" w:sz="0" w:space="0" w:color="auto"/>
            <w:left w:val="none" w:sz="0" w:space="0" w:color="auto"/>
            <w:bottom w:val="none" w:sz="0" w:space="0" w:color="auto"/>
            <w:right w:val="none" w:sz="0" w:space="0" w:color="auto"/>
          </w:divBdr>
        </w:div>
        <w:div w:id="1970820907">
          <w:marLeft w:val="0"/>
          <w:marRight w:val="0"/>
          <w:marTop w:val="0"/>
          <w:marBottom w:val="0"/>
          <w:divBdr>
            <w:top w:val="none" w:sz="0" w:space="0" w:color="auto"/>
            <w:left w:val="none" w:sz="0" w:space="0" w:color="auto"/>
            <w:bottom w:val="none" w:sz="0" w:space="0" w:color="auto"/>
            <w:right w:val="none" w:sz="0" w:space="0" w:color="auto"/>
          </w:divBdr>
        </w:div>
        <w:div w:id="1902402192">
          <w:marLeft w:val="0"/>
          <w:marRight w:val="0"/>
          <w:marTop w:val="0"/>
          <w:marBottom w:val="0"/>
          <w:divBdr>
            <w:top w:val="none" w:sz="0" w:space="0" w:color="auto"/>
            <w:left w:val="none" w:sz="0" w:space="0" w:color="auto"/>
            <w:bottom w:val="none" w:sz="0" w:space="0" w:color="auto"/>
            <w:right w:val="none" w:sz="0" w:space="0" w:color="auto"/>
          </w:divBdr>
        </w:div>
        <w:div w:id="1550335861">
          <w:marLeft w:val="0"/>
          <w:marRight w:val="0"/>
          <w:marTop w:val="0"/>
          <w:marBottom w:val="0"/>
          <w:divBdr>
            <w:top w:val="none" w:sz="0" w:space="0" w:color="auto"/>
            <w:left w:val="none" w:sz="0" w:space="0" w:color="auto"/>
            <w:bottom w:val="none" w:sz="0" w:space="0" w:color="auto"/>
            <w:right w:val="none" w:sz="0" w:space="0" w:color="auto"/>
          </w:divBdr>
        </w:div>
        <w:div w:id="116686410">
          <w:marLeft w:val="0"/>
          <w:marRight w:val="0"/>
          <w:marTop w:val="0"/>
          <w:marBottom w:val="0"/>
          <w:divBdr>
            <w:top w:val="none" w:sz="0" w:space="0" w:color="auto"/>
            <w:left w:val="none" w:sz="0" w:space="0" w:color="auto"/>
            <w:bottom w:val="none" w:sz="0" w:space="0" w:color="auto"/>
            <w:right w:val="none" w:sz="0" w:space="0" w:color="auto"/>
          </w:divBdr>
        </w:div>
        <w:div w:id="601228290">
          <w:marLeft w:val="0"/>
          <w:marRight w:val="0"/>
          <w:marTop w:val="0"/>
          <w:marBottom w:val="0"/>
          <w:divBdr>
            <w:top w:val="none" w:sz="0" w:space="0" w:color="auto"/>
            <w:left w:val="none" w:sz="0" w:space="0" w:color="auto"/>
            <w:bottom w:val="none" w:sz="0" w:space="0" w:color="auto"/>
            <w:right w:val="none" w:sz="0" w:space="0" w:color="auto"/>
          </w:divBdr>
        </w:div>
        <w:div w:id="179707269">
          <w:marLeft w:val="0"/>
          <w:marRight w:val="0"/>
          <w:marTop w:val="0"/>
          <w:marBottom w:val="0"/>
          <w:divBdr>
            <w:top w:val="none" w:sz="0" w:space="0" w:color="auto"/>
            <w:left w:val="none" w:sz="0" w:space="0" w:color="auto"/>
            <w:bottom w:val="none" w:sz="0" w:space="0" w:color="auto"/>
            <w:right w:val="none" w:sz="0" w:space="0" w:color="auto"/>
          </w:divBdr>
        </w:div>
        <w:div w:id="1768305113">
          <w:marLeft w:val="0"/>
          <w:marRight w:val="0"/>
          <w:marTop w:val="0"/>
          <w:marBottom w:val="0"/>
          <w:divBdr>
            <w:top w:val="none" w:sz="0" w:space="0" w:color="auto"/>
            <w:left w:val="none" w:sz="0" w:space="0" w:color="auto"/>
            <w:bottom w:val="none" w:sz="0" w:space="0" w:color="auto"/>
            <w:right w:val="none" w:sz="0" w:space="0" w:color="auto"/>
          </w:divBdr>
        </w:div>
        <w:div w:id="2038382438">
          <w:marLeft w:val="0"/>
          <w:marRight w:val="0"/>
          <w:marTop w:val="0"/>
          <w:marBottom w:val="0"/>
          <w:divBdr>
            <w:top w:val="none" w:sz="0" w:space="0" w:color="auto"/>
            <w:left w:val="none" w:sz="0" w:space="0" w:color="auto"/>
            <w:bottom w:val="none" w:sz="0" w:space="0" w:color="auto"/>
            <w:right w:val="none" w:sz="0" w:space="0" w:color="auto"/>
          </w:divBdr>
        </w:div>
        <w:div w:id="528952355">
          <w:marLeft w:val="0"/>
          <w:marRight w:val="0"/>
          <w:marTop w:val="0"/>
          <w:marBottom w:val="0"/>
          <w:divBdr>
            <w:top w:val="none" w:sz="0" w:space="0" w:color="auto"/>
            <w:left w:val="none" w:sz="0" w:space="0" w:color="auto"/>
            <w:bottom w:val="none" w:sz="0" w:space="0" w:color="auto"/>
            <w:right w:val="none" w:sz="0" w:space="0" w:color="auto"/>
          </w:divBdr>
        </w:div>
      </w:divsChild>
    </w:div>
    <w:div w:id="1701737721">
      <w:marLeft w:val="0"/>
      <w:marRight w:val="0"/>
      <w:marTop w:val="0"/>
      <w:marBottom w:val="0"/>
      <w:divBdr>
        <w:top w:val="none" w:sz="0" w:space="0" w:color="auto"/>
        <w:left w:val="none" w:sz="0" w:space="0" w:color="auto"/>
        <w:bottom w:val="none" w:sz="0" w:space="0" w:color="auto"/>
        <w:right w:val="none" w:sz="0" w:space="0" w:color="auto"/>
      </w:divBdr>
    </w:div>
    <w:div w:id="1702318638">
      <w:marLeft w:val="0"/>
      <w:marRight w:val="0"/>
      <w:marTop w:val="0"/>
      <w:marBottom w:val="0"/>
      <w:divBdr>
        <w:top w:val="none" w:sz="0" w:space="0" w:color="auto"/>
        <w:left w:val="none" w:sz="0" w:space="0" w:color="auto"/>
        <w:bottom w:val="none" w:sz="0" w:space="0" w:color="auto"/>
        <w:right w:val="none" w:sz="0" w:space="0" w:color="auto"/>
      </w:divBdr>
    </w:div>
    <w:div w:id="1707480930">
      <w:bodyDiv w:val="1"/>
      <w:marLeft w:val="0"/>
      <w:marRight w:val="0"/>
      <w:marTop w:val="0"/>
      <w:marBottom w:val="0"/>
      <w:divBdr>
        <w:top w:val="none" w:sz="0" w:space="0" w:color="auto"/>
        <w:left w:val="none" w:sz="0" w:space="0" w:color="auto"/>
        <w:bottom w:val="none" w:sz="0" w:space="0" w:color="auto"/>
        <w:right w:val="none" w:sz="0" w:space="0" w:color="auto"/>
      </w:divBdr>
    </w:div>
    <w:div w:id="1712220651">
      <w:marLeft w:val="0"/>
      <w:marRight w:val="0"/>
      <w:marTop w:val="0"/>
      <w:marBottom w:val="0"/>
      <w:divBdr>
        <w:top w:val="none" w:sz="0" w:space="0" w:color="auto"/>
        <w:left w:val="none" w:sz="0" w:space="0" w:color="auto"/>
        <w:bottom w:val="none" w:sz="0" w:space="0" w:color="auto"/>
        <w:right w:val="none" w:sz="0" w:space="0" w:color="auto"/>
      </w:divBdr>
    </w:div>
    <w:div w:id="1719669612">
      <w:bodyDiv w:val="1"/>
      <w:marLeft w:val="0"/>
      <w:marRight w:val="0"/>
      <w:marTop w:val="0"/>
      <w:marBottom w:val="0"/>
      <w:divBdr>
        <w:top w:val="none" w:sz="0" w:space="0" w:color="auto"/>
        <w:left w:val="none" w:sz="0" w:space="0" w:color="auto"/>
        <w:bottom w:val="none" w:sz="0" w:space="0" w:color="auto"/>
        <w:right w:val="none" w:sz="0" w:space="0" w:color="auto"/>
      </w:divBdr>
    </w:div>
    <w:div w:id="1724525422">
      <w:bodyDiv w:val="1"/>
      <w:marLeft w:val="0"/>
      <w:marRight w:val="0"/>
      <w:marTop w:val="0"/>
      <w:marBottom w:val="0"/>
      <w:divBdr>
        <w:top w:val="none" w:sz="0" w:space="0" w:color="auto"/>
        <w:left w:val="none" w:sz="0" w:space="0" w:color="auto"/>
        <w:bottom w:val="none" w:sz="0" w:space="0" w:color="auto"/>
        <w:right w:val="none" w:sz="0" w:space="0" w:color="auto"/>
      </w:divBdr>
    </w:div>
    <w:div w:id="1729957188">
      <w:marLeft w:val="0"/>
      <w:marRight w:val="0"/>
      <w:marTop w:val="0"/>
      <w:marBottom w:val="0"/>
      <w:divBdr>
        <w:top w:val="none" w:sz="0" w:space="0" w:color="auto"/>
        <w:left w:val="none" w:sz="0" w:space="0" w:color="auto"/>
        <w:bottom w:val="none" w:sz="0" w:space="0" w:color="auto"/>
        <w:right w:val="none" w:sz="0" w:space="0" w:color="auto"/>
      </w:divBdr>
    </w:div>
    <w:div w:id="1737437385">
      <w:marLeft w:val="0"/>
      <w:marRight w:val="0"/>
      <w:marTop w:val="0"/>
      <w:marBottom w:val="0"/>
      <w:divBdr>
        <w:top w:val="none" w:sz="0" w:space="0" w:color="auto"/>
        <w:left w:val="none" w:sz="0" w:space="0" w:color="auto"/>
        <w:bottom w:val="none" w:sz="0" w:space="0" w:color="auto"/>
        <w:right w:val="none" w:sz="0" w:space="0" w:color="auto"/>
      </w:divBdr>
    </w:div>
    <w:div w:id="1738281238">
      <w:marLeft w:val="0"/>
      <w:marRight w:val="0"/>
      <w:marTop w:val="0"/>
      <w:marBottom w:val="0"/>
      <w:divBdr>
        <w:top w:val="none" w:sz="0" w:space="0" w:color="auto"/>
        <w:left w:val="none" w:sz="0" w:space="0" w:color="auto"/>
        <w:bottom w:val="none" w:sz="0" w:space="0" w:color="auto"/>
        <w:right w:val="none" w:sz="0" w:space="0" w:color="auto"/>
      </w:divBdr>
    </w:div>
    <w:div w:id="1740397117">
      <w:marLeft w:val="0"/>
      <w:marRight w:val="0"/>
      <w:marTop w:val="0"/>
      <w:marBottom w:val="0"/>
      <w:divBdr>
        <w:top w:val="none" w:sz="0" w:space="0" w:color="auto"/>
        <w:left w:val="none" w:sz="0" w:space="0" w:color="auto"/>
        <w:bottom w:val="none" w:sz="0" w:space="0" w:color="auto"/>
        <w:right w:val="none" w:sz="0" w:space="0" w:color="auto"/>
      </w:divBdr>
    </w:div>
    <w:div w:id="1740667365">
      <w:marLeft w:val="0"/>
      <w:marRight w:val="0"/>
      <w:marTop w:val="0"/>
      <w:marBottom w:val="0"/>
      <w:divBdr>
        <w:top w:val="none" w:sz="0" w:space="0" w:color="auto"/>
        <w:left w:val="none" w:sz="0" w:space="0" w:color="auto"/>
        <w:bottom w:val="none" w:sz="0" w:space="0" w:color="auto"/>
        <w:right w:val="none" w:sz="0" w:space="0" w:color="auto"/>
      </w:divBdr>
    </w:div>
    <w:div w:id="1742944297">
      <w:bodyDiv w:val="1"/>
      <w:marLeft w:val="0"/>
      <w:marRight w:val="0"/>
      <w:marTop w:val="0"/>
      <w:marBottom w:val="0"/>
      <w:divBdr>
        <w:top w:val="none" w:sz="0" w:space="0" w:color="auto"/>
        <w:left w:val="none" w:sz="0" w:space="0" w:color="auto"/>
        <w:bottom w:val="none" w:sz="0" w:space="0" w:color="auto"/>
        <w:right w:val="none" w:sz="0" w:space="0" w:color="auto"/>
      </w:divBdr>
    </w:div>
    <w:div w:id="1744330077">
      <w:bodyDiv w:val="1"/>
      <w:marLeft w:val="0"/>
      <w:marRight w:val="0"/>
      <w:marTop w:val="0"/>
      <w:marBottom w:val="0"/>
      <w:divBdr>
        <w:top w:val="none" w:sz="0" w:space="0" w:color="auto"/>
        <w:left w:val="none" w:sz="0" w:space="0" w:color="auto"/>
        <w:bottom w:val="none" w:sz="0" w:space="0" w:color="auto"/>
        <w:right w:val="none" w:sz="0" w:space="0" w:color="auto"/>
      </w:divBdr>
    </w:div>
    <w:div w:id="1747530561">
      <w:marLeft w:val="0"/>
      <w:marRight w:val="0"/>
      <w:marTop w:val="0"/>
      <w:marBottom w:val="0"/>
      <w:divBdr>
        <w:top w:val="none" w:sz="0" w:space="0" w:color="auto"/>
        <w:left w:val="none" w:sz="0" w:space="0" w:color="auto"/>
        <w:bottom w:val="none" w:sz="0" w:space="0" w:color="auto"/>
        <w:right w:val="none" w:sz="0" w:space="0" w:color="auto"/>
      </w:divBdr>
    </w:div>
    <w:div w:id="1749031752">
      <w:marLeft w:val="0"/>
      <w:marRight w:val="0"/>
      <w:marTop w:val="0"/>
      <w:marBottom w:val="0"/>
      <w:divBdr>
        <w:top w:val="none" w:sz="0" w:space="0" w:color="auto"/>
        <w:left w:val="none" w:sz="0" w:space="0" w:color="auto"/>
        <w:bottom w:val="none" w:sz="0" w:space="0" w:color="auto"/>
        <w:right w:val="none" w:sz="0" w:space="0" w:color="auto"/>
      </w:divBdr>
    </w:div>
    <w:div w:id="1750226603">
      <w:marLeft w:val="0"/>
      <w:marRight w:val="0"/>
      <w:marTop w:val="0"/>
      <w:marBottom w:val="0"/>
      <w:divBdr>
        <w:top w:val="none" w:sz="0" w:space="0" w:color="auto"/>
        <w:left w:val="none" w:sz="0" w:space="0" w:color="auto"/>
        <w:bottom w:val="none" w:sz="0" w:space="0" w:color="auto"/>
        <w:right w:val="none" w:sz="0" w:space="0" w:color="auto"/>
      </w:divBdr>
    </w:div>
    <w:div w:id="1765875551">
      <w:marLeft w:val="0"/>
      <w:marRight w:val="0"/>
      <w:marTop w:val="0"/>
      <w:marBottom w:val="0"/>
      <w:divBdr>
        <w:top w:val="none" w:sz="0" w:space="0" w:color="auto"/>
        <w:left w:val="none" w:sz="0" w:space="0" w:color="auto"/>
        <w:bottom w:val="none" w:sz="0" w:space="0" w:color="auto"/>
        <w:right w:val="none" w:sz="0" w:space="0" w:color="auto"/>
      </w:divBdr>
    </w:div>
    <w:div w:id="1769233196">
      <w:bodyDiv w:val="1"/>
      <w:marLeft w:val="0"/>
      <w:marRight w:val="0"/>
      <w:marTop w:val="0"/>
      <w:marBottom w:val="0"/>
      <w:divBdr>
        <w:top w:val="none" w:sz="0" w:space="0" w:color="auto"/>
        <w:left w:val="none" w:sz="0" w:space="0" w:color="auto"/>
        <w:bottom w:val="none" w:sz="0" w:space="0" w:color="auto"/>
        <w:right w:val="none" w:sz="0" w:space="0" w:color="auto"/>
      </w:divBdr>
    </w:div>
    <w:div w:id="1770736299">
      <w:bodyDiv w:val="1"/>
      <w:marLeft w:val="0"/>
      <w:marRight w:val="0"/>
      <w:marTop w:val="0"/>
      <w:marBottom w:val="0"/>
      <w:divBdr>
        <w:top w:val="none" w:sz="0" w:space="0" w:color="auto"/>
        <w:left w:val="none" w:sz="0" w:space="0" w:color="auto"/>
        <w:bottom w:val="none" w:sz="0" w:space="0" w:color="auto"/>
        <w:right w:val="none" w:sz="0" w:space="0" w:color="auto"/>
      </w:divBdr>
    </w:div>
    <w:div w:id="1771780127">
      <w:marLeft w:val="0"/>
      <w:marRight w:val="0"/>
      <w:marTop w:val="0"/>
      <w:marBottom w:val="0"/>
      <w:divBdr>
        <w:top w:val="none" w:sz="0" w:space="0" w:color="auto"/>
        <w:left w:val="none" w:sz="0" w:space="0" w:color="auto"/>
        <w:bottom w:val="none" w:sz="0" w:space="0" w:color="auto"/>
        <w:right w:val="none" w:sz="0" w:space="0" w:color="auto"/>
      </w:divBdr>
    </w:div>
    <w:div w:id="1773623789">
      <w:bodyDiv w:val="1"/>
      <w:marLeft w:val="0"/>
      <w:marRight w:val="0"/>
      <w:marTop w:val="0"/>
      <w:marBottom w:val="0"/>
      <w:divBdr>
        <w:top w:val="none" w:sz="0" w:space="0" w:color="auto"/>
        <w:left w:val="none" w:sz="0" w:space="0" w:color="auto"/>
        <w:bottom w:val="none" w:sz="0" w:space="0" w:color="auto"/>
        <w:right w:val="none" w:sz="0" w:space="0" w:color="auto"/>
      </w:divBdr>
    </w:div>
    <w:div w:id="1783573604">
      <w:bodyDiv w:val="1"/>
      <w:marLeft w:val="0"/>
      <w:marRight w:val="0"/>
      <w:marTop w:val="0"/>
      <w:marBottom w:val="0"/>
      <w:divBdr>
        <w:top w:val="none" w:sz="0" w:space="0" w:color="auto"/>
        <w:left w:val="none" w:sz="0" w:space="0" w:color="auto"/>
        <w:bottom w:val="none" w:sz="0" w:space="0" w:color="auto"/>
        <w:right w:val="none" w:sz="0" w:space="0" w:color="auto"/>
      </w:divBdr>
    </w:div>
    <w:div w:id="1788888117">
      <w:bodyDiv w:val="1"/>
      <w:marLeft w:val="0"/>
      <w:marRight w:val="0"/>
      <w:marTop w:val="0"/>
      <w:marBottom w:val="0"/>
      <w:divBdr>
        <w:top w:val="none" w:sz="0" w:space="0" w:color="auto"/>
        <w:left w:val="none" w:sz="0" w:space="0" w:color="auto"/>
        <w:bottom w:val="none" w:sz="0" w:space="0" w:color="auto"/>
        <w:right w:val="none" w:sz="0" w:space="0" w:color="auto"/>
      </w:divBdr>
    </w:div>
    <w:div w:id="1792431443">
      <w:marLeft w:val="0"/>
      <w:marRight w:val="0"/>
      <w:marTop w:val="0"/>
      <w:marBottom w:val="0"/>
      <w:divBdr>
        <w:top w:val="none" w:sz="0" w:space="0" w:color="auto"/>
        <w:left w:val="none" w:sz="0" w:space="0" w:color="auto"/>
        <w:bottom w:val="none" w:sz="0" w:space="0" w:color="auto"/>
        <w:right w:val="none" w:sz="0" w:space="0" w:color="auto"/>
      </w:divBdr>
    </w:div>
    <w:div w:id="1793548948">
      <w:marLeft w:val="0"/>
      <w:marRight w:val="0"/>
      <w:marTop w:val="0"/>
      <w:marBottom w:val="0"/>
      <w:divBdr>
        <w:top w:val="none" w:sz="0" w:space="0" w:color="auto"/>
        <w:left w:val="none" w:sz="0" w:space="0" w:color="auto"/>
        <w:bottom w:val="none" w:sz="0" w:space="0" w:color="auto"/>
        <w:right w:val="none" w:sz="0" w:space="0" w:color="auto"/>
      </w:divBdr>
    </w:div>
    <w:div w:id="1799176658">
      <w:marLeft w:val="0"/>
      <w:marRight w:val="0"/>
      <w:marTop w:val="0"/>
      <w:marBottom w:val="0"/>
      <w:divBdr>
        <w:top w:val="none" w:sz="0" w:space="0" w:color="auto"/>
        <w:left w:val="none" w:sz="0" w:space="0" w:color="auto"/>
        <w:bottom w:val="none" w:sz="0" w:space="0" w:color="auto"/>
        <w:right w:val="none" w:sz="0" w:space="0" w:color="auto"/>
      </w:divBdr>
    </w:div>
    <w:div w:id="1807311353">
      <w:bodyDiv w:val="1"/>
      <w:marLeft w:val="0"/>
      <w:marRight w:val="0"/>
      <w:marTop w:val="0"/>
      <w:marBottom w:val="0"/>
      <w:divBdr>
        <w:top w:val="none" w:sz="0" w:space="0" w:color="auto"/>
        <w:left w:val="none" w:sz="0" w:space="0" w:color="auto"/>
        <w:bottom w:val="none" w:sz="0" w:space="0" w:color="auto"/>
        <w:right w:val="none" w:sz="0" w:space="0" w:color="auto"/>
      </w:divBdr>
    </w:div>
    <w:div w:id="1812750200">
      <w:marLeft w:val="0"/>
      <w:marRight w:val="0"/>
      <w:marTop w:val="0"/>
      <w:marBottom w:val="0"/>
      <w:divBdr>
        <w:top w:val="none" w:sz="0" w:space="0" w:color="auto"/>
        <w:left w:val="none" w:sz="0" w:space="0" w:color="auto"/>
        <w:bottom w:val="none" w:sz="0" w:space="0" w:color="auto"/>
        <w:right w:val="none" w:sz="0" w:space="0" w:color="auto"/>
      </w:divBdr>
    </w:div>
    <w:div w:id="1818836398">
      <w:bodyDiv w:val="1"/>
      <w:marLeft w:val="0"/>
      <w:marRight w:val="0"/>
      <w:marTop w:val="0"/>
      <w:marBottom w:val="0"/>
      <w:divBdr>
        <w:top w:val="none" w:sz="0" w:space="0" w:color="auto"/>
        <w:left w:val="none" w:sz="0" w:space="0" w:color="auto"/>
        <w:bottom w:val="none" w:sz="0" w:space="0" w:color="auto"/>
        <w:right w:val="none" w:sz="0" w:space="0" w:color="auto"/>
      </w:divBdr>
    </w:div>
    <w:div w:id="1828397075">
      <w:marLeft w:val="0"/>
      <w:marRight w:val="0"/>
      <w:marTop w:val="0"/>
      <w:marBottom w:val="0"/>
      <w:divBdr>
        <w:top w:val="none" w:sz="0" w:space="0" w:color="auto"/>
        <w:left w:val="none" w:sz="0" w:space="0" w:color="auto"/>
        <w:bottom w:val="none" w:sz="0" w:space="0" w:color="auto"/>
        <w:right w:val="none" w:sz="0" w:space="0" w:color="auto"/>
      </w:divBdr>
    </w:div>
    <w:div w:id="1834300505">
      <w:marLeft w:val="0"/>
      <w:marRight w:val="0"/>
      <w:marTop w:val="0"/>
      <w:marBottom w:val="0"/>
      <w:divBdr>
        <w:top w:val="none" w:sz="0" w:space="0" w:color="auto"/>
        <w:left w:val="none" w:sz="0" w:space="0" w:color="auto"/>
        <w:bottom w:val="none" w:sz="0" w:space="0" w:color="auto"/>
        <w:right w:val="none" w:sz="0" w:space="0" w:color="auto"/>
      </w:divBdr>
    </w:div>
    <w:div w:id="1838885570">
      <w:bodyDiv w:val="1"/>
      <w:marLeft w:val="0"/>
      <w:marRight w:val="0"/>
      <w:marTop w:val="0"/>
      <w:marBottom w:val="0"/>
      <w:divBdr>
        <w:top w:val="none" w:sz="0" w:space="0" w:color="auto"/>
        <w:left w:val="none" w:sz="0" w:space="0" w:color="auto"/>
        <w:bottom w:val="none" w:sz="0" w:space="0" w:color="auto"/>
        <w:right w:val="none" w:sz="0" w:space="0" w:color="auto"/>
      </w:divBdr>
    </w:div>
    <w:div w:id="1841039805">
      <w:marLeft w:val="0"/>
      <w:marRight w:val="0"/>
      <w:marTop w:val="0"/>
      <w:marBottom w:val="0"/>
      <w:divBdr>
        <w:top w:val="none" w:sz="0" w:space="0" w:color="auto"/>
        <w:left w:val="none" w:sz="0" w:space="0" w:color="auto"/>
        <w:bottom w:val="none" w:sz="0" w:space="0" w:color="auto"/>
        <w:right w:val="none" w:sz="0" w:space="0" w:color="auto"/>
      </w:divBdr>
    </w:div>
    <w:div w:id="1843161552">
      <w:marLeft w:val="0"/>
      <w:marRight w:val="0"/>
      <w:marTop w:val="0"/>
      <w:marBottom w:val="0"/>
      <w:divBdr>
        <w:top w:val="none" w:sz="0" w:space="0" w:color="auto"/>
        <w:left w:val="none" w:sz="0" w:space="0" w:color="auto"/>
        <w:bottom w:val="none" w:sz="0" w:space="0" w:color="auto"/>
        <w:right w:val="none" w:sz="0" w:space="0" w:color="auto"/>
      </w:divBdr>
    </w:div>
    <w:div w:id="1845390939">
      <w:marLeft w:val="0"/>
      <w:marRight w:val="0"/>
      <w:marTop w:val="0"/>
      <w:marBottom w:val="0"/>
      <w:divBdr>
        <w:top w:val="none" w:sz="0" w:space="0" w:color="auto"/>
        <w:left w:val="none" w:sz="0" w:space="0" w:color="auto"/>
        <w:bottom w:val="none" w:sz="0" w:space="0" w:color="auto"/>
        <w:right w:val="none" w:sz="0" w:space="0" w:color="auto"/>
      </w:divBdr>
    </w:div>
    <w:div w:id="1850294889">
      <w:bodyDiv w:val="1"/>
      <w:marLeft w:val="0"/>
      <w:marRight w:val="0"/>
      <w:marTop w:val="0"/>
      <w:marBottom w:val="0"/>
      <w:divBdr>
        <w:top w:val="none" w:sz="0" w:space="0" w:color="auto"/>
        <w:left w:val="none" w:sz="0" w:space="0" w:color="auto"/>
        <w:bottom w:val="none" w:sz="0" w:space="0" w:color="auto"/>
        <w:right w:val="none" w:sz="0" w:space="0" w:color="auto"/>
      </w:divBdr>
    </w:div>
    <w:div w:id="1850943129">
      <w:marLeft w:val="0"/>
      <w:marRight w:val="0"/>
      <w:marTop w:val="0"/>
      <w:marBottom w:val="0"/>
      <w:divBdr>
        <w:top w:val="none" w:sz="0" w:space="0" w:color="auto"/>
        <w:left w:val="none" w:sz="0" w:space="0" w:color="auto"/>
        <w:bottom w:val="none" w:sz="0" w:space="0" w:color="auto"/>
        <w:right w:val="none" w:sz="0" w:space="0" w:color="auto"/>
      </w:divBdr>
    </w:div>
    <w:div w:id="1851213215">
      <w:marLeft w:val="0"/>
      <w:marRight w:val="0"/>
      <w:marTop w:val="0"/>
      <w:marBottom w:val="0"/>
      <w:divBdr>
        <w:top w:val="none" w:sz="0" w:space="0" w:color="auto"/>
        <w:left w:val="none" w:sz="0" w:space="0" w:color="auto"/>
        <w:bottom w:val="none" w:sz="0" w:space="0" w:color="auto"/>
        <w:right w:val="none" w:sz="0" w:space="0" w:color="auto"/>
      </w:divBdr>
    </w:div>
    <w:div w:id="1852335110">
      <w:bodyDiv w:val="1"/>
      <w:marLeft w:val="0"/>
      <w:marRight w:val="0"/>
      <w:marTop w:val="0"/>
      <w:marBottom w:val="0"/>
      <w:divBdr>
        <w:top w:val="none" w:sz="0" w:space="0" w:color="auto"/>
        <w:left w:val="none" w:sz="0" w:space="0" w:color="auto"/>
        <w:bottom w:val="none" w:sz="0" w:space="0" w:color="auto"/>
        <w:right w:val="none" w:sz="0" w:space="0" w:color="auto"/>
      </w:divBdr>
    </w:div>
    <w:div w:id="1853257815">
      <w:marLeft w:val="0"/>
      <w:marRight w:val="0"/>
      <w:marTop w:val="0"/>
      <w:marBottom w:val="0"/>
      <w:divBdr>
        <w:top w:val="none" w:sz="0" w:space="0" w:color="auto"/>
        <w:left w:val="none" w:sz="0" w:space="0" w:color="auto"/>
        <w:bottom w:val="none" w:sz="0" w:space="0" w:color="auto"/>
        <w:right w:val="none" w:sz="0" w:space="0" w:color="auto"/>
      </w:divBdr>
    </w:div>
    <w:div w:id="1855800532">
      <w:bodyDiv w:val="1"/>
      <w:marLeft w:val="0"/>
      <w:marRight w:val="0"/>
      <w:marTop w:val="0"/>
      <w:marBottom w:val="0"/>
      <w:divBdr>
        <w:top w:val="none" w:sz="0" w:space="0" w:color="auto"/>
        <w:left w:val="none" w:sz="0" w:space="0" w:color="auto"/>
        <w:bottom w:val="none" w:sz="0" w:space="0" w:color="auto"/>
        <w:right w:val="none" w:sz="0" w:space="0" w:color="auto"/>
      </w:divBdr>
    </w:div>
    <w:div w:id="1859349314">
      <w:bodyDiv w:val="1"/>
      <w:marLeft w:val="0"/>
      <w:marRight w:val="0"/>
      <w:marTop w:val="0"/>
      <w:marBottom w:val="0"/>
      <w:divBdr>
        <w:top w:val="none" w:sz="0" w:space="0" w:color="auto"/>
        <w:left w:val="none" w:sz="0" w:space="0" w:color="auto"/>
        <w:bottom w:val="none" w:sz="0" w:space="0" w:color="auto"/>
        <w:right w:val="none" w:sz="0" w:space="0" w:color="auto"/>
      </w:divBdr>
    </w:div>
    <w:div w:id="1872958030">
      <w:marLeft w:val="0"/>
      <w:marRight w:val="0"/>
      <w:marTop w:val="0"/>
      <w:marBottom w:val="0"/>
      <w:divBdr>
        <w:top w:val="none" w:sz="0" w:space="0" w:color="auto"/>
        <w:left w:val="none" w:sz="0" w:space="0" w:color="auto"/>
        <w:bottom w:val="none" w:sz="0" w:space="0" w:color="auto"/>
        <w:right w:val="none" w:sz="0" w:space="0" w:color="auto"/>
      </w:divBdr>
    </w:div>
    <w:div w:id="1873230882">
      <w:bodyDiv w:val="1"/>
      <w:marLeft w:val="0"/>
      <w:marRight w:val="0"/>
      <w:marTop w:val="0"/>
      <w:marBottom w:val="0"/>
      <w:divBdr>
        <w:top w:val="none" w:sz="0" w:space="0" w:color="auto"/>
        <w:left w:val="none" w:sz="0" w:space="0" w:color="auto"/>
        <w:bottom w:val="none" w:sz="0" w:space="0" w:color="auto"/>
        <w:right w:val="none" w:sz="0" w:space="0" w:color="auto"/>
      </w:divBdr>
    </w:div>
    <w:div w:id="1894580326">
      <w:marLeft w:val="0"/>
      <w:marRight w:val="0"/>
      <w:marTop w:val="0"/>
      <w:marBottom w:val="0"/>
      <w:divBdr>
        <w:top w:val="none" w:sz="0" w:space="0" w:color="auto"/>
        <w:left w:val="none" w:sz="0" w:space="0" w:color="auto"/>
        <w:bottom w:val="none" w:sz="0" w:space="0" w:color="auto"/>
        <w:right w:val="none" w:sz="0" w:space="0" w:color="auto"/>
      </w:divBdr>
    </w:div>
    <w:div w:id="1894996397">
      <w:marLeft w:val="0"/>
      <w:marRight w:val="0"/>
      <w:marTop w:val="0"/>
      <w:marBottom w:val="0"/>
      <w:divBdr>
        <w:top w:val="none" w:sz="0" w:space="0" w:color="auto"/>
        <w:left w:val="none" w:sz="0" w:space="0" w:color="auto"/>
        <w:bottom w:val="none" w:sz="0" w:space="0" w:color="auto"/>
        <w:right w:val="none" w:sz="0" w:space="0" w:color="auto"/>
      </w:divBdr>
    </w:div>
    <w:div w:id="1895726773">
      <w:marLeft w:val="0"/>
      <w:marRight w:val="0"/>
      <w:marTop w:val="0"/>
      <w:marBottom w:val="0"/>
      <w:divBdr>
        <w:top w:val="none" w:sz="0" w:space="0" w:color="auto"/>
        <w:left w:val="none" w:sz="0" w:space="0" w:color="auto"/>
        <w:bottom w:val="none" w:sz="0" w:space="0" w:color="auto"/>
        <w:right w:val="none" w:sz="0" w:space="0" w:color="auto"/>
      </w:divBdr>
    </w:div>
    <w:div w:id="1908220520">
      <w:marLeft w:val="0"/>
      <w:marRight w:val="0"/>
      <w:marTop w:val="0"/>
      <w:marBottom w:val="0"/>
      <w:divBdr>
        <w:top w:val="none" w:sz="0" w:space="0" w:color="auto"/>
        <w:left w:val="none" w:sz="0" w:space="0" w:color="auto"/>
        <w:bottom w:val="none" w:sz="0" w:space="0" w:color="auto"/>
        <w:right w:val="none" w:sz="0" w:space="0" w:color="auto"/>
      </w:divBdr>
    </w:div>
    <w:div w:id="1910067232">
      <w:marLeft w:val="0"/>
      <w:marRight w:val="0"/>
      <w:marTop w:val="0"/>
      <w:marBottom w:val="0"/>
      <w:divBdr>
        <w:top w:val="none" w:sz="0" w:space="0" w:color="auto"/>
        <w:left w:val="none" w:sz="0" w:space="0" w:color="auto"/>
        <w:bottom w:val="none" w:sz="0" w:space="0" w:color="auto"/>
        <w:right w:val="none" w:sz="0" w:space="0" w:color="auto"/>
      </w:divBdr>
    </w:div>
    <w:div w:id="1917353227">
      <w:marLeft w:val="0"/>
      <w:marRight w:val="0"/>
      <w:marTop w:val="0"/>
      <w:marBottom w:val="0"/>
      <w:divBdr>
        <w:top w:val="none" w:sz="0" w:space="0" w:color="auto"/>
        <w:left w:val="none" w:sz="0" w:space="0" w:color="auto"/>
        <w:bottom w:val="none" w:sz="0" w:space="0" w:color="auto"/>
        <w:right w:val="none" w:sz="0" w:space="0" w:color="auto"/>
      </w:divBdr>
    </w:div>
    <w:div w:id="1918133017">
      <w:marLeft w:val="0"/>
      <w:marRight w:val="0"/>
      <w:marTop w:val="0"/>
      <w:marBottom w:val="0"/>
      <w:divBdr>
        <w:top w:val="none" w:sz="0" w:space="0" w:color="auto"/>
        <w:left w:val="none" w:sz="0" w:space="0" w:color="auto"/>
        <w:bottom w:val="none" w:sz="0" w:space="0" w:color="auto"/>
        <w:right w:val="none" w:sz="0" w:space="0" w:color="auto"/>
      </w:divBdr>
    </w:div>
    <w:div w:id="1931348948">
      <w:marLeft w:val="0"/>
      <w:marRight w:val="0"/>
      <w:marTop w:val="0"/>
      <w:marBottom w:val="0"/>
      <w:divBdr>
        <w:top w:val="none" w:sz="0" w:space="0" w:color="auto"/>
        <w:left w:val="none" w:sz="0" w:space="0" w:color="auto"/>
        <w:bottom w:val="none" w:sz="0" w:space="0" w:color="auto"/>
        <w:right w:val="none" w:sz="0" w:space="0" w:color="auto"/>
      </w:divBdr>
    </w:div>
    <w:div w:id="1940482290">
      <w:marLeft w:val="0"/>
      <w:marRight w:val="0"/>
      <w:marTop w:val="0"/>
      <w:marBottom w:val="0"/>
      <w:divBdr>
        <w:top w:val="none" w:sz="0" w:space="0" w:color="auto"/>
        <w:left w:val="none" w:sz="0" w:space="0" w:color="auto"/>
        <w:bottom w:val="none" w:sz="0" w:space="0" w:color="auto"/>
        <w:right w:val="none" w:sz="0" w:space="0" w:color="auto"/>
      </w:divBdr>
    </w:div>
    <w:div w:id="1944461957">
      <w:marLeft w:val="0"/>
      <w:marRight w:val="0"/>
      <w:marTop w:val="0"/>
      <w:marBottom w:val="0"/>
      <w:divBdr>
        <w:top w:val="none" w:sz="0" w:space="0" w:color="auto"/>
        <w:left w:val="none" w:sz="0" w:space="0" w:color="auto"/>
        <w:bottom w:val="none" w:sz="0" w:space="0" w:color="auto"/>
        <w:right w:val="none" w:sz="0" w:space="0" w:color="auto"/>
      </w:divBdr>
    </w:div>
    <w:div w:id="1947078139">
      <w:marLeft w:val="0"/>
      <w:marRight w:val="0"/>
      <w:marTop w:val="0"/>
      <w:marBottom w:val="0"/>
      <w:divBdr>
        <w:top w:val="none" w:sz="0" w:space="0" w:color="auto"/>
        <w:left w:val="none" w:sz="0" w:space="0" w:color="auto"/>
        <w:bottom w:val="none" w:sz="0" w:space="0" w:color="auto"/>
        <w:right w:val="none" w:sz="0" w:space="0" w:color="auto"/>
      </w:divBdr>
    </w:div>
    <w:div w:id="1951161827">
      <w:bodyDiv w:val="1"/>
      <w:marLeft w:val="0"/>
      <w:marRight w:val="0"/>
      <w:marTop w:val="0"/>
      <w:marBottom w:val="0"/>
      <w:divBdr>
        <w:top w:val="none" w:sz="0" w:space="0" w:color="auto"/>
        <w:left w:val="none" w:sz="0" w:space="0" w:color="auto"/>
        <w:bottom w:val="none" w:sz="0" w:space="0" w:color="auto"/>
        <w:right w:val="none" w:sz="0" w:space="0" w:color="auto"/>
      </w:divBdr>
    </w:div>
    <w:div w:id="1951813807">
      <w:bodyDiv w:val="1"/>
      <w:marLeft w:val="0"/>
      <w:marRight w:val="0"/>
      <w:marTop w:val="0"/>
      <w:marBottom w:val="0"/>
      <w:divBdr>
        <w:top w:val="none" w:sz="0" w:space="0" w:color="auto"/>
        <w:left w:val="none" w:sz="0" w:space="0" w:color="auto"/>
        <w:bottom w:val="none" w:sz="0" w:space="0" w:color="auto"/>
        <w:right w:val="none" w:sz="0" w:space="0" w:color="auto"/>
      </w:divBdr>
    </w:div>
    <w:div w:id="1951933706">
      <w:marLeft w:val="0"/>
      <w:marRight w:val="0"/>
      <w:marTop w:val="0"/>
      <w:marBottom w:val="0"/>
      <w:divBdr>
        <w:top w:val="none" w:sz="0" w:space="0" w:color="auto"/>
        <w:left w:val="none" w:sz="0" w:space="0" w:color="auto"/>
        <w:bottom w:val="none" w:sz="0" w:space="0" w:color="auto"/>
        <w:right w:val="none" w:sz="0" w:space="0" w:color="auto"/>
      </w:divBdr>
    </w:div>
    <w:div w:id="1953391499">
      <w:bodyDiv w:val="1"/>
      <w:marLeft w:val="0"/>
      <w:marRight w:val="0"/>
      <w:marTop w:val="0"/>
      <w:marBottom w:val="0"/>
      <w:divBdr>
        <w:top w:val="none" w:sz="0" w:space="0" w:color="auto"/>
        <w:left w:val="none" w:sz="0" w:space="0" w:color="auto"/>
        <w:bottom w:val="none" w:sz="0" w:space="0" w:color="auto"/>
        <w:right w:val="none" w:sz="0" w:space="0" w:color="auto"/>
      </w:divBdr>
    </w:div>
    <w:div w:id="1956987329">
      <w:marLeft w:val="0"/>
      <w:marRight w:val="0"/>
      <w:marTop w:val="0"/>
      <w:marBottom w:val="0"/>
      <w:divBdr>
        <w:top w:val="none" w:sz="0" w:space="0" w:color="auto"/>
        <w:left w:val="none" w:sz="0" w:space="0" w:color="auto"/>
        <w:bottom w:val="none" w:sz="0" w:space="0" w:color="auto"/>
        <w:right w:val="none" w:sz="0" w:space="0" w:color="auto"/>
      </w:divBdr>
    </w:div>
    <w:div w:id="1957909374">
      <w:marLeft w:val="0"/>
      <w:marRight w:val="0"/>
      <w:marTop w:val="0"/>
      <w:marBottom w:val="0"/>
      <w:divBdr>
        <w:top w:val="none" w:sz="0" w:space="0" w:color="auto"/>
        <w:left w:val="none" w:sz="0" w:space="0" w:color="auto"/>
        <w:bottom w:val="none" w:sz="0" w:space="0" w:color="auto"/>
        <w:right w:val="none" w:sz="0" w:space="0" w:color="auto"/>
      </w:divBdr>
    </w:div>
    <w:div w:id="1965649836">
      <w:bodyDiv w:val="1"/>
      <w:marLeft w:val="0"/>
      <w:marRight w:val="0"/>
      <w:marTop w:val="0"/>
      <w:marBottom w:val="0"/>
      <w:divBdr>
        <w:top w:val="none" w:sz="0" w:space="0" w:color="auto"/>
        <w:left w:val="none" w:sz="0" w:space="0" w:color="auto"/>
        <w:bottom w:val="none" w:sz="0" w:space="0" w:color="auto"/>
        <w:right w:val="none" w:sz="0" w:space="0" w:color="auto"/>
      </w:divBdr>
    </w:div>
    <w:div w:id="1968664364">
      <w:marLeft w:val="0"/>
      <w:marRight w:val="0"/>
      <w:marTop w:val="0"/>
      <w:marBottom w:val="0"/>
      <w:divBdr>
        <w:top w:val="none" w:sz="0" w:space="0" w:color="auto"/>
        <w:left w:val="none" w:sz="0" w:space="0" w:color="auto"/>
        <w:bottom w:val="none" w:sz="0" w:space="0" w:color="auto"/>
        <w:right w:val="none" w:sz="0" w:space="0" w:color="auto"/>
      </w:divBdr>
    </w:div>
    <w:div w:id="1971545758">
      <w:marLeft w:val="0"/>
      <w:marRight w:val="0"/>
      <w:marTop w:val="0"/>
      <w:marBottom w:val="0"/>
      <w:divBdr>
        <w:top w:val="none" w:sz="0" w:space="0" w:color="auto"/>
        <w:left w:val="none" w:sz="0" w:space="0" w:color="auto"/>
        <w:bottom w:val="none" w:sz="0" w:space="0" w:color="auto"/>
        <w:right w:val="none" w:sz="0" w:space="0" w:color="auto"/>
      </w:divBdr>
    </w:div>
    <w:div w:id="1973753847">
      <w:marLeft w:val="0"/>
      <w:marRight w:val="0"/>
      <w:marTop w:val="0"/>
      <w:marBottom w:val="0"/>
      <w:divBdr>
        <w:top w:val="none" w:sz="0" w:space="0" w:color="auto"/>
        <w:left w:val="none" w:sz="0" w:space="0" w:color="auto"/>
        <w:bottom w:val="none" w:sz="0" w:space="0" w:color="auto"/>
        <w:right w:val="none" w:sz="0" w:space="0" w:color="auto"/>
      </w:divBdr>
    </w:div>
    <w:div w:id="1979528178">
      <w:marLeft w:val="0"/>
      <w:marRight w:val="0"/>
      <w:marTop w:val="0"/>
      <w:marBottom w:val="0"/>
      <w:divBdr>
        <w:top w:val="none" w:sz="0" w:space="0" w:color="auto"/>
        <w:left w:val="none" w:sz="0" w:space="0" w:color="auto"/>
        <w:bottom w:val="none" w:sz="0" w:space="0" w:color="auto"/>
        <w:right w:val="none" w:sz="0" w:space="0" w:color="auto"/>
      </w:divBdr>
    </w:div>
    <w:div w:id="1986280328">
      <w:bodyDiv w:val="1"/>
      <w:marLeft w:val="0"/>
      <w:marRight w:val="0"/>
      <w:marTop w:val="0"/>
      <w:marBottom w:val="0"/>
      <w:divBdr>
        <w:top w:val="none" w:sz="0" w:space="0" w:color="auto"/>
        <w:left w:val="none" w:sz="0" w:space="0" w:color="auto"/>
        <w:bottom w:val="none" w:sz="0" w:space="0" w:color="auto"/>
        <w:right w:val="none" w:sz="0" w:space="0" w:color="auto"/>
      </w:divBdr>
    </w:div>
    <w:div w:id="1988050611">
      <w:bodyDiv w:val="1"/>
      <w:marLeft w:val="0"/>
      <w:marRight w:val="0"/>
      <w:marTop w:val="0"/>
      <w:marBottom w:val="0"/>
      <w:divBdr>
        <w:top w:val="none" w:sz="0" w:space="0" w:color="auto"/>
        <w:left w:val="none" w:sz="0" w:space="0" w:color="auto"/>
        <w:bottom w:val="none" w:sz="0" w:space="0" w:color="auto"/>
        <w:right w:val="none" w:sz="0" w:space="0" w:color="auto"/>
      </w:divBdr>
    </w:div>
    <w:div w:id="1989550721">
      <w:marLeft w:val="0"/>
      <w:marRight w:val="0"/>
      <w:marTop w:val="0"/>
      <w:marBottom w:val="0"/>
      <w:divBdr>
        <w:top w:val="none" w:sz="0" w:space="0" w:color="auto"/>
        <w:left w:val="none" w:sz="0" w:space="0" w:color="auto"/>
        <w:bottom w:val="none" w:sz="0" w:space="0" w:color="auto"/>
        <w:right w:val="none" w:sz="0" w:space="0" w:color="auto"/>
      </w:divBdr>
    </w:div>
    <w:div w:id="1992559375">
      <w:bodyDiv w:val="1"/>
      <w:marLeft w:val="0"/>
      <w:marRight w:val="0"/>
      <w:marTop w:val="0"/>
      <w:marBottom w:val="0"/>
      <w:divBdr>
        <w:top w:val="none" w:sz="0" w:space="0" w:color="auto"/>
        <w:left w:val="none" w:sz="0" w:space="0" w:color="auto"/>
        <w:bottom w:val="none" w:sz="0" w:space="0" w:color="auto"/>
        <w:right w:val="none" w:sz="0" w:space="0" w:color="auto"/>
      </w:divBdr>
    </w:div>
    <w:div w:id="2004553327">
      <w:marLeft w:val="0"/>
      <w:marRight w:val="0"/>
      <w:marTop w:val="0"/>
      <w:marBottom w:val="0"/>
      <w:divBdr>
        <w:top w:val="none" w:sz="0" w:space="0" w:color="auto"/>
        <w:left w:val="none" w:sz="0" w:space="0" w:color="auto"/>
        <w:bottom w:val="none" w:sz="0" w:space="0" w:color="auto"/>
        <w:right w:val="none" w:sz="0" w:space="0" w:color="auto"/>
      </w:divBdr>
    </w:div>
    <w:div w:id="2007587234">
      <w:marLeft w:val="0"/>
      <w:marRight w:val="0"/>
      <w:marTop w:val="0"/>
      <w:marBottom w:val="0"/>
      <w:divBdr>
        <w:top w:val="none" w:sz="0" w:space="0" w:color="auto"/>
        <w:left w:val="none" w:sz="0" w:space="0" w:color="auto"/>
        <w:bottom w:val="none" w:sz="0" w:space="0" w:color="auto"/>
        <w:right w:val="none" w:sz="0" w:space="0" w:color="auto"/>
      </w:divBdr>
    </w:div>
    <w:div w:id="2011910346">
      <w:marLeft w:val="0"/>
      <w:marRight w:val="0"/>
      <w:marTop w:val="0"/>
      <w:marBottom w:val="0"/>
      <w:divBdr>
        <w:top w:val="none" w:sz="0" w:space="0" w:color="auto"/>
        <w:left w:val="none" w:sz="0" w:space="0" w:color="auto"/>
        <w:bottom w:val="none" w:sz="0" w:space="0" w:color="auto"/>
        <w:right w:val="none" w:sz="0" w:space="0" w:color="auto"/>
      </w:divBdr>
    </w:div>
    <w:div w:id="2022976229">
      <w:bodyDiv w:val="1"/>
      <w:marLeft w:val="0"/>
      <w:marRight w:val="0"/>
      <w:marTop w:val="0"/>
      <w:marBottom w:val="0"/>
      <w:divBdr>
        <w:top w:val="none" w:sz="0" w:space="0" w:color="auto"/>
        <w:left w:val="none" w:sz="0" w:space="0" w:color="auto"/>
        <w:bottom w:val="none" w:sz="0" w:space="0" w:color="auto"/>
        <w:right w:val="none" w:sz="0" w:space="0" w:color="auto"/>
      </w:divBdr>
    </w:div>
    <w:div w:id="2026978002">
      <w:bodyDiv w:val="1"/>
      <w:marLeft w:val="0"/>
      <w:marRight w:val="0"/>
      <w:marTop w:val="0"/>
      <w:marBottom w:val="0"/>
      <w:divBdr>
        <w:top w:val="none" w:sz="0" w:space="0" w:color="auto"/>
        <w:left w:val="none" w:sz="0" w:space="0" w:color="auto"/>
        <w:bottom w:val="none" w:sz="0" w:space="0" w:color="auto"/>
        <w:right w:val="none" w:sz="0" w:space="0" w:color="auto"/>
      </w:divBdr>
    </w:div>
    <w:div w:id="2035232141">
      <w:marLeft w:val="0"/>
      <w:marRight w:val="0"/>
      <w:marTop w:val="0"/>
      <w:marBottom w:val="0"/>
      <w:divBdr>
        <w:top w:val="none" w:sz="0" w:space="0" w:color="auto"/>
        <w:left w:val="none" w:sz="0" w:space="0" w:color="auto"/>
        <w:bottom w:val="none" w:sz="0" w:space="0" w:color="auto"/>
        <w:right w:val="none" w:sz="0" w:space="0" w:color="auto"/>
      </w:divBdr>
    </w:div>
    <w:div w:id="2050374505">
      <w:marLeft w:val="0"/>
      <w:marRight w:val="0"/>
      <w:marTop w:val="0"/>
      <w:marBottom w:val="0"/>
      <w:divBdr>
        <w:top w:val="none" w:sz="0" w:space="0" w:color="auto"/>
        <w:left w:val="none" w:sz="0" w:space="0" w:color="auto"/>
        <w:bottom w:val="none" w:sz="0" w:space="0" w:color="auto"/>
        <w:right w:val="none" w:sz="0" w:space="0" w:color="auto"/>
      </w:divBdr>
    </w:div>
    <w:div w:id="2050911108">
      <w:bodyDiv w:val="1"/>
      <w:marLeft w:val="0"/>
      <w:marRight w:val="0"/>
      <w:marTop w:val="0"/>
      <w:marBottom w:val="0"/>
      <w:divBdr>
        <w:top w:val="none" w:sz="0" w:space="0" w:color="auto"/>
        <w:left w:val="none" w:sz="0" w:space="0" w:color="auto"/>
        <w:bottom w:val="none" w:sz="0" w:space="0" w:color="auto"/>
        <w:right w:val="none" w:sz="0" w:space="0" w:color="auto"/>
      </w:divBdr>
    </w:div>
    <w:div w:id="2054423725">
      <w:bodyDiv w:val="1"/>
      <w:marLeft w:val="0"/>
      <w:marRight w:val="0"/>
      <w:marTop w:val="0"/>
      <w:marBottom w:val="0"/>
      <w:divBdr>
        <w:top w:val="none" w:sz="0" w:space="0" w:color="auto"/>
        <w:left w:val="none" w:sz="0" w:space="0" w:color="auto"/>
        <w:bottom w:val="none" w:sz="0" w:space="0" w:color="auto"/>
        <w:right w:val="none" w:sz="0" w:space="0" w:color="auto"/>
      </w:divBdr>
    </w:div>
    <w:div w:id="2061123102">
      <w:marLeft w:val="0"/>
      <w:marRight w:val="0"/>
      <w:marTop w:val="0"/>
      <w:marBottom w:val="0"/>
      <w:divBdr>
        <w:top w:val="none" w:sz="0" w:space="0" w:color="auto"/>
        <w:left w:val="none" w:sz="0" w:space="0" w:color="auto"/>
        <w:bottom w:val="none" w:sz="0" w:space="0" w:color="auto"/>
        <w:right w:val="none" w:sz="0" w:space="0" w:color="auto"/>
      </w:divBdr>
    </w:div>
    <w:div w:id="2072843567">
      <w:bodyDiv w:val="1"/>
      <w:marLeft w:val="0"/>
      <w:marRight w:val="0"/>
      <w:marTop w:val="0"/>
      <w:marBottom w:val="0"/>
      <w:divBdr>
        <w:top w:val="none" w:sz="0" w:space="0" w:color="auto"/>
        <w:left w:val="none" w:sz="0" w:space="0" w:color="auto"/>
        <w:bottom w:val="none" w:sz="0" w:space="0" w:color="auto"/>
        <w:right w:val="none" w:sz="0" w:space="0" w:color="auto"/>
      </w:divBdr>
    </w:div>
    <w:div w:id="2075546104">
      <w:bodyDiv w:val="1"/>
      <w:marLeft w:val="0"/>
      <w:marRight w:val="0"/>
      <w:marTop w:val="0"/>
      <w:marBottom w:val="0"/>
      <w:divBdr>
        <w:top w:val="none" w:sz="0" w:space="0" w:color="auto"/>
        <w:left w:val="none" w:sz="0" w:space="0" w:color="auto"/>
        <w:bottom w:val="none" w:sz="0" w:space="0" w:color="auto"/>
        <w:right w:val="none" w:sz="0" w:space="0" w:color="auto"/>
      </w:divBdr>
    </w:div>
    <w:div w:id="2075812064">
      <w:bodyDiv w:val="1"/>
      <w:marLeft w:val="0"/>
      <w:marRight w:val="0"/>
      <w:marTop w:val="0"/>
      <w:marBottom w:val="0"/>
      <w:divBdr>
        <w:top w:val="none" w:sz="0" w:space="0" w:color="auto"/>
        <w:left w:val="none" w:sz="0" w:space="0" w:color="auto"/>
        <w:bottom w:val="none" w:sz="0" w:space="0" w:color="auto"/>
        <w:right w:val="none" w:sz="0" w:space="0" w:color="auto"/>
      </w:divBdr>
    </w:div>
    <w:div w:id="2076119193">
      <w:bodyDiv w:val="1"/>
      <w:marLeft w:val="0"/>
      <w:marRight w:val="0"/>
      <w:marTop w:val="0"/>
      <w:marBottom w:val="0"/>
      <w:divBdr>
        <w:top w:val="none" w:sz="0" w:space="0" w:color="auto"/>
        <w:left w:val="none" w:sz="0" w:space="0" w:color="auto"/>
        <w:bottom w:val="none" w:sz="0" w:space="0" w:color="auto"/>
        <w:right w:val="none" w:sz="0" w:space="0" w:color="auto"/>
      </w:divBdr>
    </w:div>
    <w:div w:id="2079936616">
      <w:bodyDiv w:val="1"/>
      <w:marLeft w:val="0"/>
      <w:marRight w:val="0"/>
      <w:marTop w:val="0"/>
      <w:marBottom w:val="0"/>
      <w:divBdr>
        <w:top w:val="none" w:sz="0" w:space="0" w:color="auto"/>
        <w:left w:val="none" w:sz="0" w:space="0" w:color="auto"/>
        <w:bottom w:val="none" w:sz="0" w:space="0" w:color="auto"/>
        <w:right w:val="none" w:sz="0" w:space="0" w:color="auto"/>
      </w:divBdr>
    </w:div>
    <w:div w:id="2086293325">
      <w:bodyDiv w:val="1"/>
      <w:marLeft w:val="0"/>
      <w:marRight w:val="0"/>
      <w:marTop w:val="0"/>
      <w:marBottom w:val="0"/>
      <w:divBdr>
        <w:top w:val="none" w:sz="0" w:space="0" w:color="auto"/>
        <w:left w:val="none" w:sz="0" w:space="0" w:color="auto"/>
        <w:bottom w:val="none" w:sz="0" w:space="0" w:color="auto"/>
        <w:right w:val="none" w:sz="0" w:space="0" w:color="auto"/>
      </w:divBdr>
    </w:div>
    <w:div w:id="2092198174">
      <w:bodyDiv w:val="1"/>
      <w:marLeft w:val="0"/>
      <w:marRight w:val="0"/>
      <w:marTop w:val="0"/>
      <w:marBottom w:val="0"/>
      <w:divBdr>
        <w:top w:val="none" w:sz="0" w:space="0" w:color="auto"/>
        <w:left w:val="none" w:sz="0" w:space="0" w:color="auto"/>
        <w:bottom w:val="none" w:sz="0" w:space="0" w:color="auto"/>
        <w:right w:val="none" w:sz="0" w:space="0" w:color="auto"/>
      </w:divBdr>
    </w:div>
    <w:div w:id="2096393109">
      <w:marLeft w:val="0"/>
      <w:marRight w:val="0"/>
      <w:marTop w:val="0"/>
      <w:marBottom w:val="0"/>
      <w:divBdr>
        <w:top w:val="none" w:sz="0" w:space="0" w:color="auto"/>
        <w:left w:val="none" w:sz="0" w:space="0" w:color="auto"/>
        <w:bottom w:val="none" w:sz="0" w:space="0" w:color="auto"/>
        <w:right w:val="none" w:sz="0" w:space="0" w:color="auto"/>
      </w:divBdr>
    </w:div>
    <w:div w:id="2097365495">
      <w:marLeft w:val="0"/>
      <w:marRight w:val="0"/>
      <w:marTop w:val="0"/>
      <w:marBottom w:val="0"/>
      <w:divBdr>
        <w:top w:val="none" w:sz="0" w:space="0" w:color="auto"/>
        <w:left w:val="none" w:sz="0" w:space="0" w:color="auto"/>
        <w:bottom w:val="none" w:sz="0" w:space="0" w:color="auto"/>
        <w:right w:val="none" w:sz="0" w:space="0" w:color="auto"/>
      </w:divBdr>
    </w:div>
    <w:div w:id="2110806458">
      <w:marLeft w:val="0"/>
      <w:marRight w:val="0"/>
      <w:marTop w:val="0"/>
      <w:marBottom w:val="0"/>
      <w:divBdr>
        <w:top w:val="none" w:sz="0" w:space="0" w:color="auto"/>
        <w:left w:val="none" w:sz="0" w:space="0" w:color="auto"/>
        <w:bottom w:val="none" w:sz="0" w:space="0" w:color="auto"/>
        <w:right w:val="none" w:sz="0" w:space="0" w:color="auto"/>
      </w:divBdr>
    </w:div>
    <w:div w:id="2111121326">
      <w:bodyDiv w:val="1"/>
      <w:marLeft w:val="0"/>
      <w:marRight w:val="0"/>
      <w:marTop w:val="0"/>
      <w:marBottom w:val="0"/>
      <w:divBdr>
        <w:top w:val="none" w:sz="0" w:space="0" w:color="auto"/>
        <w:left w:val="none" w:sz="0" w:space="0" w:color="auto"/>
        <w:bottom w:val="none" w:sz="0" w:space="0" w:color="auto"/>
        <w:right w:val="none" w:sz="0" w:space="0" w:color="auto"/>
      </w:divBdr>
    </w:div>
    <w:div w:id="2116902284">
      <w:bodyDiv w:val="1"/>
      <w:marLeft w:val="0"/>
      <w:marRight w:val="0"/>
      <w:marTop w:val="0"/>
      <w:marBottom w:val="0"/>
      <w:divBdr>
        <w:top w:val="none" w:sz="0" w:space="0" w:color="auto"/>
        <w:left w:val="none" w:sz="0" w:space="0" w:color="auto"/>
        <w:bottom w:val="none" w:sz="0" w:space="0" w:color="auto"/>
        <w:right w:val="none" w:sz="0" w:space="0" w:color="auto"/>
      </w:divBdr>
    </w:div>
    <w:div w:id="2132018496">
      <w:bodyDiv w:val="1"/>
      <w:marLeft w:val="0"/>
      <w:marRight w:val="0"/>
      <w:marTop w:val="0"/>
      <w:marBottom w:val="0"/>
      <w:divBdr>
        <w:top w:val="none" w:sz="0" w:space="0" w:color="auto"/>
        <w:left w:val="none" w:sz="0" w:space="0" w:color="auto"/>
        <w:bottom w:val="none" w:sz="0" w:space="0" w:color="auto"/>
        <w:right w:val="none" w:sz="0" w:space="0" w:color="auto"/>
      </w:divBdr>
    </w:div>
    <w:div w:id="2144037159">
      <w:marLeft w:val="0"/>
      <w:marRight w:val="0"/>
      <w:marTop w:val="0"/>
      <w:marBottom w:val="0"/>
      <w:divBdr>
        <w:top w:val="none" w:sz="0" w:space="0" w:color="auto"/>
        <w:left w:val="none" w:sz="0" w:space="0" w:color="auto"/>
        <w:bottom w:val="none" w:sz="0" w:space="0" w:color="auto"/>
        <w:right w:val="none" w:sz="0" w:space="0" w:color="auto"/>
      </w:divBdr>
    </w:div>
    <w:div w:id="2144418563">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109/RO-MAN57019.2023.10309459"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09/ICCE59016.2024.10444253" TargetMode="Externa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yperlink" Target="https://doi.org/10.1007/978-3-031-66489-2"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188426C53414EC2955565E5727F32F3"/>
        <w:category>
          <w:name w:val="General"/>
          <w:gallery w:val="placeholder"/>
        </w:category>
        <w:types>
          <w:type w:val="bbPlcHdr"/>
        </w:types>
        <w:behaviors>
          <w:behavior w:val="content"/>
        </w:behaviors>
        <w:guid w:val="{73F45133-7E7E-4ED3-AAD5-0691F2817D5D}"/>
      </w:docPartPr>
      <w:docPartBody>
        <w:p w:rsidR="00D41AC8" w:rsidRDefault="00D41AC8" w:rsidP="00D41AC8">
          <w:pPr>
            <w:pStyle w:val="F188426C53414EC2955565E5727F32F3"/>
          </w:pPr>
          <w:r w:rsidRPr="00C6358E">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39D39B63-08C8-4D89-B286-D33ECC6C8D0A}"/>
      </w:docPartPr>
      <w:docPartBody>
        <w:p w:rsidR="0059172F" w:rsidRDefault="00870101">
          <w:r w:rsidRPr="00312310">
            <w:rPr>
              <w:rStyle w:val="PlaceholderText"/>
            </w:rPr>
            <w:t>Click or tap here to enter text.</w:t>
          </w:r>
        </w:p>
      </w:docPartBody>
    </w:docPart>
    <w:docPart>
      <w:docPartPr>
        <w:name w:val="F93DF9AB3E4A44D8B39D0C1494B09589"/>
        <w:category>
          <w:name w:val="General"/>
          <w:gallery w:val="placeholder"/>
        </w:category>
        <w:types>
          <w:type w:val="bbPlcHdr"/>
        </w:types>
        <w:behaviors>
          <w:behavior w:val="content"/>
        </w:behaviors>
        <w:guid w:val="{CB08F13F-9F9E-4876-BBCB-BABE1E3FCC23}"/>
      </w:docPartPr>
      <w:docPartBody>
        <w:p w:rsidR="0059172F" w:rsidRDefault="00870101" w:rsidP="00870101">
          <w:pPr>
            <w:pStyle w:val="F93DF9AB3E4A44D8B39D0C1494B09589"/>
          </w:pPr>
          <w:r w:rsidRPr="00C6358E">
            <w:rPr>
              <w:rStyle w:val="PlaceholderText"/>
            </w:rPr>
            <w:t>Click or tap here to enter text.</w:t>
          </w:r>
        </w:p>
      </w:docPartBody>
    </w:docPart>
    <w:docPart>
      <w:docPartPr>
        <w:name w:val="13951E34F4804FEB87CCCE5E1B701F7A"/>
        <w:category>
          <w:name w:val="General"/>
          <w:gallery w:val="placeholder"/>
        </w:category>
        <w:types>
          <w:type w:val="bbPlcHdr"/>
        </w:types>
        <w:behaviors>
          <w:behavior w:val="content"/>
        </w:behaviors>
        <w:guid w:val="{2005E93B-54A5-49CA-B62C-A832572BCDAF}"/>
      </w:docPartPr>
      <w:docPartBody>
        <w:p w:rsidR="00000000" w:rsidRDefault="0059172F" w:rsidP="0059172F">
          <w:pPr>
            <w:pStyle w:val="13951E34F4804FEB87CCCE5E1B701F7A"/>
          </w:pPr>
          <w:r w:rsidRPr="00C6358E">
            <w:rPr>
              <w:rStyle w:val="PlaceholderText"/>
            </w:rPr>
            <w:t>Click or tap here to enter text.</w:t>
          </w:r>
        </w:p>
      </w:docPartBody>
    </w:docPart>
    <w:docPart>
      <w:docPartPr>
        <w:name w:val="CF35D9E2A7EC40D1A5DDFC3217AE4B22"/>
        <w:category>
          <w:name w:val="General"/>
          <w:gallery w:val="placeholder"/>
        </w:category>
        <w:types>
          <w:type w:val="bbPlcHdr"/>
        </w:types>
        <w:behaviors>
          <w:behavior w:val="content"/>
        </w:behaviors>
        <w:guid w:val="{797FC8D7-DFFB-4809-B768-B8F3E69C1166}"/>
      </w:docPartPr>
      <w:docPartBody>
        <w:p w:rsidR="00000000" w:rsidRDefault="0059172F" w:rsidP="0059172F">
          <w:pPr>
            <w:pStyle w:val="CF35D9E2A7EC40D1A5DDFC3217AE4B22"/>
          </w:pPr>
          <w:r w:rsidRPr="00C6358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C4D"/>
    <w:rsid w:val="00023687"/>
    <w:rsid w:val="00067B5B"/>
    <w:rsid w:val="000B184D"/>
    <w:rsid w:val="00182392"/>
    <w:rsid w:val="001B5C9C"/>
    <w:rsid w:val="00256EB6"/>
    <w:rsid w:val="002F716A"/>
    <w:rsid w:val="00392C4D"/>
    <w:rsid w:val="003B052A"/>
    <w:rsid w:val="0059172F"/>
    <w:rsid w:val="005B6776"/>
    <w:rsid w:val="005E6AB2"/>
    <w:rsid w:val="007C3032"/>
    <w:rsid w:val="008031F4"/>
    <w:rsid w:val="008256F5"/>
    <w:rsid w:val="00833BD3"/>
    <w:rsid w:val="00870101"/>
    <w:rsid w:val="008962A5"/>
    <w:rsid w:val="008B69C3"/>
    <w:rsid w:val="009E6241"/>
    <w:rsid w:val="00BB12B8"/>
    <w:rsid w:val="00D41AC8"/>
    <w:rsid w:val="00DD2E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9172F"/>
    <w:rPr>
      <w:color w:val="666666"/>
    </w:rPr>
  </w:style>
  <w:style w:type="paragraph" w:customStyle="1" w:styleId="F188426C53414EC2955565E5727F32F3">
    <w:name w:val="F188426C53414EC2955565E5727F32F3"/>
    <w:rsid w:val="00D41AC8"/>
  </w:style>
  <w:style w:type="paragraph" w:customStyle="1" w:styleId="2519CCCB2A6249D2919F2CBC966DB86B">
    <w:name w:val="2519CCCB2A6249D2919F2CBC966DB86B"/>
    <w:rsid w:val="00D41AC8"/>
  </w:style>
  <w:style w:type="paragraph" w:customStyle="1" w:styleId="F93DF9AB3E4A44D8B39D0C1494B09589">
    <w:name w:val="F93DF9AB3E4A44D8B39D0C1494B09589"/>
    <w:rsid w:val="00870101"/>
  </w:style>
  <w:style w:type="paragraph" w:customStyle="1" w:styleId="097655C4EC0C4A2E98C0D6ACB15AD18A">
    <w:name w:val="097655C4EC0C4A2E98C0D6ACB15AD18A"/>
    <w:rsid w:val="0059172F"/>
  </w:style>
  <w:style w:type="paragraph" w:customStyle="1" w:styleId="13951E34F4804FEB87CCCE5E1B701F7A">
    <w:name w:val="13951E34F4804FEB87CCCE5E1B701F7A"/>
    <w:rsid w:val="0059172F"/>
  </w:style>
  <w:style w:type="paragraph" w:customStyle="1" w:styleId="CF35D9E2A7EC40D1A5DDFC3217AE4B22">
    <w:name w:val="CF35D9E2A7EC40D1A5DDFC3217AE4B22"/>
    <w:rsid w:val="0059172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44" row="0">
    <wetp:webextensionref xmlns:r="http://schemas.openxmlformats.org/officeDocument/2006/relationships" r:id="rId1"/>
  </wetp:taskpane>
  <wetp:taskpane dockstate="right" visibility="0" width="525" row="1">
    <wetp:webextensionref xmlns:r="http://schemas.openxmlformats.org/officeDocument/2006/relationships" r:id="rId2"/>
  </wetp:taskpane>
  <wetp:taskpane dockstate="right" visibility="0" width="525" row="0">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3CA3BBD2-E89B-41B2-B89E-B15D7062ED76}">
  <we:reference id="WA104380122" version="2.1.0.2" store="Omex" storeType="OMEX"/>
  <we:alternateReferences>
    <we:reference id="WA104380122" version="2.1.0.2" store="WA104380122" storeType="OMEX"/>
  </we:alternateReferences>
  <we:properties>
    <we:property name="bibliographyEnabled" value="&quot;bibliographyEnabled&quot;"/>
    <we:property name="citations" value="{&quot;562608055&quot;:{&quot;referencesIds&quot;:[&quot;doc:686acccbcf794c5454a7ce99&quot;],&quot;referencesOptions&quot;:{&quot;doc:686acccbcf794c5454a7ce9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62608055,&quot;citationText&quot;:&quot;&lt;span style=\&quot;font-family:Calibri;font-size:14.666666666666666px;color:#000000\&quot;&gt;(Floridi and Cowls, 2019)&lt;/span&gt;&quot;},&quot;925847468&quot;:{&quot;referencesIds&quot;:[&quot;doc:686a4f054121a43b0891d530&quot;],&quot;referencesOptions&quot;:{&quot;doc:686a4f054121a43b0891d530&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925847468,&quot;citationText&quot;:&quot;&lt;span style=\&quot;font-family:Calibri;font-size:14.666666666666666px;color:#000000\&quot;&gt;(O'Neil, 2016)&lt;/span&gt;&quot;},&quot;1312290893&quot;:{&quot;referencesIds&quot;:[&quot;doc:686a4d745cba1720a1b66ae1&quot;],&quot;referencesOptions&quot;:{&quot;doc:686a4d745cba1720a1b66ae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312290893,&quot;citationText&quot;:&quot;&lt;span style=\&quot;font-family:Calibri;font-size:14.666666666666666px;color:#000000\&quot;&gt;(Raghavan&lt;i&gt; et al.,&lt;/i&gt; 2020)&lt;/span&gt;&quot;},&quot;1357621252&quot;:{&quot;referencesIds&quot;:[&quot;doc:686a9965688cd66d46fa3d07&quot;],&quot;referencesOptions&quot;:{&quot;doc:686a9965688cd66d46fa3d0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357621252,&quot;citationText&quot;:&quot;&lt;span style=\&quot;font-family:Calibri;font-size:14.666666666666666px;color:#000000\&quot;&gt;(Gordon, 2019)&lt;/span&gt;&quot;},&quot;1377590791&quot;:{&quot;referencesIds&quot;:[&quot;doc:686a89d48cec4a4575fe40fe&quot;],&quot;referencesOptions&quot;:{&quot;doc:686a89d48cec4a4575fe40fe&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377590791,&quot;citationText&quot;:&quot;&lt;span style=\&quot;font-family:Calibri;font-size:14.666666666666666px;color:#000000\&quot;&gt;(Dastin, 2022)&lt;/span&gt;&quot;},&quot;1452126111&quot;:{&quot;referencesIds&quot;:[&quot;doc:686a4d745cba1720a1b66ae1&quot;],&quot;referencesOptions&quot;:{&quot;doc:686a4d745cba1720a1b66ae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452126111,&quot;citationText&quot;:&quot;&lt;span style=\&quot;font-family:Calibri;font-size:14.666666666666666px;color:#000000\&quot;&gt;(Raghavan&lt;i&gt; et al.,&lt;/i&gt; 2020)&lt;/span&gt;&quot;},&quot;1466633491&quot;:{&quot;referencesIds&quot;:[&quot;doc:686a4d745cba1720a1b66ae1&quot;],&quot;referencesOptions&quot;:{&quot;doc:686a4d745cba1720a1b66ae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466633491,&quot;citationText&quot;:&quot;&lt;span style=\&quot;font-family:Calibri;font-size:14.666666666666666px;color:#000000\&quot;&gt;(Raghavan&lt;i&gt; et al.,&lt;/i&gt; 2020)&lt;/span&gt;&quot;},&quot;1845977405&quot;:{&quot;referencesIds&quot;:[&quot;doc:686ace91688cd66d46fa4016&quot;],&quot;referencesOptions&quot;:{&quot;doc:686ace91688cd66d46fa4016&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845977405,&quot;citationText&quot;:&quot;&lt;span style=\&quot;font-family:Calibri;font-size:14.666666666666666px;color:#000000\&quot;&gt;(Dignum, 2019)&lt;/span&gt;&quot;},&quot;-1336230285&quot;:{&quot;referencesIds&quot;:[&quot;doc:686a6aa9c38f2a508d271bab&quot;],&quot;referencesOptions&quot;:{&quot;doc:686a6aa9c38f2a508d271bab&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336230285,&quot;citationText&quot;:&quot;&lt;span style=\&quot;font-family:Calibri;font-size:14.666666666666666px;color:#000000\&quot;&gt;(Chang, 2023)&lt;/span&gt;&quot;},&quot;-1051455270&quot;:{&quot;referencesIds&quot;:[&quot;doc:686a6cb1eb46d3019089543e&quot;],&quot;referencesOptions&quot;:{&quot;doc:686a6cb1eb46d3019089543e&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51455270,&quot;citationText&quot;:&quot;&lt;span style=\&quot;font-family:Calibri;font-size:14.666666666666666px;color:#000000\&quot;&gt;(Tilmes, 2022)&lt;/span&gt;&quot;},&quot;-2029402928&quot;:{&quot;referencesIds&quot;:[&quot;doc:686a8d66f8a84f7d6e9a1b98&quot;],&quot;referencesOptions&quot;:{&quot;doc:686a8d66f8a84f7d6e9a1b9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029402928,&quot;citationText&quot;:&quot;&lt;span style=\&quot;font-family:Calibri;font-size:14.666666666666666px;color:#000000\&quot;&gt;(Buolamwini and Gebru, 2018)&lt;/span&gt;&quot;},&quot;-1495562189&quot;:{&quot;referencesIds&quot;:[&quot;doc:686a94d74514755fe31bf0a1&quot;],&quot;referencesOptions&quot;:{&quot;doc:686a94d74514755fe31bf0a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495562189,&quot;citationText&quot;:&quot;&lt;span style=\&quot;font-family:Calibri;font-size:14.666666666666666px;color:#000000\&quot;&gt;(Goddard, Roudsari and Wyatt, 2012)&lt;/span&gt;&quot;},&quot;-896195935&quot;:{&quot;referencesIds&quot;:[&quot;doc:686ad0c6688cd66d46fa403a&quot;],&quot;referencesOptions&quot;:{&quot;doc:686ad0c6688cd66d46fa403a&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96195935,&quot;citationText&quot;:&quot;&lt;span style=\&quot;font-family:Calibri;font-size:14.666666666666666px;color:#000000\&quot;&gt;(Barredo Arrieta&lt;i&gt; et al.,&lt;/i&gt; 2020)&lt;/span&gt;&quot;}}"/>
    <we:property name="currentFolder" value="{&quot;depth&quot;:0,&quot;id&quot;:&quot;all&quot;,&quot;name&quot;:&quot;All references&quot;,&quot;parentId&quot;:null,&quot;position&quot;:-2,&quot;isShared&quot;:false}"/>
    <we:property name="currentStyle" value="{&quot;id&quot;:&quot;rwuserstyle:5dcd1cbc92fe2307cbca6a7e&quot;,&quot;styleType&quot;:&quot;refworks&quot;,&quot;name&quot;:&quot;Harvard 2020&quot;,&quot;userId&quot;:&quot;user:5587c96de4b041e046d35071&quot;,&quot;isInstitutional&quot;:true,&quot;citeStyle&quot;:&quot;INTEXT_ONLY&quot;,&quot;isSorted&quot;:false,&quot;usesNumbers&quot;:false,&quot;authorDisambiguation&quot;:&quot;surname_firstname&quot;}"/>
    <we:property name="rcm.version" value="2"/>
    <we:property name="rw.officeVersion" value="&quot;1.3&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DFFD1BF4-A058-4511-AC32-7DE3B614C78A}">
  <we:reference id="WA200007520" version="3.0.0.0" store="Omex" storeType="OMEX"/>
  <we:alternateReferences>
    <we:reference id="WA200007520" version="3.0.0.0" store="WA200007520"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CD115AA2-F08B-4450-890E-6F46DDF0EC7F}">
  <we:reference id="wa104382081" version="1.55.1.0" store="en-US" storeType="OMEX"/>
  <we:alternateReferences>
    <we:reference id="WA104382081" version="1.55.1.0" store="WA104382081" storeType="OMEX"/>
  </we:alternateReferences>
  <we:properties>
    <we:property name="MENDELEY_CITATIONS" value="[{&quot;citationID&quot;:&quot;MENDELEY_CITATION_b150a0f2-6422-443c-b327-0b374e9588b4&quot;,&quot;properties&quot;:{&quot;noteIndex&quot;:0},&quot;isEdited&quot;:false,&quot;manualOverride&quot;:{&quot;isManuallyOverridden&quot;:false,&quot;citeprocText&quot;:&quot;(Gumus &lt;i&gt;et al.&lt;/i&gt;, 2024)&quot;,&quot;manualOverrideText&quot;:&quot;&quot;},&quot;citationTag&quot;:&quot;MENDELEY_CITATION_v3_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&quot;,&quot;citationItems&quot;:[{&quot;id&quot;:&quot;41b5fe15-2778-3257-ad4e-fc9a1e17ee12&quot;,&quot;itemData&quot;:{&quot;type&quot;:&quot;article-journal&quot;,&quot;id&quot;:&quot;41b5fe15-2778-3257-ad4e-fc9a1e17ee12&quot;,&quot;title&quot;:&quot;Linguistic changes in neurodegenerative diseases relate to clinical symptoms&quot;,&quot;author&quot;:[{&quot;family&quot;:&quot;Gumus&quot;,&quot;given&quot;:&quot;Melisa&quot;,&quot;parse-names&quot;:false,&quot;dropping-particle&quot;:&quot;&quot;,&quot;non-dropping-particle&quot;:&quot;&quot;},{&quot;family&quot;:&quot;Koo&quot;,&quot;given&quot;:&quot;Morgan&quot;,&quot;parse-names&quot;:false,&quot;dropping-particle&quot;:&quot;&quot;,&quot;non-dropping-particle&quot;:&quot;&quot;},{&quot;family&quot;:&quot;Studzinski&quot;,&quot;given&quot;:&quot;Christa M.&quot;,&quot;parse-names&quot;:false,&quot;dropping-particle&quot;:&quot;&quot;,&quot;non-dropping-particle&quot;:&quot;&quot;},{&quot;family&quot;:&quot;Bhan&quot;,&quot;given&quot;:&quot;Aparna&quot;,&quot;parse-names&quot;:false,&quot;dropping-particle&quot;:&quot;&quot;,&quot;non-dropping-particle&quot;:&quot;&quot;},{&quot;family&quot;:&quot;Robin&quot;,&quot;given&quot;:&quot;Jessica&quot;,&quot;parse-names&quot;:false,&quot;dropping-particle&quot;:&quot;&quot;,&quot;non-dropping-particle&quot;:&quot;&quot;},{&quot;family&quot;:&quot;Black&quot;,&quot;given&quot;:&quot;Sandra E.&quot;,&quot;parse-names&quot;:false,&quot;dropping-particle&quot;:&quot;&quot;,&quot;non-dropping-particle&quot;:&quot;&quot;}],&quot;container-title&quot;:&quot;Frontiers in Neurology &quot;,&quot;DOI&quot;:&quot;10.3389/fneur.2024.1373341&quot;,&quot;ISSN&quot;:&quot;16642295&quot;,&quot;issued&quot;:{&quot;date-parts&quot;:[[2024]]},&quot;abstract&quot;:&quot;Background: The detection and characterization of speech changes may help in the identification and monitoring of neurodegenerative diseases. However, there is limited research validating the relationship between speech changes and clinical symptoms across a wide range of neurodegenerative diseases. Method: We analyzed speech recordings from 109 patients who were diagnosed with various neurodegenerative diseases, including Alzheimer’s disease, Frontotemporal Dementia, and Vascular Cognitive Impairment, in a cognitive neurology memory clinic. Speech recordings of an open-ended picture description task were processed using the Winterlight speech analysis platform which generates &gt;500 speech features, including the acoustics of speech and linguistic properties of spoken language. We investigated the relationship between the speech features and clinical assessments including the Mini Mental State Examination (MMSE), Mattis Dementia Rating Scale (DRS), Western Aphasia Battery (WAB), and Boston Naming Task (BNT) in a heterogeneous patient population. Result: Linguistic features including lexical and syntactic features were significantly correlated with clinical assessments in patients, across diagnoses. Lower MMSE and DRS scores were associated with the use of shorter words and fewer prepositional phrases. Increased impairment on WAB and BNT was correlated with the use of fewer nouns but more pronouns. Patients also differed from healthy adults as their speech duration was significantly shorter with more pauses. Conclusion: Linguistic changes such as the use of simpler vocabularies and syntax were detectable in patients with different neurodegenerative diseases and correlated with cognitive decline. Speech has the potential to be a sensitive measure for detecting cognitive impairments across various neurodegenerative diseases.&quot;,&quot;publisher&quot;:&quot;Frontiers Media SA&quot;,&quot;volume&quot;:&quot;15&quot;,&quot;container-title-short&quot;:&quot;&quot;},&quot;isTemporary&quot;:false,&quot;suppress-author&quot;:false,&quot;composite&quot;:false,&quot;author-only&quot;:false}]},{&quot;citationID&quot;:&quot;MENDELEY_CITATION_558b3f58-d822-4dd6-a82c-36ed6f1ae11b&quot;,&quot;properties&quot;:{&quot;noteIndex&quot;:0},&quot;isEdited&quot;:false,&quot;manualOverride&quot;:{&quot;isManuallyOverridden&quot;:false,&quot;citeprocText&quot;:&quot;(Yang &lt;i&gt;et al.&lt;/i&gt;, 2025)&quot;,&quot;manualOverrideText&quot;:&quot;&quot;},&quot;citationTag&quot;:&quot;MENDELEY_CITATION_v3_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&quot;,&quot;citationItems&quot;:[{&quot;id&quot;:&quot;28dd3bf9-9231-3c4f-805f-cd7895058d19&quot;,&quot;itemData&quot;:{&quot;type&quot;:&quot;article&quot;,&quot;id&quot;:&quot;28dd3bf9-9231-3c4f-805f-cd7895058d19&quot;,&quot;title&quot;:&quot;AI Applications to Reduce Loneliness Among Older Adults: A Systematic Review of Effectiveness and Technologies&quot;,&quot;author&quot;:[{&quot;family&quot;:&quot;Yang&quot;,&quot;given&quot;:&quot;Yuyi&quot;,&quot;parse-names&quot;:false,&quot;dropping-particle&quot;:&quot;&quot;,&quot;non-dropping-particle&quot;:&quot;&quot;},{&quot;family&quot;:&quot;Wang&quot;,&quot;given&quot;:&quot;Chenyu&quot;,&quot;parse-names&quot;:false,&quot;dropping-particle&quot;:&quot;&quot;,&quot;non-dropping-particle&quot;:&quot;&quot;},{&quot;family&quot;:&quot;Xiang&quot;,&quot;given&quot;:&quot;Xiaoling&quot;,&quot;parse-names&quot;:false,&quot;dropping-particle&quot;:&quot;&quot;,&quot;non-dropping-particle&quot;:&quot;&quot;},{&quot;family&quot;:&quot;An&quot;,&quot;given&quot;:&quot;Ruopeng&quot;,&quot;parse-names&quot;:false,&quot;dropping-particle&quot;:&quot;&quot;,&quot;non-dropping-particle&quot;:&quot;&quot;}],&quot;container-title&quot;:&quot;Healthcare (Switzerland)&quot;,&quot;DOI&quot;:&quot;10.3390/healthcare13050446&quot;,&quot;ISSN&quot;:&quot;22279032&quot;,&quot;issued&quot;:{&quot;date-parts&quot;:[[2025,3,1]]},&quot;abstract&quot;:&quot;Background/Objectives: Loneliness among older adults is a prevalent issue, significantly impacting their quality of life and increasing the risk of physical and mental health complications. The application of artificial intelligence (AI) technologies in behavioral interventions offers a promising avenue to overcome challenges in designing and implementing interventions to reduce loneliness by enabling personalized and scalable solutions. This study systematically reviews the AI-enabled interventions in addressing loneliness among older adults, focusing on the effectiveness and underlying technologies used. Methods: A systematic search was conducted across eight electronic databases, including PubMed and Web of Science, for studies published up to 31 January 2024. Inclusion criteria were experimental studies involving AI applications to mitigate loneliness among adults aged 55 and older. Data on participant demographics, intervention characteristics, AI methodologies, and effectiveness outcomes were extracted and synthesized. Results: Nine studies were included, comprising six randomized controlled trials and three pre–post designs. The most frequently implemented AI technologies included speech recognition (n = 6) and emotion recognition and simulation (n = 5). Intervention types varied, with six studies employing social robots, two utilizing personal voice assistants, and one using a digital human facilitator. Six studies reported significant reductions in loneliness, particularly those utilizing social robots, which demonstrated emotional engagement and personalized interactions. Three studies reported non-significant effects, often due to shorter intervention durations or limited interaction frequencies. Conclusions: AI-driven interventions show promise in reducing loneliness among older adults. Future research should focus on long-term, culturally competent solutions that integrate quantitative and qualitative findings to optimize intervention design and scalability.&quot;,&quot;publisher&quot;:&quot;Multidisciplinary Digital Publishing Institute (MDPI)&quot;,&quot;issue&quot;:&quot;5&quot;,&quot;volume&quot;:&quot;13&quot;,&quot;container-title-short&quot;:&quot;&quot;},&quot;isTemporary&quot;:false}]},{&quot;citationID&quot;:&quot;MENDELEY_CITATION_f6b50f48-e041-4f19-8c16-214b29254e5c&quot;,&quot;properties&quot;:{&quot;noteIndex&quot;:0},&quot;isEdited&quot;:false,&quot;manualOverride&quot;:{&quot;isManuallyOverridden&quot;:false,&quot;citeprocText&quot;:&quot;(Ruggiano &lt;i&gt;et al.&lt;/i&gt;, 2021; Xygkou &lt;i&gt;et al.&lt;/i&gt;, 2024)&quot;,&quot;manualOverrideText&quot;:&quot;&quot;},&quot;citationTag&quot;:&quot;MENDELEY_CITATION_v3_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&quot;,&quot;citationItems&quot;:[{&quot;id&quot;:&quot;21338be9-62c2-31ec-8733-d2e86dd2df77&quot;,&quot;itemData&quot;:{&quot;type&quot;:&quot;article&quot;,&quot;id&quot;:&quot;21338be9-62c2-31ec-8733-d2e86dd2df77&quot;,&quot;title&quot;:&quot;Chatbots to support people with dementia and their caregivers: Systematic review of functions and quality&quot;,&quot;author&quot;:[{&quot;family&quot;:&quot;Ruggiano&quot;,&quot;given&quot;:&quot;Nicole&quot;,&quot;parse-names&quot;:false,&quot;dropping-particle&quot;:&quot;&quot;,&quot;non-dropping-particle&quot;:&quot;&quot;},{&quot;family&quot;:&quot;Brown&quot;,&quot;given&quot;:&quot;Ellen L.&quot;,&quot;parse-names&quot;:false,&quot;dropping-particle&quot;:&quot;&quot;,&quot;non-dropping-particle&quot;:&quot;&quot;},{&quot;family&quot;:&quot;Roberts&quot;,&quot;given&quot;:&quot;Lisa&quot;,&quot;parse-names&quot;:false,&quot;dropping-particle&quot;:&quot;&quot;,&quot;non-dropping-particle&quot;:&quot;&quot;},{&quot;family&quot;:&quot;Suarez&quot;,&quot;given&quot;:&quot;C. Victoria Framil&quot;,&quot;parse-names&quot;:false,&quot;dropping-particle&quot;:&quot;&quot;,&quot;non-dropping-particle&quot;:&quot;&quot;},{&quot;family&quot;:&quot;Luo&quot;,&quot;given&quot;:&quot;Yan&quot;,&quot;parse-names&quot;:false,&quot;dropping-particle&quot;:&quot;&quot;,&quot;non-dropping-particle&quot;:&quot;&quot;},{&quot;family&quot;:&quot;Hao&quot;,&quot;given&quot;:&quot;Zhichao&quot;,&quot;parse-names&quot;:false,&quot;dropping-particle&quot;:&quot;&quot;,&quot;non-dropping-particle&quot;:&quot;&quot;},{&quot;family&quot;:&quot;Hristidis&quot;,&quot;given&quot;:&quot;Vagelis&quot;,&quot;parse-names&quot;:false,&quot;dropping-particle&quot;:&quot;&quot;,&quot;non-dropping-particle&quot;:&quot;&quot;}],&quot;container-title&quot;:&quot;Journal of Medical Internet Research&quot;,&quot;container-title-short&quot;:&quot;J Med Internet Res&quot;,&quot;DOI&quot;:&quot;10.2196/25006&quot;,&quot;ISSN&quot;:&quot;14388871&quot;,&quot;PMID&quot;:&quot;34081019&quot;,&quot;issued&quot;:{&quot;date-parts&quot;:[[2021,6,1]]},&quot;abstract&quot;:&quot;Background: Over the past decade, there has been an increase in the use of information technologies to educate and support people with dementia and their family caregivers. At the same time, chatbot technologies have become increasingly popular for use by the public and have been identified as having benefits for health care delivery. However, little is known about how chatbot technologies may benefit people with dementia and their caregivers. Objective: This study aims to identify the types of current commercially available chatbots that are designed for use by people with dementia and their caregivers and to assess their quality in terms of features and content. Methods: Chatbots were identified through a systematic search on Google Play Store, Apple App Store, Alexa Skills, and the internet. An evidence-based assessment tool was used to evaluate the features and content of the identified apps. The assessment was conducted through interrater agreement among 4 separate reviewers. Results: Of the 505 initial chatbots identified, 6 were included in the review. The chatbots assessed varied significantly in terms of content and scope. Although the chatbots were generally found to be easy to use, some limitations were noted regarding their performance and programmed content for dialog. Conclusions: Although chatbot technologies are well established and commonly used by the public, their development for people with dementia and their caregivers is in its infancy. Given the successful use of chatbots in other health care settings and for other applications, there are opportunities to integrate this technology into dementia care. However, more evidence-based chatbots that have undergone end user evaluation are needed to evaluate their potential to adequately educate and support these populations.&quot;,&quot;publisher&quot;:&quot;JMIR Publications Inc.&quot;,&quot;issue&quot;:&quot;6&quot;,&quot;volume&quot;:&quot;23&quot;},&quot;isTemporary&quot;:false},{&quot;id&quot;:&quot;ab949d95-2048-3f50-b550-bc51d21c45fd&quot;,&quot;itemData&quot;:{&quot;type&quot;:&quot;paper-conference&quot;,&quot;id&quot;:&quot;ab949d95-2048-3f50-b550-bc51d21c45fd&quot;,&quot;title&quot;:&quot;MindTalker: Navigating the Complexities of AI-Enhanced Social Engagement for People with Early-Stage Dementia&quot;,&quot;author&quot;:[{&quot;family&quot;:&quot;Xygkou&quot;,&quot;given&quot;:&quot;Anna&quot;,&quot;parse-names&quot;:false,&quot;dropping-particle&quot;:&quot;&quot;,&quot;non-dropping-particle&quot;:&quot;&quot;},{&quot;family&quot;:&quot;Ang&quot;,&quot;given&quot;:&quot;Chee Siang&quot;,&quot;parse-names&quot;:false,&quot;dropping-particle&quot;:&quot;&quot;,&quot;non-dropping-particle&quot;:&quot;&quot;},{&quot;family&quot;:&quot;Siriaraya&quot;,&quot;given&quot;:&quot;Panote&quot;,&quot;parse-names&quot;:false,&quot;dropping-particle&quot;:&quot;&quot;,&quot;non-dropping-particle&quot;:&quot;&quot;},{&quot;family&quot;:&quot;Kopecki&quot;,&quot;given&quot;:&quot;Jonasz&quot;,&quot;parse-names&quot;:false,&quot;dropping-particle&quot;:&quot;&quot;,&quot;non-dropping-particle&quot;:&quot;&quot;},{&quot;family&quot;:&quot;Covaci&quot;,&quot;given&quot;:&quot;Alexandra&quot;,&quot;parse-names&quot;:false,&quot;dropping-particle&quot;:&quot;&quot;,&quot;non-dropping-particle&quot;:&quot;&quot;},{&quot;family&quot;:&quot;Kanjo&quot;,&quot;given&quot;:&quot;Eiman&quot;,&quot;parse-names&quot;:false,&quot;dropping-particle&quot;:&quot;&quot;,&quot;non-dropping-particle&quot;:&quot;&quot;},{&quot;family&quot;:&quot;She&quot;,&quot;given&quot;:&quot;Wan Jou&quot;,&quot;parse-names&quot;:false,&quot;dropping-particle&quot;:&quot;&quot;,&quot;non-dropping-particle&quot;:&quot;&quot;}],&quot;container-title&quot;:&quot;Conference on Human Factors in Computing Systems - Proceedings&quot;,&quot;DOI&quot;:&quot;10.1145/3613904.3642538&quot;,&quot;ISBN&quot;:&quot;9798400703300&quot;,&quot;issued&quot;:{&quot;date-parts&quot;:[[2024,5,11]]},&quot;abstract&quot;:&quot;People living with dementia are at risk of social isolation, and conversational AI agents can potentially support such individuals by reducing their loneliness. In our study, a conversational AI agent, called MindTalker, co-designed with therapists and utilizing the GPT-4 Large Language Model (LLM), was developed to support people with early-stage dementia, allowing them to experience a new type of “social relationship” that could be extended to real life. Eight PwD engaged with MindTalker for one month or even longer, and data was collected from interviews. Our findings emphasized that participants valued the novelty of AI, but sought more consistent, deeper interactions. They desired a personal touch from AI, while stressing the irreplaceable value of human interactions. The findings underscore the complexities of AI engagement dynamics, where participants commented on the artificial nature of AI, highlighting important insights into the future design of conversational AI for this population.&quot;,&quot;publisher&quot;:&quot;Association for Computing Machinery&quot;,&quot;container-title-short&quot;:&quot;&quot;},&quot;isTemporary&quot;:false}]},{&quot;citationID&quot;:&quot;MENDELEY_CITATION_58368b76-1216-4e47-aa64-473547c061b2&quot;,&quot;properties&quot;:{&quot;noteIndex&quot;:0},&quot;isEdited&quot;:false,&quot;manualOverride&quot;:{&quot;isManuallyOverridden&quot;:false,&quot;citeprocText&quot;:&quot;(Ruggiano &lt;i&gt;et al.&lt;/i&gt;, 2021; Hossain, Pomare and Prybutok, 2024)&quot;,&quot;manualOverrideText&quot;:&quot;&quot;},&quot;citationTag&quot;:&quot;MENDELEY_CITATION_v3_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&quot;,&quot;citationItems&quot;:[{&quot;id&quot;:&quot;1a2f9d7c-e6d1-331a-a266-be6ee1e17f99&quot;,&quot;itemData&quot;:{&quot;type&quot;:&quot;paper-conference&quot;,&quot;id&quot;:&quot;1a2f9d7c-e6d1-331a-a266-be6ee1e17f99&quot;,&quot;title&quot;:&quot;ChatGPT: A Companion for Dementia Care&quot;,&quot;author&quot;:[{&quot;family&quot;:&quot;Hossain&quot;,&quot;given&quot;:&quot;Gahangir&quot;,&quot;parse-names&quot;:false,&quot;dropping-particle&quot;:&quot;&quot;,&quot;non-dropping-particle&quot;:&quot;&quot;},{&quot;family&quot;:&quot;Pomare&quot;,&quot;given&quot;:&quot;Znaida Simpson&quot;,&quot;parse-names&quot;:false,&quot;dropping-particle&quot;:&quot;&quot;,&quot;non-dropping-particle&quot;:&quot;&quot;},{&quot;family&quot;:&quot;Prybutok&quot;,&quot;given&quot;:&quot;Gayle&quot;,&quot;parse-names&quot;:false,&quot;dropping-particle&quot;:&quot;&quot;,&quot;non-dropping-particle&quot;:&quot;&quot;}],&quot;container-title&quot;:&quot;Digest of Technical Papers - IEEE International Conference on Consumer Electronics&quot;,&quot;DOI&quot;:&quot;10.1109/ICCE59016.2024.10444253&quot;,&quot;ISBN&quot;:&quot;9798350324136&quot;,&quot;ISSN&quot;:&quot;21591423&quot;,&quot;issued&quot;:{&quot;date-parts&quot;:[[2024]]},&quot;abstract&quot;:&quot;Dementia is characterized by the progressive degeneration of the brain, resulting in cognitive impairment and disruptions in neurological functioning. Various factors, including traumatic events, stress-related conditions, or post-stroke brain damage, contribute to its onset. While dementia lacks a cure, there are reversible interventions to manage its effects, enabling individuals to age successfully with cognitive support from assistive technologies like ChatGPT. Recent study highlighted the benefits of ChatGPT in aiding memory acquisition for individuals experiencing cognitive decline, which can be applied in providing companionship to older adults dealing with dementia. As the innovative application of artificial intelligence (AI), ChatGPT in the form of medical chatbot, can address feelings of loneliness, and foster essential social interaction. In summary, ChatGPT's use offers cognitive support and enhances the overall well-being of those facing cognitive decline.&quot;,&quot;publisher&quot;:&quot;Institute of Electrical and Electronics Engineers Inc.&quot;,&quot;container-title-short&quot;:&quot;&quot;},&quot;isTemporary&quot;:false},{&quot;id&quot;:&quot;21338be9-62c2-31ec-8733-d2e86dd2df77&quot;,&quot;itemData&quot;:{&quot;type&quot;:&quot;article&quot;,&quot;id&quot;:&quot;21338be9-62c2-31ec-8733-d2e86dd2df77&quot;,&quot;title&quot;:&quot;Chatbots to support people with dementia and their caregivers: Systematic review of functions and quality&quot;,&quot;author&quot;:[{&quot;family&quot;:&quot;Ruggiano&quot;,&quot;given&quot;:&quot;Nicole&quot;,&quot;parse-names&quot;:false,&quot;dropping-particle&quot;:&quot;&quot;,&quot;non-dropping-particle&quot;:&quot;&quot;},{&quot;family&quot;:&quot;Brown&quot;,&quot;given&quot;:&quot;Ellen L.&quot;,&quot;parse-names&quot;:false,&quot;dropping-particle&quot;:&quot;&quot;,&quot;non-dropping-particle&quot;:&quot;&quot;},{&quot;family&quot;:&quot;Roberts&quot;,&quot;given&quot;:&quot;Lisa&quot;,&quot;parse-names&quot;:false,&quot;dropping-particle&quot;:&quot;&quot;,&quot;non-dropping-particle&quot;:&quot;&quot;},{&quot;family&quot;:&quot;Suarez&quot;,&quot;given&quot;:&quot;C. Victoria Framil&quot;,&quot;parse-names&quot;:false,&quot;dropping-particle&quot;:&quot;&quot;,&quot;non-dropping-particle&quot;:&quot;&quot;},{&quot;family&quot;:&quot;Luo&quot;,&quot;given&quot;:&quot;Yan&quot;,&quot;parse-names&quot;:false,&quot;dropping-particle&quot;:&quot;&quot;,&quot;non-dropping-particle&quot;:&quot;&quot;},{&quot;family&quot;:&quot;Hao&quot;,&quot;given&quot;:&quot;Zhichao&quot;,&quot;parse-names&quot;:false,&quot;dropping-particle&quot;:&quot;&quot;,&quot;non-dropping-particle&quot;:&quot;&quot;},{&quot;family&quot;:&quot;Hristidis&quot;,&quot;given&quot;:&quot;Vagelis&quot;,&quot;parse-names&quot;:false,&quot;dropping-particle&quot;:&quot;&quot;,&quot;non-dropping-particle&quot;:&quot;&quot;}],&quot;container-title&quot;:&quot;Journal of Medical Internet Research&quot;,&quot;container-title-short&quot;:&quot;J Med Internet Res&quot;,&quot;DOI&quot;:&quot;10.2196/25006&quot;,&quot;ISSN&quot;:&quot;14388871&quot;,&quot;PMID&quot;:&quot;34081019&quot;,&quot;issued&quot;:{&quot;date-parts&quot;:[[2021,6,1]]},&quot;abstract&quot;:&quot;Background: Over the past decade, there has been an increase in the use of information technologies to educate and support people with dementia and their family caregivers. At the same time, chatbot technologies have become increasingly popular for use by the public and have been identified as having benefits for health care delivery. However, little is known about how chatbot technologies may benefit people with dementia and their caregivers. Objective: This study aims to identify the types of current commercially available chatbots that are designed for use by people with dementia and their caregivers and to assess their quality in terms of features and content. Methods: Chatbots were identified through a systematic search on Google Play Store, Apple App Store, Alexa Skills, and the internet. An evidence-based assessment tool was used to evaluate the features and content of the identified apps. The assessment was conducted through interrater agreement among 4 separate reviewers. Results: Of the 505 initial chatbots identified, 6 were included in the review. The chatbots assessed varied significantly in terms of content and scope. Although the chatbots were generally found to be easy to use, some limitations were noted regarding their performance and programmed content for dialog. Conclusions: Although chatbot technologies are well established and commonly used by the public, their development for people with dementia and their caregivers is in its infancy. Given the successful use of chatbots in other health care settings and for other applications, there are opportunities to integrate this technology into dementia care. However, more evidence-based chatbots that have undergone end user evaluation are needed to evaluate their potential to adequately educate and support these populations.&quot;,&quot;publisher&quot;:&quot;JMIR Publications Inc.&quot;,&quot;issue&quot;:&quot;6&quot;,&quot;volume&quot;:&quot;23&quot;},&quot;isTemporary&quot;:false}]},{&quot;citationID&quot;:&quot;MENDELEY_CITATION_f6ed21ed-f79a-4f31-8944-1e753a1890b3&quot;,&quot;properties&quot;:{&quot;noteIndex&quot;:0},&quot;isEdited&quot;:false,&quot;manualOverride&quot;:{&quot;isManuallyOverridden&quot;:true,&quot;citeprocText&quot;:&quot;(Xygkou &lt;i&gt;et al.&lt;/i&gt;, 2024)&quot;,&quot;manualOverrideText&quot;:&quot;(Xygkou et al., 2024).&quot;},&quot;citationTag&quot;:&quot;MENDELEY_CITATION_v3_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&quot;,&quot;citationItems&quot;:[{&quot;id&quot;:&quot;ab949d95-2048-3f50-b550-bc51d21c45fd&quot;,&quot;itemData&quot;:{&quot;type&quot;:&quot;paper-conference&quot;,&quot;id&quot;:&quot;ab949d95-2048-3f50-b550-bc51d21c45fd&quot;,&quot;title&quot;:&quot;MindTalker: Navigating the Complexities of AI-Enhanced Social Engagement for People with Early-Stage Dementia&quot;,&quot;author&quot;:[{&quot;family&quot;:&quot;Xygkou&quot;,&quot;given&quot;:&quot;Anna&quot;,&quot;parse-names&quot;:false,&quot;dropping-particle&quot;:&quot;&quot;,&quot;non-dropping-particle&quot;:&quot;&quot;},{&quot;family&quot;:&quot;Ang&quot;,&quot;given&quot;:&quot;Chee Siang&quot;,&quot;parse-names&quot;:false,&quot;dropping-particle&quot;:&quot;&quot;,&quot;non-dropping-particle&quot;:&quot;&quot;},{&quot;family&quot;:&quot;Siriaraya&quot;,&quot;given&quot;:&quot;Panote&quot;,&quot;parse-names&quot;:false,&quot;dropping-particle&quot;:&quot;&quot;,&quot;non-dropping-particle&quot;:&quot;&quot;},{&quot;family&quot;:&quot;Kopecki&quot;,&quot;given&quot;:&quot;Jonasz&quot;,&quot;parse-names&quot;:false,&quot;dropping-particle&quot;:&quot;&quot;,&quot;non-dropping-particle&quot;:&quot;&quot;},{&quot;family&quot;:&quot;Covaci&quot;,&quot;given&quot;:&quot;Alexandra&quot;,&quot;parse-names&quot;:false,&quot;dropping-particle&quot;:&quot;&quot;,&quot;non-dropping-particle&quot;:&quot;&quot;},{&quot;family&quot;:&quot;Kanjo&quot;,&quot;given&quot;:&quot;Eiman&quot;,&quot;parse-names&quot;:false,&quot;dropping-particle&quot;:&quot;&quot;,&quot;non-dropping-particle&quot;:&quot;&quot;},{&quot;family&quot;:&quot;She&quot;,&quot;given&quot;:&quot;Wan Jou&quot;,&quot;parse-names&quot;:false,&quot;dropping-particle&quot;:&quot;&quot;,&quot;non-dropping-particle&quot;:&quot;&quot;}],&quot;container-title&quot;:&quot;Conference on Human Factors in Computing Systems - Proceedings&quot;,&quot;DOI&quot;:&quot;10.1145/3613904.3642538&quot;,&quot;ISBN&quot;:&quot;9798400703300&quot;,&quot;issued&quot;:{&quot;date-parts&quot;:[[2024,5,11]]},&quot;abstract&quot;:&quot;People living with dementia are at risk of social isolation, and conversational AI agents can potentially support such individuals by reducing their loneliness. In our study, a conversational AI agent, called MindTalker, co-designed with therapists and utilizing the GPT-4 Large Language Model (LLM), was developed to support people with early-stage dementia, allowing them to experience a new type of “social relationship” that could be extended to real life. Eight PwD engaged with MindTalker for one month or even longer, and data was collected from interviews. Our findings emphasized that participants valued the novelty of AI, but sought more consistent, deeper interactions. They desired a personal touch from AI, while stressing the irreplaceable value of human interactions. The findings underscore the complexities of AI engagement dynamics, where participants commented on the artificial nature of AI, highlighting important insights into the future design of conversational AI for this population.&quot;,&quot;publisher&quot;:&quot;Association for Computing Machinery&quot;,&quot;container-title-short&quot;:&quot;&quot;},&quot;isTemporary&quot;:false,&quot;suppress-author&quot;:false,&quot;composite&quot;:false,&quot;author-only&quot;:false}]},{&quot;citationID&quot;:&quot;MENDELEY_CITATION_e13a9619-8123-4531-ad5f-924b3acf77ba&quot;,&quot;properties&quot;:{&quot;noteIndex&quot;:0},&quot;isEdited&quot;:false,&quot;manualOverride&quot;:{&quot;isManuallyOverridden&quot;:false,&quot;citeprocText&quot;:&quot;(Gumus &lt;i&gt;et al.&lt;/i&gt;, 2024)&quot;,&quot;manualOverrideText&quot;:&quot;&quot;},&quot;citationTag&quot;:&quot;MENDELEY_CITATION_v3_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&quot;,&quot;citationItems&quot;:[{&quot;id&quot;:&quot;41b5fe15-2778-3257-ad4e-fc9a1e17ee12&quot;,&quot;itemData&quot;:{&quot;type&quot;:&quot;article-journal&quot;,&quot;id&quot;:&quot;41b5fe15-2778-3257-ad4e-fc9a1e17ee12&quot;,&quot;title&quot;:&quot;Linguistic changes in neurodegenerative diseases relate to clinical symptoms&quot;,&quot;author&quot;:[{&quot;family&quot;:&quot;Gumus&quot;,&quot;given&quot;:&quot;Melisa&quot;,&quot;parse-names&quot;:false,&quot;dropping-particle&quot;:&quot;&quot;,&quot;non-dropping-particle&quot;:&quot;&quot;},{&quot;family&quot;:&quot;Koo&quot;,&quot;given&quot;:&quot;Morgan&quot;,&quot;parse-names&quot;:false,&quot;dropping-particle&quot;:&quot;&quot;,&quot;non-dropping-particle&quot;:&quot;&quot;},{&quot;family&quot;:&quot;Studzinski&quot;,&quot;given&quot;:&quot;Christa M.&quot;,&quot;parse-names&quot;:false,&quot;dropping-particle&quot;:&quot;&quot;,&quot;non-dropping-particle&quot;:&quot;&quot;},{&quot;family&quot;:&quot;Bhan&quot;,&quot;given&quot;:&quot;Aparna&quot;,&quot;parse-names&quot;:false,&quot;dropping-particle&quot;:&quot;&quot;,&quot;non-dropping-particle&quot;:&quot;&quot;},{&quot;family&quot;:&quot;Robin&quot;,&quot;given&quot;:&quot;Jessica&quot;,&quot;parse-names&quot;:false,&quot;dropping-particle&quot;:&quot;&quot;,&quot;non-dropping-particle&quot;:&quot;&quot;},{&quot;family&quot;:&quot;Black&quot;,&quot;given&quot;:&quot;Sandra E.&quot;,&quot;parse-names&quot;:false,&quot;dropping-particle&quot;:&quot;&quot;,&quot;non-dropping-particle&quot;:&quot;&quot;}],&quot;container-title&quot;:&quot;Frontiers in Neurology &quot;,&quot;DOI&quot;:&quot;10.3389/fneur.2024.1373341&quot;,&quot;ISSN&quot;:&quot;16642295&quot;,&quot;issued&quot;:{&quot;date-parts&quot;:[[2024]]},&quot;abstract&quot;:&quot;Background: The detection and characterization of speech changes may help in the identification and monitoring of neurodegenerative diseases. However, there is limited research validating the relationship between speech changes and clinical symptoms across a wide range of neurodegenerative diseases. Method: We analyzed speech recordings from 109 patients who were diagnosed with various neurodegenerative diseases, including Alzheimer’s disease, Frontotemporal Dementia, and Vascular Cognitive Impairment, in a cognitive neurology memory clinic. Speech recordings of an open-ended picture description task were processed using the Winterlight speech analysis platform which generates &gt;500 speech features, including the acoustics of speech and linguistic properties of spoken language. We investigated the relationship between the speech features and clinical assessments including the Mini Mental State Examination (MMSE), Mattis Dementia Rating Scale (DRS), Western Aphasia Battery (WAB), and Boston Naming Task (BNT) in a heterogeneous patient population. Result: Linguistic features including lexical and syntactic features were significantly correlated with clinical assessments in patients, across diagnoses. Lower MMSE and DRS scores were associated with the use of shorter words and fewer prepositional phrases. Increased impairment on WAB and BNT was correlated with the use of fewer nouns but more pronouns. Patients also differed from healthy adults as their speech duration was significantly shorter with more pauses. Conclusion: Linguistic changes such as the use of simpler vocabularies and syntax were detectable in patients with different neurodegenerative diseases and correlated with cognitive decline. Speech has the potential to be a sensitive measure for detecting cognitive impairments across various neurodegenerative diseases.&quot;,&quot;publisher&quot;:&quot;Frontiers Media SA&quot;,&quot;volume&quot;:&quot;15&quot;,&quot;container-title-short&quot;:&quot;&quot;},&quot;isTemporary&quot;:false,&quot;suppress-author&quot;:false,&quot;composite&quot;:false,&quot;author-only&quot;:false}]},{&quot;citationID&quot;:&quot;MENDELEY_CITATION_0b70387d-2edd-42dc-9a67-72f9ac5261c8&quot;,&quot;properties&quot;:{&quot;noteIndex&quot;:0},&quot;isEdited&quot;:false,&quot;manualOverride&quot;:{&quot;isManuallyOverridden&quot;:false,&quot;citeprocText&quot;:&quot;(Ryan, 2018)&quot;,&quot;manualOverrideText&quot;:&quot;&quot;},&quot;citationTag&quot;:&quot;MENDELEY_CITATION_v3_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&quot;,&quot;citationItems&quot;:[{&quot;id&quot;:&quot;671fe353-0fcf-3077-9e88-01471e1ea8aa&quot;,&quot;itemData&quot;:{&quot;type&quot;:&quot;article&quot;,&quot;id&quot;:&quot;671fe353-0fcf-3077-9e88-01471e1ea8aa&quot;,&quot;title&quot;:&quot;Introduction to positivism, interpretivism and critical theory&quot;,&quot;author&quot;:[{&quot;family&quot;:&quot;Ryan&quot;,&quot;given&quot;:&quot;Gemma&quot;,&quot;parse-names&quot;:false,&quot;dropping-particle&quot;:&quot;&quot;,&quot;non-dropping-particle&quot;:&quot;&quot;}],&quot;container-title&quot;:&quot;Nurse Researcher&quot;,&quot;container-title-short&quot;:&quot;Nurse Res&quot;,&quot;DOI&quot;:&quot;10.7748/nr.2018.e1466&quot;,&quot;ISSN&quot;:&quot;20478992&quot;,&quot;PMID&quot;:&quot;29546962&quot;,&quot;issued&quot;:{&quot;date-parts&quot;:[[2018]]},&quot;page&quot;:&quot;14-20&quot;,&quot;abstract&quot;:&quot;Background: There are three commonly known philosophical research paradigms used to guide research methods and analysis: positivism, interpretivism and critical theory. Being able to justify the decision to adopt or reject a philosophy should be part of the basis of research. It is therefore important to understand these paradigms, their origins and principles, and to decide which is appropriate for a study and inform its design, methodology and analysis. Aim: To help those new to research philosophy by explaining positivism, interpretivism and critical theory. Discussion: Positivism resulted from foundationalism and empiricism; positivists value objectivity and proving or disproving hypotheses. Interpretivism is in direct opposition to positivism; it originated from principles developed by Kant and values subjectivity. Critical theory originated in the Frankfurt School and considers the wider oppressive nature of politics or societal influences, and often includes feminist research. Conclusion: This paper introduces the historical context of three well-referenced research philosophies and explains the common principles and values of each.&quot;,&quot;publisher&quot;:&quot;RCN Publishing Company Ltd.&quot;,&quot;issue&quot;:&quot;4&quot;,&quot;volume&quot;:&quot;25&quot;},&quot;isTemporary&quot;:false,&quot;suppress-author&quot;:false,&quot;composite&quot;:false,&quot;author-only&quot;:false}]},{&quot;citationID&quot;:&quot;MENDELEY_CITATION_e1524ebd-42b0-4fcf-b7a8-007205e1c419&quot;,&quot;properties&quot;:{&quot;noteIndex&quot;:0},&quot;isEdited&quot;:false,&quot;manualOverride&quot;:{&quot;isManuallyOverridden&quot;:false,&quot;citeprocText&quot;:&quot;(Ryan, 2018)&quot;,&quot;manualOverrideText&quot;:&quot;&quot;},&quot;citationTag&quot;:&quot;MENDELEY_CITATION_v3_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&quot;,&quot;citationItems&quot;:[{&quot;id&quot;:&quot;671fe353-0fcf-3077-9e88-01471e1ea8aa&quot;,&quot;itemData&quot;:{&quot;type&quot;:&quot;article&quot;,&quot;id&quot;:&quot;671fe353-0fcf-3077-9e88-01471e1ea8aa&quot;,&quot;title&quot;:&quot;Introduction to positivism, interpretivism and critical theory&quot;,&quot;author&quot;:[{&quot;family&quot;:&quot;Ryan&quot;,&quot;given&quot;:&quot;Gemma&quot;,&quot;parse-names&quot;:false,&quot;dropping-particle&quot;:&quot;&quot;,&quot;non-dropping-particle&quot;:&quot;&quot;}],&quot;container-title&quot;:&quot;Nurse Researcher&quot;,&quot;container-title-short&quot;:&quot;Nurse Res&quot;,&quot;DOI&quot;:&quot;10.7748/nr.2018.e1466&quot;,&quot;ISSN&quot;:&quot;20478992&quot;,&quot;PMID&quot;:&quot;29546962&quot;,&quot;issued&quot;:{&quot;date-parts&quot;:[[2018]]},&quot;page&quot;:&quot;14-20&quot;,&quot;abstract&quot;:&quot;Background: There are three commonly known philosophical research paradigms used to guide research methods and analysis: positivism, interpretivism and critical theory. Being able to justify the decision to adopt or reject a philosophy should be part of the basis of research. It is therefore important to understand these paradigms, their origins and principles, and to decide which is appropriate for a study and inform its design, methodology and analysis. Aim: To help those new to research philosophy by explaining positivism, interpretivism and critical theory. Discussion: Positivism resulted from foundationalism and empiricism; positivists value objectivity and proving or disproving hypotheses. Interpretivism is in direct opposition to positivism; it originated from principles developed by Kant and values subjectivity. Critical theory originated in the Frankfurt School and considers the wider oppressive nature of politics or societal influences, and often includes feminist research. Conclusion: This paper introduces the historical context of three well-referenced research philosophies and explains the common principles and values of each.&quot;,&quot;publisher&quot;:&quot;RCN Publishing Company Ltd.&quot;,&quot;issue&quot;:&quot;4&quot;,&quot;volume&quot;:&quot;25&quot;},&quot;isTemporary&quot;:false,&quot;suppress-author&quot;:false,&quot;composite&quot;:false,&quot;author-only&quot;:false}]},{&quot;citationID&quot;:&quot;MENDELEY_CITATION_a0105960-a970-46f5-9325-60caa60baf08&quot;,&quot;properties&quot;:{&quot;noteIndex&quot;:0},&quot;isEdited&quot;:false,&quot;manualOverride&quot;:{&quot;isManuallyOverridden&quot;:false,&quot;citeprocText&quot;:&quot;(Ryan, 2018)&quot;,&quot;manualOverrideText&quot;:&quot;&quot;},&quot;citationTag&quot;:&quot;MENDELEY_CITATION_v3_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&quot;,&quot;citationItems&quot;:[{&quot;id&quot;:&quot;671fe353-0fcf-3077-9e88-01471e1ea8aa&quot;,&quot;itemData&quot;:{&quot;type&quot;:&quot;article&quot;,&quot;id&quot;:&quot;671fe353-0fcf-3077-9e88-01471e1ea8aa&quot;,&quot;title&quot;:&quot;Introduction to positivism, interpretivism and critical theory&quot;,&quot;author&quot;:[{&quot;family&quot;:&quot;Ryan&quot;,&quot;given&quot;:&quot;Gemma&quot;,&quot;parse-names&quot;:false,&quot;dropping-particle&quot;:&quot;&quot;,&quot;non-dropping-particle&quot;:&quot;&quot;}],&quot;container-title&quot;:&quot;Nurse Researcher&quot;,&quot;container-title-short&quot;:&quot;Nurse Res&quot;,&quot;DOI&quot;:&quot;10.7748/nr.2018.e1466&quot;,&quot;ISSN&quot;:&quot;20478992&quot;,&quot;PMID&quot;:&quot;29546962&quot;,&quot;issued&quot;:{&quot;date-parts&quot;:[[2018]]},&quot;page&quot;:&quot;14-20&quot;,&quot;abstract&quot;:&quot;Background: There are three commonly known philosophical research paradigms used to guide research methods and analysis: positivism, interpretivism and critical theory. Being able to justify the decision to adopt or reject a philosophy should be part of the basis of research. It is therefore important to understand these paradigms, their origins and principles, and to decide which is appropriate for a study and inform its design, methodology and analysis. Aim: To help those new to research philosophy by explaining positivism, interpretivism and critical theory. Discussion: Positivism resulted from foundationalism and empiricism; positivists value objectivity and proving or disproving hypotheses. Interpretivism is in direct opposition to positivism; it originated from principles developed by Kant and values subjectivity. Critical theory originated in the Frankfurt School and considers the wider oppressive nature of politics or societal influences, and often includes feminist research. Conclusion: This paper introduces the historical context of three well-referenced research philosophies and explains the common principles and values of each.&quot;,&quot;publisher&quot;:&quot;RCN Publishing Company Ltd.&quot;,&quot;issue&quot;:&quot;4&quot;,&quot;volume&quot;:&quot;25&quot;},&quot;isTemporary&quot;:false,&quot;suppress-author&quot;:false,&quot;composite&quot;:false,&quot;author-only&quot;:false}]},{&quot;citationID&quot;:&quot;MENDELEY_CITATION_8937d701-15cc-477c-9491-5694ec9ac8c1&quot;,&quot;properties&quot;:{&quot;noteIndex&quot;:0},&quot;isEdited&quot;:false,&quot;manualOverride&quot;:{&quot;isManuallyOverridden&quot;:false,&quot;citeprocText&quot;:&quot;(Akhtar, Kumar and Nayyar, 2024)&quot;,&quot;manualOverrideText&quot;:&quot;&quot;},&quot;citationTag&quot;:&quot;MENDELEY_CITATION_v3_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&quot;,&quot;citationItems&quot;:[{&quot;id&quot;:&quot;1557bc34-5e02-3700-8832-1d5616c84214&quot;,&quot;itemData&quot;:{&quot;type&quot;:&quot;book&quot;,&quot;id&quot;:&quot;1557bc34-5e02-3700-8832-1d5616c84214&quot;,&quot;title&quot;:&quot;Towards Ethical and Socially Responsible Explainable AI: Challenges and Opportunities&quot;,&quot;author&quot;:[{&quot;family&quot;:&quot;Akhtar&quot;,&quot;given&quot;:&quot;Mohammad Amir Khusru&quot;,&quot;parse-names&quot;:false,&quot;dropping-particle&quot;:&quot;&quot;,&quot;non-dropping-particle&quot;:&quot;&quot;},{&quot;family&quot;:&quot;Kumar&quot;,&quot;given&quot;:&quot;Mohit&quot;,&quot;parse-names&quot;:false,&quot;dropping-particle&quot;:&quot;&quot;,&quot;non-dropping-particle&quot;:&quot;&quot;},{&quot;family&quot;:&quot;Nayyar&quot;,&quot;given&quot;:&quot;Anand&quot;,&quot;parse-names&quot;:false,&quot;dropping-particle&quot;:&quot;&quot;,&quot;non-dropping-particle&quot;:&quot;&quot;}],&quot;container-title&quot;:&quot;Studies in Systems, Decision and Control&quot;,&quot;DOI&quot;:&quot;10.1007/978-3-031-66489-2&quot;,&quot;ISSN&quot;:&quot;21984190&quot;,&quot;issued&quot;:{&quot;date-parts&quot;:[[2024]]},&quot;number-of-pages&quot;:&quot;1-381&quot;,&quot;abstract&quot;:&quot;\&quot;Dive deep into the evolving landscape of AI with 'Towards Ethical and Socially Responsible Explainable AI'. This transformative book explores the profound impact of AI on society, emphasizing transparency, accountability, and fairness in decision-making processes. It offers invaluable insights into creating AI systems that not only perform effectively but also uphold ethical standards and foster trust. Essential reading for technologists, policymakers, and all stakeholders invested in shaping a responsible AI future.\&quot;&quot;,&quot;publisher&quot;:&quot;Springer Science and Business Media Deutschland GmbH&quot;,&quot;volume&quot;:&quot;551&quot;,&quot;container-title-short&quot;:&quot;&quot;},&quot;isTemporary&quot;:false,&quot;suppress-author&quot;:false,&quot;composite&quot;:false,&quot;author-only&quot;:false}]},{&quot;citationID&quot;:&quot;MENDELEY_CITATION_baf35e07-7c2f-464a-8f18-46b1f911f857&quot;,&quot;properties&quot;:{&quot;noteIndex&quot;:0},&quot;isEdited&quot;:false,&quot;manualOverride&quot;:{&quot;isManuallyOverridden&quot;:false,&quot;citeprocText&quot;:&quot;(Ji &lt;i&gt;et al.&lt;/i&gt;, 2025)&quot;,&quot;manualOverrideText&quot;:&quot;&quot;},&quot;citationTag&quot;:&quot;MENDELEY_CITATION_v3_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&quot;,&quot;citationItems&quot;:[{&quot;id&quot;:&quot;07308310-f95a-3dfd-8d35-cd0ad85ba141&quot;,&quot;itemData&quot;:{&quot;type&quot;:&quot;article-journal&quot;,&quot;id&quot;:&quot;07308310-f95a-3dfd-8d35-cd0ad85ba141&quot;,&quot;title&quot;:&quot;A Networked Intelligent Elderly Care Model Based on Nursing Robots to Achieve Healthy Aging&quot;,&quot;author&quot;:[{&quot;family&quot;:&quot;Ji&quot;,&quot;given&quot;:&quot;Wenting&quot;,&quot;parse-names&quot;:false,&quot;dropping-particle&quot;:&quot;&quot;,&quot;non-dropping-particle&quot;:&quot;&quot;},{&quot;family&quot;:&quot;Luo&quot;,&quot;given&quot;:&quot;Ruzhen&quot;,&quot;parse-names&quot;:false,&quot;dropping-particle&quot;:&quot;&quot;,&quot;non-dropping-particle&quot;:&quot;&quot;},{&quot;family&quot;:&quot;Sun&quot;,&quot;given&quot;:&quot;Yumei&quot;,&quot;parse-names&quot;:false,&quot;dropping-particle&quot;:&quot;&quot;,&quot;non-dropping-particle&quot;:&quot;&quot;},{&quot;family&quot;:&quot;Yang&quot;,&quot;given&quot;:&quot;Maiping&quot;,&quot;parse-names&quot;:false,&quot;dropping-particle&quot;:&quot;&quot;,&quot;non-dropping-particle&quot;:&quot;&quot;},{&quot;family&quot;:&quot;Liu&quot;,&quot;given&quot;:&quot;Yueheng&quot;,&quot;parse-names&quot;:false,&quot;dropping-particle&quot;:&quot;&quot;,&quot;non-dropping-particle&quot;:&quot;&quot;},{&quot;family&quot;:&quot;Chen&quot;,&quot;given&quot;:&quot;Hua&quot;,&quot;parse-names&quot;:false,&quot;dropping-particle&quot;:&quot;&quot;,&quot;non-dropping-particle&quot;:&quot;&quot;},{&quot;family&quot;:&quot;Lin&quot;,&quot;given&quot;:&quot;Dongmei&quot;,&quot;parse-names&quot;:false,&quot;dropping-particle&quot;:&quot;&quot;,&quot;non-dropping-particle&quot;:&quot;&quot;},{&quot;family&quot;:&quot;Su&quot;,&quot;given&quot;:&quot;Ziyi&quot;,&quot;parse-names&quot;:false,&quot;dropping-particle&quot;:&quot;&quot;,&quot;non-dropping-particle&quot;:&quot;&quot;},{&quot;family&quot;:&quot;Tao&quot;,&quot;given&quot;:&quot;Guangming&quot;,&quot;parse-names&quot;:false,&quot;dropping-particle&quot;:&quot;&quot;,&quot;non-dropping-particle&quot;:&quot;&quot;},{&quot;family&quot;:&quot;Chen&quot;,&quot;given&quot;:&quot;Diansheng&quot;,&quot;parse-names&quot;:false,&quot;dropping-particle&quot;:&quot;&quot;,&quot;non-dropping-particle&quot;:&quot;&quot;},{&quot;family&quot;:&quot;Sun&quot;,&quot;given&quot;:&quot;Hongyu&quot;,&quot;parse-names&quot;:false,&quot;dropping-particle&quot;:&quot;&quot;,&quot;non-dropping-particle&quot;:&quot;&quot;}],&quot;container-title&quot;:&quot;Research&quot;,&quot;DOI&quot;:&quot;10.34133/research.0592&quot;,&quot;ISSN&quot;:&quot;26395274&quot;,&quot;issued&quot;:{&quot;date-parts&quot;:[[2025,1]]},&quot;abstract&quot;:&quot;As global populations become increasingly aged, existing elderly care models are proving insufficient. The development and application of nursing robots have shown potential in addressing the challenges of elder care in aging societies. This perspective outlines current state and potential applications of nursing robots in promoting healthy aging. Given this background, a networked intelligent elderly care model for nursing robots, which integrates technologies such as big data, artificial intelligence, the Internet of Things, and nursing robotics, is proposed. This model would synergistically combine elderly health monitoring, capability assessment, and intelligent allocation functions to revolutionize global elderly care practices and promote healthy aging.&quot;,&quot;publisher&quot;:&quot;American Association for the Advancement of Science (AAAS)&quot;,&quot;volume&quot;:&quot;8&quot;,&quot;container-title-short&quot;:&quot;&quot;},&quot;isTemporary&quot;:false,&quot;suppress-author&quot;:false,&quot;composite&quot;:false,&quot;author-only&quot;:false}]},{&quot;citationID&quot;:&quot;MENDELEY_CITATION_641b01c5-7121-4755-bd4c-5ee0764716a9&quot;,&quot;properties&quot;:{&quot;noteIndex&quot;:0,&quot;mode&quot;:&quot;composite&quot;},&quot;isEdited&quot;:false,&quot;manualOverride&quot;:{&quot;isManuallyOverridden&quot;:false,&quot;citeprocText&quot;:&quot;Ho (2020)&quot;,&quot;manualOverrideText&quot;:&quot;&quot;},&quot;citationTag&quot;:&quot;MENDELEY_CITATION_v3_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&quot;,&quot;citationItems&quot;:[{&quot;id&quot;:&quot;b0b10ec0-792e-3290-bd35-287308f49866&quot;,&quot;itemData&quot;:{&quot;type&quot;:&quot;article-journal&quot;,&quot;id&quot;:&quot;b0b10ec0-792e-3290-bd35-287308f49866&quot;,&quot;title&quot;:&quot;Are we ready for artificial intelligence health monitoring in elder care?&quot;,&quot;author&quot;:[{&quot;family&quot;:&quot;Ho&quot;,&quot;given&quot;:&quot;Anita&quot;,&quot;parse-names&quot;:false,&quot;dropping-particle&quot;:&quot;&quot;,&quot;non-dropping-particle&quot;:&quot;&quot;}],&quot;container-title&quot;:&quot;BMC Geriatrics&quot;,&quot;container-title-short&quot;:&quot;BMC Geriatr&quot;,&quot;DOI&quot;:&quot;10.1186/s12877-020-01764-9&quot;,&quot;ISSN&quot;:&quot;14712318&quot;,&quot;PMID&quot;:&quot;32957946&quot;,&quot;issued&quot;:{&quot;date-parts&quot;:[[2020,9,21]]},&quot;abstract&quot;:&quot;Background: The world is experiencing a dramatic increase in the aging population, challenging the sustainability of traditional care models that have relied on in-person monitoring. This debate article discusses whether artificial intelligence health monitoring may be suitable enhancement or replacement for elder care. Main text: Internationally, as life expectancy continues to rise, many countries are facing a severe shortage of direct care workers. The health workforce is aging, and replacement remains a challenge. Artificial intelligence health monitoring technologies may play a novel and significant role in filling the human resource gaps in caring for older adults by complementing current care provision, reducing the burden on family caregivers, and improving the quality of care. Nonetheless, opportunities brought on by these emerging technologies raise ethical questions that must be addressed to ensure that these automated systems can truly enhance care and health outcomes for older adults. This debate article explores some ethical dimensions of using automated health monitoring technologies. It argues that, in order for these health monitoring technologies to fulfill the wishes of older adults to age in place and also to empower them and improve their quality of life, we need deep knowledge of how stakeholders may balance their considerations of relational care, safety, and privacy. Conclusion: It is only when we design artificial intelligence health monitoring technologies with intersecting clinical and ethical factors in mind that the resulting systems will enhance productive relational care, facilitate independent living, promote older adults' health outcomes, and minimize waste.&quot;,&quot;publisher&quot;:&quot;BioMed Central Ltd&quot;,&quot;issue&quot;:&quot;1&quot;,&quot;volume&quot;:&quot;20&quot;},&quot;isTemporary&quot;:false,&quot;displayAs&quot;:&quot;composite&quot;,&quot;suppress-author&quot;:false,&quot;composite&quot;:true,&quot;author-only&quot;:false}]},{&quot;citationID&quot;:&quot;MENDELEY_CITATION_52d430e5-96df-4182-8258-8b799b7e9702&quot;,&quot;properties&quot;:{&quot;noteIndex&quot;:0},&quot;isEdited&quot;:false,&quot;manualOverride&quot;:{&quot;isManuallyOverridden&quot;:false,&quot;citeprocText&quot;:&quot;(Akhtar, Kumar and Nayyar, 2024)&quot;,&quot;manualOverrideText&quot;:&quot;&quot;},&quot;citationTag&quot;:&quot;MENDELEY_CITATION_v3_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&quot;,&quot;citationItems&quot;:[{&quot;id&quot;:&quot;1557bc34-5e02-3700-8832-1d5616c84214&quot;,&quot;itemData&quot;:{&quot;type&quot;:&quot;book&quot;,&quot;id&quot;:&quot;1557bc34-5e02-3700-8832-1d5616c84214&quot;,&quot;title&quot;:&quot;Towards Ethical and Socially Responsible Explainable AI: Challenges and Opportunities&quot;,&quot;author&quot;:[{&quot;family&quot;:&quot;Akhtar&quot;,&quot;given&quot;:&quot;Mohammad Amir Khusru&quot;,&quot;parse-names&quot;:false,&quot;dropping-particle&quot;:&quot;&quot;,&quot;non-dropping-particle&quot;:&quot;&quot;},{&quot;family&quot;:&quot;Kumar&quot;,&quot;given&quot;:&quot;Mohit&quot;,&quot;parse-names&quot;:false,&quot;dropping-particle&quot;:&quot;&quot;,&quot;non-dropping-particle&quot;:&quot;&quot;},{&quot;family&quot;:&quot;Nayyar&quot;,&quot;given&quot;:&quot;Anand&quot;,&quot;parse-names&quot;:false,&quot;dropping-particle&quot;:&quot;&quot;,&quot;non-dropping-particle&quot;:&quot;&quot;}],&quot;container-title&quot;:&quot;Studies in Systems, Decision and Control&quot;,&quot;DOI&quot;:&quot;10.1007/978-3-031-66489-2&quot;,&quot;ISSN&quot;:&quot;21984190&quot;,&quot;issued&quot;:{&quot;date-parts&quot;:[[2024]]},&quot;number-of-pages&quot;:&quot;1-381&quot;,&quot;abstract&quot;:&quot;\&quot;Dive deep into the evolving landscape of AI with 'Towards Ethical and Socially Responsible Explainable AI'. This transformative book explores the profound impact of AI on society, emphasizing transparency, accountability, and fairness in decision-making processes. It offers invaluable insights into creating AI systems that not only perform effectively but also uphold ethical standards and foster trust. Essential reading for technologists, policymakers, and all stakeholders invested in shaping a responsible AI future.\&quot;&quot;,&quot;publisher&quot;:&quot;Springer Science and Business Media Deutschland GmbH&quot;,&quot;volume&quot;:&quot;551&quot;,&quot;container-title-short&quot;:&quot;&quot;},&quot;isTemporary&quot;:false,&quot;suppress-author&quot;:false,&quot;composite&quot;:false,&quot;author-only&quot;:false}]},{&quot;citationID&quot;:&quot;MENDELEY_CITATION_4298ebd5-60b8-475b-a8d8-2b7c509423c4&quot;,&quot;properties&quot;:{&quot;noteIndex&quot;:0},&quot;isEdited&quot;:false,&quot;manualOverride&quot;:{&quot;isManuallyOverridden&quot;:false,&quot;citeprocText&quot;:&quot;(Akhtar, Kumar and Nayyar, 2024)&quot;,&quot;manualOverrideText&quot;:&quot;&quot;},&quot;citationTag&quot;:&quot;MENDELEY_CITATION_v3_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&quot;,&quot;citationItems&quot;:[{&quot;id&quot;:&quot;1557bc34-5e02-3700-8832-1d5616c84214&quot;,&quot;itemData&quot;:{&quot;type&quot;:&quot;book&quot;,&quot;id&quot;:&quot;1557bc34-5e02-3700-8832-1d5616c84214&quot;,&quot;title&quot;:&quot;Towards Ethical and Socially Responsible Explainable AI: Challenges and Opportunities&quot;,&quot;author&quot;:[{&quot;family&quot;:&quot;Akhtar&quot;,&quot;given&quot;:&quot;Mohammad Amir Khusru&quot;,&quot;parse-names&quot;:false,&quot;dropping-particle&quot;:&quot;&quot;,&quot;non-dropping-particle&quot;:&quot;&quot;},{&quot;family&quot;:&quot;Kumar&quot;,&quot;given&quot;:&quot;Mohit&quot;,&quot;parse-names&quot;:false,&quot;dropping-particle&quot;:&quot;&quot;,&quot;non-dropping-particle&quot;:&quot;&quot;},{&quot;family&quot;:&quot;Nayyar&quot;,&quot;given&quot;:&quot;Anand&quot;,&quot;parse-names&quot;:false,&quot;dropping-particle&quot;:&quot;&quot;,&quot;non-dropping-particle&quot;:&quot;&quot;}],&quot;container-title&quot;:&quot;Studies in Systems, Decision and Control&quot;,&quot;DOI&quot;:&quot;10.1007/978-3-031-66489-2&quot;,&quot;ISSN&quot;:&quot;21984190&quot;,&quot;issued&quot;:{&quot;date-parts&quot;:[[2024]]},&quot;number-of-pages&quot;:&quot;1-381&quot;,&quot;abstract&quot;:&quot;\&quot;Dive deep into the evolving landscape of AI with 'Towards Ethical and Socially Responsible Explainable AI'. This transformative book explores the profound impact of AI on society, emphasizing transparency, accountability, and fairness in decision-making processes. It offers invaluable insights into creating AI systems that not only perform effectively but also uphold ethical standards and foster trust. Essential reading for technologists, policymakers, and all stakeholders invested in shaping a responsible AI future.\&quot;&quot;,&quot;publisher&quot;:&quot;Springer Science and Business Media Deutschland GmbH&quot;,&quot;volume&quot;:&quot;551&quot;,&quot;container-title-short&quot;:&quot;&quot;},&quot;isTemporary&quot;:false,&quot;suppress-author&quot;:false,&quot;composite&quot;:false,&quot;author-only&quot;:false}]},{&quot;citationID&quot;:&quot;MENDELEY_CITATION_16aebf48-7717-414b-be0b-51f5419e0b4d&quot;,&quot;properties&quot;:{&quot;noteIndex&quot;:0,&quot;mode&quot;:&quot;composite&quot;},&quot;isEdited&quot;:false,&quot;manualOverride&quot;:{&quot;isManuallyOverridden&quot;:false,&quot;citeprocText&quot;:&quot;Gaudeul et al. (2025)&quot;,&quot;manualOverrideText&quot;:&quot;&quot;},&quot;citationTag&quot;:&quot;MENDELEY_CITATION_v3_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&quot;,&quot;citationItems&quot;:[{&quot;id&quot;:&quot;0083d4ab-c6bb-3c9e-8d96-95b703eff83e&quot;,&quot;itemData&quot;:{&quot;type&quot;:&quot;report&quot;,&quot;id&quot;:&quot;0083d4ab-c6bb-3c9e-8d96-95b703eff83e&quot;,&quot;title&quot;:&quot;The Impact of Human-AI Interaction on Discrimination&quot;,&quot;author&quot;:[{&quot;family&quot;:&quot;Gaudeul&quot;,&quot;given&quot;:&quot;Alexia&quot;,&quot;parse-names&quot;:false,&quot;dropping-particle&quot;:&quot;&quot;,&quot;non-dropping-particle&quot;:&quot;&quot;},{&quot;family&quot;:&quot;Arrigoni&quot;,&quot;given&quot;:&quot;Ottla&quot;,&quot;parse-names&quot;:false,&quot;dropping-particle&quot;:&quot;&quot;,&quot;non-dropping-particle&quot;:&quot;&quot;},{&quot;family&quot;:&quot;Vasiliki&quot;,&quot;given&quot;:&quot;Charisi&quot;,&quot;parse-names&quot;:false,&quot;dropping-particle&quot;:&quot;&quot;,&quot;non-dropping-particle&quot;:&quot;&quot;},{&quot;family&quot;:&quot;Marina&quot;,&quot;given&quot;:&quot;Escobar Planas&quot;,&quot;parse-names&quot;:false,&quot;dropping-particle&quot;:&quot;&quot;,&quot;non-dropping-particle&quot;:&quot;&quot;},{&quot;family&quot;:&quot;Isabelle&quot;,&quot;given&quot;:&quot;Hupont Torres&quot;,&quot;parse-names&quot;:false,&quot;dropping-particle&quot;:&quot;&quot;,&quot;non-dropping-particle&quot;:&quot;&quot;}],&quot;DOI&quot;:&quot;10.2760/0189570 (online)&quot;,&quot;ISBN&quot;:&quot;978-92-68-22566-0 (online)&quot;,&quot;ISSN&quot;:&quot;1831-9424 (online)&quot;,&quot;issued&quot;:{&quot;date-parts&quot;:[[2025]]},&quot;publisher-place&quot;:&quot;Luxembourg (Luxembourg)&quot;,&quot;abstract&quot;:&quot;This large-scale study assesses the impact of human oversight on countering discrimination in AI-aided decision-making for sensitive tasks. We use a mixed research method approach, in a sequential explanatory design whereby a quantitative experiment with HR and banking professionals in Italy and Germany (N=1411) is followed by qualitative analyses through interviews and workshops with volunteer participants in the experiment, fair AI experts and policymakers. We find that human overseers are equally likely to follow advice from a generic AI that is discriminatory as from an AI that is programmed to be fair. Human oversight does not prevent discrimination when the generic AI is used. Choice when a fair AI is used are less gender biased but are still affected by participants' biases. Interviews with participants show they prioritize their company's interests over fairness and highlights the need for guidance on overriding AI recommendations. Fair AI experts emphasize the need for a comprehensive systemic approach when designing oversight systems.&quot;,&quot;publisher&quot;:&quot;Publications Office of the European Union&quot;,&quot;issue&quot;:&quot;KJ-01-24-180-EN-N (online)&quot;,&quot;container-title-short&quot;:&quot;&quot;},&quot;isTemporary&quot;:false,&quot;displayAs&quot;:&quot;composite&quot;,&quot;suppress-author&quot;:false,&quot;composite&quot;:true,&quot;author-only&quot;:false}]},{&quot;citationID&quot;:&quot;MENDELEY_CITATION_f5a59251-1e39-47f9-911d-3ec7627aad99&quot;,&quot;properties&quot;:{&quot;noteIndex&quot;:0,&quot;mode&quot;:&quot;composite&quot;},&quot;isEdited&quot;:false,&quot;manualOverride&quot;:{&quot;isManuallyOverridden&quot;:false,&quot;citeprocText&quot;:&quot;Rubeis (2020)&quot;,&quot;manualOverrideText&quot;:&quot;&quot;},&quot;citationTag&quot;:&quot;MENDELEY_CITATION_v3_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&quot;,&quot;citationItems&quot;:[{&quot;id&quot;:&quot;97efb2fd-a057-365e-b9e9-a91456fe42cf&quot;,&quot;itemData&quot;:{&quot;type&quot;:&quot;article-journal&quot;,&quot;id&quot;:&quot;97efb2fd-a057-365e-b9e9-a91456fe42cf&quot;,&quot;title&quot;:&quot;The disruptive power of Artificial Intelligence. Ethical aspects of gerontechnology in elderly care&quot;,&quot;author&quot;:[{&quot;family&quot;:&quot;Rubeis&quot;,&quot;given&quot;:&quot;Giovanni&quot;,&quot;parse-names&quot;:false,&quot;dropping-particle&quot;:&quot;&quot;,&quot;non-dropping-particle&quot;:&quot;&quot;}],&quot;container-title&quot;:&quot;Archives of Gerontology and Geriatrics&quot;,&quot;container-title-short&quot;:&quot;Arch Gerontol Geriatr&quot;,&quot;DOI&quot;:&quot;10.1016/j.archger.2020.104186&quot;,&quot;ISSN&quot;:&quot;18726976&quot;,&quot;PMID&quot;:&quot;32688106&quot;,&quot;issued&quot;:{&quot;date-parts&quot;:[[2020,11,1]]},&quot;abstract&quot;:&quot;Gerontechnology based on Artificial Intelligence (AI) is expected to fulfill the promise of the so-called 4p-medicine and enable a predictive, personalized, preventive, and participatory elderly care. Although empirical evidence shows positive health outcomes, commentators are concerned that AI-based gerontechnology could bring along the disruption of elderly care. A systematic conceptualization of these concerns is lacking. In this paper, such a conceptualization is suggested by analyzing the risks of AI in elderly care as “4d-risks”: the depersonalization of care through algorithm-based standardization, the discrimination of minority groups through generalization, the dehumanization of the care relationship through automatization, and the disciplination of users through monitoring and surveillance. Based on the 4d-model, strategies for a patient-centered AI in elderly care are outlined. Whether AI-based gerontechnology will actualize the 4p-perspective or bring about the 4d-scenario depends on whether joint efforts of users, caregivers, care providers, engineers, and policy makers will be made.&quot;,&quot;publisher&quot;:&quot;Elsevier Ireland Ltd&quot;,&quot;volume&quot;:&quot;91&quot;},&quot;isTemporary&quot;:false,&quot;displayAs&quot;:&quot;composite&quot;,&quot;suppress-author&quot;:false,&quot;composite&quot;:true,&quot;author-only&quot;:false}]},{&quot;citationID&quot;:&quot;MENDELEY_CITATION_de911abe-b7ed-4765-ba9b-254f9ceb0d9a&quot;,&quot;properties&quot;:{&quot;noteIndex&quot;:0,&quot;mode&quot;:&quot;composite&quot;},&quot;isEdited&quot;:false,&quot;manualOverride&quot;:{&quot;isManuallyOverridden&quot;:false,&quot;citeprocText&quot;:&quot;Ruggiano et al. (2021)&quot;,&quot;manualOverrideText&quot;:&quot;&quot;},&quot;citationTag&quot;:&quot;MENDELEY_CITATION_v3_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&quot;,&quot;citationItems&quot;:[{&quot;id&quot;:&quot;21338be9-62c2-31ec-8733-d2e86dd2df77&quot;,&quot;itemData&quot;:{&quot;type&quot;:&quot;article&quot;,&quot;id&quot;:&quot;21338be9-62c2-31ec-8733-d2e86dd2df77&quot;,&quot;title&quot;:&quot;Chatbots to support people with dementia and their caregivers: Systematic review of functions and quality&quot;,&quot;author&quot;:[{&quot;family&quot;:&quot;Ruggiano&quot;,&quot;given&quot;:&quot;Nicole&quot;,&quot;parse-names&quot;:false,&quot;dropping-particle&quot;:&quot;&quot;,&quot;non-dropping-particle&quot;:&quot;&quot;},{&quot;family&quot;:&quot;Brown&quot;,&quot;given&quot;:&quot;Ellen L.&quot;,&quot;parse-names&quot;:false,&quot;dropping-particle&quot;:&quot;&quot;,&quot;non-dropping-particle&quot;:&quot;&quot;},{&quot;family&quot;:&quot;Roberts&quot;,&quot;given&quot;:&quot;Lisa&quot;,&quot;parse-names&quot;:false,&quot;dropping-particle&quot;:&quot;&quot;,&quot;non-dropping-particle&quot;:&quot;&quot;},{&quot;family&quot;:&quot;Suarez&quot;,&quot;given&quot;:&quot;C. Victoria Framil&quot;,&quot;parse-names&quot;:false,&quot;dropping-particle&quot;:&quot;&quot;,&quot;non-dropping-particle&quot;:&quot;&quot;},{&quot;family&quot;:&quot;Luo&quot;,&quot;given&quot;:&quot;Yan&quot;,&quot;parse-names&quot;:false,&quot;dropping-particle&quot;:&quot;&quot;,&quot;non-dropping-particle&quot;:&quot;&quot;},{&quot;family&quot;:&quot;Hao&quot;,&quot;given&quot;:&quot;Zhichao&quot;,&quot;parse-names&quot;:false,&quot;dropping-particle&quot;:&quot;&quot;,&quot;non-dropping-particle&quot;:&quot;&quot;},{&quot;family&quot;:&quot;Hristidis&quot;,&quot;given&quot;:&quot;Vagelis&quot;,&quot;parse-names&quot;:false,&quot;dropping-particle&quot;:&quot;&quot;,&quot;non-dropping-particle&quot;:&quot;&quot;}],&quot;container-title&quot;:&quot;Journal of Medical Internet Research&quot;,&quot;container-title-short&quot;:&quot;J Med Internet Res&quot;,&quot;DOI&quot;:&quot;10.2196/25006&quot;,&quot;ISSN&quot;:&quot;14388871&quot;,&quot;PMID&quot;:&quot;34081019&quot;,&quot;issued&quot;:{&quot;date-parts&quot;:[[2021,6,1]]},&quot;abstract&quot;:&quot;Background: Over the past decade, there has been an increase in the use of information technologies to educate and support people with dementia and their family caregivers. At the same time, chatbot technologies have become increasingly popular for use by the public and have been identified as having benefits for health care delivery. However, little is known about how chatbot technologies may benefit people with dementia and their caregivers. Objective: This study aims to identify the types of current commercially available chatbots that are designed for use by people with dementia and their caregivers and to assess their quality in terms of features and content. Methods: Chatbots were identified through a systematic search on Google Play Store, Apple App Store, Alexa Skills, and the internet. An evidence-based assessment tool was used to evaluate the features and content of the identified apps. The assessment was conducted through interrater agreement among 4 separate reviewers. Results: Of the 505 initial chatbots identified, 6 were included in the review. The chatbots assessed varied significantly in terms of content and scope. Although the chatbots were generally found to be easy to use, some limitations were noted regarding their performance and programmed content for dialog. Conclusions: Although chatbot technologies are well established and commonly used by the public, their development for people with dementia and their caregivers is in its infancy. Given the successful use of chatbots in other health care settings and for other applications, there are opportunities to integrate this technology into dementia care. However, more evidence-based chatbots that have undergone end user evaluation are needed to evaluate their potential to adequately educate and support these populations.&quot;,&quot;publisher&quot;:&quot;JMIR Publications Inc.&quot;,&quot;issue&quot;:&quot;6&quot;,&quot;volume&quot;:&quot;23&quot;},&quot;isTemporary&quot;:false,&quot;displayAs&quot;:&quot;composite&quot;,&quot;suppress-author&quot;:false,&quot;composite&quot;:true,&quot;author-only&quot;:false}]},{&quot;citationID&quot;:&quot;MENDELEY_CITATION_3cc1f3f3-d1cf-4105-919e-113cb6f806f3&quot;,&quot;properties&quot;:{&quot;noteIndex&quot;:0,&quot;mode&quot;:&quot;composite&quot;},&quot;isEdited&quot;:false,&quot;manualOverride&quot;:{&quot;isManuallyOverridden&quot;:false,&quot;citeprocText&quot;:&quot;Hong et al. (2024)&quot;,&quot;manualOverrideText&quot;:&quot;&quot;},&quot;citationTag&quot;:&quot;MENDELEY_CITATION_v3_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&quot;,&quot;citationItems&quot;:[{&quot;id&quot;:&quot;4296640d-be0b-3fc0-a897-0a0da3750ec9&quot;,&quot;itemData&quot;:{&quot;type&quot;:&quot;report&quot;,&quot;id&quot;:&quot;4296640d-be0b-3fc0-a897-0a0da3750ec9&quot;,&quot;title&quot;:&quot;A-CONECT: DESIGNING AI-BASED CONVERSA-TIONAL CHATBOT FOR EARLY DEMENTIA INTERVEN-TION&quot;,&quot;author&quot;:[{&quot;family&quot;:&quot;Hong&quot;,&quot;given&quot;:&quot;Junyuan&quot;,&quot;parse-names&quot;:false,&quot;dropping-particle&quot;:&quot;&quot;,&quot;non-dropping-particle&quot;:&quot;&quot;},{&quot;family&quot;:&quot;Zheng&quot;,&quot;given&quot;:&quot;Wenqing&quot;,&quot;parse-names&quot;:false,&quot;dropping-particle&quot;:&quot;&quot;,&quot;non-dropping-particle&quot;:&quot;&quot;},{&quot;family&quot;:&quot;Meng&quot;,&quot;given&quot;:&quot;Han&quot;,&quot;parse-names&quot;:false,&quot;dropping-particle&quot;:&quot;&quot;,&quot;non-dropping-particle&quot;:&quot;&quot;},{&quot;family&quot;:&quot;Liang&quot;,&quot;given&quot;:&quot;Siqi&quot;,&quot;parse-names&quot;:false,&quot;dropping-particle&quot;:&quot;&quot;,&quot;non-dropping-particle&quot;:&quot;&quot;},{&quot;family&quot;:&quot;Chen&quot;,&quot;given&quot;:&quot;Anqing&quot;,&quot;parse-names&quot;:false,&quot;dropping-particle&quot;:&quot;&quot;,&quot;non-dropping-particle&quot;:&quot;&quot;},{&quot;family&quot;:&quot;Dodge&quot;,&quot;given&quot;:&quot;Hiroko H&quot;,&quot;parse-names&quot;:false,&quot;dropping-particle&quot;:&quot;&quot;,&quot;non-dropping-particle&quot;:&quot;&quot;},{&quot;family&quot;:&quot;Zhou&quot;,&quot;given&quot;:&quot;Jiayu&quot;,&quot;parse-names&quot;:false,&quot;dropping-particle&quot;:&quot;&quot;,&quot;non-dropping-particle&quot;:&quot;&quot;},{&quot;family&quot;:&quot;Wang&quot;,&quot;given&quot;:&quot;Zhangyang&quot;,&quot;parse-names&quot;:false,&quot;dropping-particle&quot;:&quot;&quot;,&quot;non-dropping-particle&quot;:&quot;&quot;}],&quot;URL&quot;:&quot;https://a-conect.github.io/.&quot;,&quot;issued&quot;:{&quot;date-parts&quot;:[[2024]]},&quot;abstract&quot;:&quot;Mild Cognitive Impairment (MCI) is a prodrome stage of Alzheimer's Disease and related dementias. Its detection is essential for early intervention and trial cohort enrichment. A recent clinical trial demonstrated that engaging in frequent cognitively stimulating conversations could be an effective strategy against social isolation and cognitive decline. However, the widespread deployment of such interventions faces challenges, particularly due to the need for trained human interviewers to conduct the conversations. In this paper, we study an innovative solution that uses an AI-based chatbot to replace human interviewers, thus greatly improving the accessibility of this therapeutic approach. We integrate the protocols used in the previous intervention trial into the automatic chatbot for stimulating cognitive functions through cognitively demanding, engaging, and user-friendly voice-based conversations. To evaluate the effectiveness, we create MCI digital twins-virtual replicas of MCI patients-offering a scalable and realistic assessment method. With the digital twins, we provide an end-to-end framework for evaluating and iterating the chatbot. Our experiments show the chatbot's proficiency in fostering natural conversations and its potential as a cost-effective, accessible tool in dementia intervention. A demonstration of our chatbot system is available at https://a-conect.github.io/.&quot;,&quot;container-title-short&quot;:&quot;&quot;},&quot;isTemporary&quot;:false,&quot;displayAs&quot;:&quot;composite&quot;,&quot;suppress-author&quot;:false,&quot;composite&quot;:true,&quot;author-only&quot;:false}]},{&quot;citationID&quot;:&quot;MENDELEY_CITATION_0747b235-70c1-44e2-b101-042076319b85&quot;,&quot;properties&quot;:{&quot;noteIndex&quot;:0,&quot;mode&quot;:&quot;composite&quot;},&quot;isEdited&quot;:false,&quot;manualOverride&quot;:{&quot;isManuallyOverridden&quot;:false,&quot;citeprocText&quot;:&quot;Xygkou et al. (2024)&quot;,&quot;manualOverrideText&quot;:&quot;&quot;},&quot;citationTag&quot;:&quot;MENDELEY_CITATION_v3_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&quot;,&quot;citationItems&quot;:[{&quot;id&quot;:&quot;ab949d95-2048-3f50-b550-bc51d21c45fd&quot;,&quot;itemData&quot;:{&quot;type&quot;:&quot;paper-conference&quot;,&quot;id&quot;:&quot;ab949d95-2048-3f50-b550-bc51d21c45fd&quot;,&quot;title&quot;:&quot;MindTalker: Navigating the Complexities of AI-Enhanced Social Engagement for People with Early-Stage Dementia&quot;,&quot;author&quot;:[{&quot;family&quot;:&quot;Xygkou&quot;,&quot;given&quot;:&quot;Anna&quot;,&quot;parse-names&quot;:false,&quot;dropping-particle&quot;:&quot;&quot;,&quot;non-dropping-particle&quot;:&quot;&quot;},{&quot;family&quot;:&quot;Ang&quot;,&quot;given&quot;:&quot;Chee Siang&quot;,&quot;parse-names&quot;:false,&quot;dropping-particle&quot;:&quot;&quot;,&quot;non-dropping-particle&quot;:&quot;&quot;},{&quot;family&quot;:&quot;Siriaraya&quot;,&quot;given&quot;:&quot;Panote&quot;,&quot;parse-names&quot;:false,&quot;dropping-particle&quot;:&quot;&quot;,&quot;non-dropping-particle&quot;:&quot;&quot;},{&quot;family&quot;:&quot;Kopecki&quot;,&quot;given&quot;:&quot;Jonasz&quot;,&quot;parse-names&quot;:false,&quot;dropping-particle&quot;:&quot;&quot;,&quot;non-dropping-particle&quot;:&quot;&quot;},{&quot;family&quot;:&quot;Covaci&quot;,&quot;given&quot;:&quot;Alexandra&quot;,&quot;parse-names&quot;:false,&quot;dropping-particle&quot;:&quot;&quot;,&quot;non-dropping-particle&quot;:&quot;&quot;},{&quot;family&quot;:&quot;Kanjo&quot;,&quot;given&quot;:&quot;Eiman&quot;,&quot;parse-names&quot;:false,&quot;dropping-particle&quot;:&quot;&quot;,&quot;non-dropping-particle&quot;:&quot;&quot;},{&quot;family&quot;:&quot;She&quot;,&quot;given&quot;:&quot;Wan Jou&quot;,&quot;parse-names&quot;:false,&quot;dropping-particle&quot;:&quot;&quot;,&quot;non-dropping-particle&quot;:&quot;&quot;}],&quot;container-title&quot;:&quot;Conference on Human Factors in Computing Systems - Proceedings&quot;,&quot;DOI&quot;:&quot;10.1145/3613904.3642538&quot;,&quot;ISBN&quot;:&quot;9798400703300&quot;,&quot;issued&quot;:{&quot;date-parts&quot;:[[2024,5,11]]},&quot;abstract&quot;:&quot;People living with dementia are at risk of social isolation, and conversational AI agents can potentially support such individuals by reducing their loneliness. In our study, a conversational AI agent, called MindTalker, co-designed with therapists and utilizing the GPT-4 Large Language Model (LLM), was developed to support people with early-stage dementia, allowing them to experience a new type of “social relationship” that could be extended to real life. Eight PwD engaged with MindTalker for one month or even longer, and data was collected from interviews. Our findings emphasized that participants valued the novelty of AI, but sought more consistent, deeper interactions. They desired a personal touch from AI, while stressing the irreplaceable value of human interactions. The findings underscore the complexities of AI engagement dynamics, where participants commented on the artificial nature of AI, highlighting important insights into the future design of conversational AI for this population.&quot;,&quot;publisher&quot;:&quot;Association for Computing Machinery&quot;,&quot;container-title-short&quot;:&quot;&quot;},&quot;isTemporary&quot;:false,&quot;displayAs&quot;:&quot;composite&quot;,&quot;suppress-author&quot;:false,&quot;composite&quot;:true,&quot;author-only&quot;:false}]},{&quot;citationID&quot;:&quot;MENDELEY_CITATION_d8b9e4dc-bc3b-4f1a-8b9f-33f2374bfc08&quot;,&quot;properties&quot;:{&quot;noteIndex&quot;:0,&quot;mode&quot;:&quot;composite&quot;},&quot;isEdited&quot;:false,&quot;manualOverride&quot;:{&quot;isManuallyOverridden&quot;:false,&quot;citeprocText&quot;:&quot;Saxena and Khan (2025)&quot;,&quot;manualOverrideText&quot;:&quot;&quot;},&quot;citationTag&quot;:&quot;MENDELEY_CITATION_v3_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&quot;,&quot;citationItems&quot;:[{&quot;id&quot;:&quot;9c721042-0c69-3de4-9c24-df298584a1c1&quot;,&quot;itemData&quot;:{&quot;type&quot;:&quot;paper-conference&quot;,&quot;id&quot;:&quot;9c721042-0c69-3de4-9c24-df298584a1c1&quot;,&quot;title&quot;:&quot;Assessing the Practicality of Designing a Comprehensive Intelligent Conversation Agent to Assist in Dementia Care&quot;,&quot;author&quot;:[{&quot;family&quot;:&quot;Saxena&quot;,&quot;given&quot;:&quot;Ritwik&quot;,&quot;parse-names&quot;:false,&quot;dropping-particle&quot;:&quot;&quot;,&quot;non-dropping-particle&quot;:&quot;&quot;},{&quot;family&quot;:&quot;Khan&quot;,&quot;given&quot;:&quot;Arshia&quot;,&quot;parse-names&quot;:false,&quot;dropping-particle&quot;:&quot;&quot;,&quot;non-dropping-particle&quot;:&quot;&quot;}],&quot;DOI&quot;:&quot;10.5220/0013191600003911&quot;,&quot;issued&quot;:{&quot;date-parts&quot;:[[2025,2,25]]},&quot;page&quot;:&quot;655-663&quot;,&quot;abstract&quot;:&quot;: Tools and techniques powered by artificial intelligence (AI) and its subfields like machine learning (ML) and natural language processing (NLP) have pervaded most disciplines across the global technological, economical, and sociocultural landscapes. In most areas, the permeation of AI has shown exceptional promise. Medicine and healthcare constitute a domain which has not remained aloof from the positive implications of harnessing AI. AI-driven tools, for instance in neuroimaging and health monitoring, have painted a tapestry of encouraging possibilities in this province. Such tools have found application in fields like assisting diagnosis, disease progression tracking, and patient management in many subjects within medicine. Intelligent conversation agents, more informally referred to as AI-based chatbots, form one of the most prevalent applications of AI. AI-fueled chatbots like ChatGPT have made rampant inroads into the lives of countless people around the world, easing innumerable routine tasks they are responsible for. This article offers a systematic but succinct overview of dementia, and, in this backdrop, explores the potential efficacy of a proposed intelligent conversation agent aimed at sufficing the fulfilment of the care-associated requirements of various stakeholders in dementia care. We provide an outline and a critical assessment and suggest future directions on the adoption of such a tool. We conclude that a smart conversation agent has the potential to positively overhaul the extant worldwide paradigm of dementia care.&quot;,&quot;publisher&quot;:&quot;INSTICC&quot;,&quot;container-title-short&quot;:&quot;&quot;},&quot;isTemporary&quot;:false,&quot;displayAs&quot;:&quot;composite&quot;,&quot;suppress-author&quot;:false,&quot;composite&quot;:true,&quot;author-only&quot;:false}]},{&quot;citationID&quot;:&quot;MENDELEY_CITATION_7fb5f03f-dff2-4e39-9a6d-67f819e7395c&quot;,&quot;properties&quot;:{&quot;noteIndex&quot;:0,&quot;mode&quot;:&quot;composite&quot;},&quot;isEdited&quot;:false,&quot;manualOverride&quot;:{&quot;isManuallyOverridden&quot;:false,&quot;citeprocText&quot;:&quot;Hossain, Pomare and Prybutok (2024)&quot;,&quot;manualOverrideText&quot;:&quot;&quot;},&quot;citationTag&quot;:&quot;MENDELEY_CITATION_v3_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&quot;,&quot;citationItems&quot;:[{&quot;id&quot;:&quot;1a2f9d7c-e6d1-331a-a266-be6ee1e17f99&quot;,&quot;itemData&quot;:{&quot;type&quot;:&quot;paper-conference&quot;,&quot;id&quot;:&quot;1a2f9d7c-e6d1-331a-a266-be6ee1e17f99&quot;,&quot;title&quot;:&quot;ChatGPT: A Companion for Dementia Care&quot;,&quot;author&quot;:[{&quot;family&quot;:&quot;Hossain&quot;,&quot;given&quot;:&quot;Gahangir&quot;,&quot;parse-names&quot;:false,&quot;dropping-particle&quot;:&quot;&quot;,&quot;non-dropping-particle&quot;:&quot;&quot;},{&quot;family&quot;:&quot;Pomare&quot;,&quot;given&quot;:&quot;Znaida Simpson&quot;,&quot;parse-names&quot;:false,&quot;dropping-particle&quot;:&quot;&quot;,&quot;non-dropping-particle&quot;:&quot;&quot;},{&quot;family&quot;:&quot;Prybutok&quot;,&quot;given&quot;:&quot;Gayle&quot;,&quot;parse-names&quot;:false,&quot;dropping-particle&quot;:&quot;&quot;,&quot;non-dropping-particle&quot;:&quot;&quot;}],&quot;container-title&quot;:&quot;Digest of Technical Papers - IEEE International Conference on Consumer Electronics&quot;,&quot;DOI&quot;:&quot;10.1109/ICCE59016.2024.10444253&quot;,&quot;ISBN&quot;:&quot;9798350324136&quot;,&quot;ISSN&quot;:&quot;21591423&quot;,&quot;issued&quot;:{&quot;date-parts&quot;:[[2024]]},&quot;abstract&quot;:&quot;Dementia is characterized by the progressive degeneration of the brain, resulting in cognitive impairment and disruptions in neurological functioning. Various factors, including traumatic events, stress-related conditions, or post-stroke brain damage, contribute to its onset. While dementia lacks a cure, there are reversible interventions to manage its effects, enabling individuals to age successfully with cognitive support from assistive technologies like ChatGPT. Recent study highlighted the benefits of ChatGPT in aiding memory acquisition for individuals experiencing cognitive decline, which can be applied in providing companionship to older adults dealing with dementia. As the innovative application of artificial intelligence (AI), ChatGPT in the form of medical chatbot, can address feelings of loneliness, and foster essential social interaction. In summary, ChatGPT's use offers cognitive support and enhances the overall well-being of those facing cognitive decline.&quot;,&quot;publisher&quot;:&quot;Institute of Electrical and Electronics Engineers Inc.&quot;,&quot;container-title-short&quot;:&quot;&quot;},&quot;isTemporary&quot;:false,&quot;displayAs&quot;:&quot;composite&quot;,&quot;suppress-author&quot;:false,&quot;composite&quot;:true,&quot;author-only&quot;:false}]},{&quot;citationID&quot;:&quot;MENDELEY_CITATION_c649f1b2-e8d1-4144-b192-93a39d6669ad&quot;,&quot;properties&quot;:{&quot;noteIndex&quot;:0,&quot;mode&quot;:&quot;composite&quot;},&quot;isEdited&quot;:false,&quot;manualOverride&quot;:{&quot;isManuallyOverridden&quot;:false,&quot;citeprocText&quot;:&quot;Rubeis (2020)&quot;,&quot;manualOverrideText&quot;:&quot;&quot;},&quot;citationTag&quot;:&quot;MENDELEY_CITATION_v3_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&quot;,&quot;citationItems&quot;:[{&quot;id&quot;:&quot;97efb2fd-a057-365e-b9e9-a91456fe42cf&quot;,&quot;itemData&quot;:{&quot;type&quot;:&quot;article-journal&quot;,&quot;id&quot;:&quot;97efb2fd-a057-365e-b9e9-a91456fe42cf&quot;,&quot;title&quot;:&quot;The disruptive power of Artificial Intelligence. Ethical aspects of gerontechnology in elderly care&quot;,&quot;author&quot;:[{&quot;family&quot;:&quot;Rubeis&quot;,&quot;given&quot;:&quot;Giovanni&quot;,&quot;parse-names&quot;:false,&quot;dropping-particle&quot;:&quot;&quot;,&quot;non-dropping-particle&quot;:&quot;&quot;}],&quot;container-title&quot;:&quot;Archives of Gerontology and Geriatrics&quot;,&quot;container-title-short&quot;:&quot;Arch Gerontol Geriatr&quot;,&quot;DOI&quot;:&quot;10.1016/j.archger.2020.104186&quot;,&quot;ISSN&quot;:&quot;18726976&quot;,&quot;PMID&quot;:&quot;32688106&quot;,&quot;issued&quot;:{&quot;date-parts&quot;:[[2020,11,1]]},&quot;abstract&quot;:&quot;Gerontechnology based on Artificial Intelligence (AI) is expected to fulfill the promise of the so-called 4p-medicine and enable a predictive, personalized, preventive, and participatory elderly care. Although empirical evidence shows positive health outcomes, commentators are concerned that AI-based gerontechnology could bring along the disruption of elderly care. A systematic conceptualization of these concerns is lacking. In this paper, such a conceptualization is suggested by analyzing the risks of AI in elderly care as “4d-risks”: the depersonalization of care through algorithm-based standardization, the discrimination of minority groups through generalization, the dehumanization of the care relationship through automatization, and the disciplination of users through monitoring and surveillance. Based on the 4d-model, strategies for a patient-centered AI in elderly care are outlined. Whether AI-based gerontechnology will actualize the 4p-perspective or bring about the 4d-scenario depends on whether joint efforts of users, caregivers, care providers, engineers, and policy makers will be made.&quot;,&quot;publisher&quot;:&quot;Elsevier Ireland Ltd&quot;,&quot;volume&quot;:&quot;91&quot;},&quot;isTemporary&quot;:false,&quot;displayAs&quot;:&quot;composite&quot;,&quot;suppress-author&quot;:false,&quot;composite&quot;:true,&quot;author-only&quot;:false}]},{&quot;citationID&quot;:&quot;MENDELEY_CITATION_b2368a56-1921-4fbb-b369-5b19e272cbe8&quot;,&quot;properties&quot;:{&quot;noteIndex&quot;:0,&quot;mode&quot;:&quot;composite&quot;},&quot;isEdited&quot;:false,&quot;manualOverride&quot;:{&quot;isManuallyOverridden&quot;:false,&quot;citeprocText&quot;:&quot;Lima et al. (2023)&quot;,&quot;manualOverrideText&quot;:&quot;&quot;},&quot;citationTag&quot;:&quot;MENDELEY_CITATION_v3_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&quot;,&quot;citationItems&quot;:[{&quot;id&quot;:&quot;2c1ec60c-f38f-3d40-97a4-b965f5519b87&quot;,&quot;itemData&quot;:{&quot;type&quot;:&quot;paper-conference&quot;,&quot;id&quot;:&quot;2c1ec60c-f38f-3d40-97a4-b965f5519b87&quot;,&quot;title&quot;:&quot;The Role of Conversational AI in Ageing and Dementia Care at Home: A Participatory Study&quot;,&quot;author&quot;:[{&quot;family&quot;:&quot;Lima&quot;,&quot;given&quot;:&quot;Maria R.&quot;,&quot;parse-names&quot;:false,&quot;dropping-particle&quot;:&quot;&quot;,&quot;non-dropping-particle&quot;:&quot;&quot;},{&quot;family&quot;:&quot;Horrocks&quot;,&quot;given&quot;:&quot;Sophie&quot;,&quot;parse-names&quot;:false,&quot;dropping-particle&quot;:&quot;&quot;,&quot;non-dropping-particle&quot;:&quot;&quot;},{&quot;family&quot;:&quot;Daniels&quot;,&quot;given&quot;:&quot;Sarah&quot;,&quot;parse-names&quot;:false,&quot;dropping-particle&quot;:&quot;&quot;,&quot;non-dropping-particle&quot;:&quot;&quot;},{&quot;family&quot;:&quot;Lamptey&quot;,&quot;given&quot;:&quot;Moesha&quot;,&quot;parse-names&quot;:false,&quot;dropping-particle&quot;:&quot;&quot;,&quot;non-dropping-particle&quot;:&quot;&quot;},{&quot;family&quot;:&quot;Harrison&quot;,&quot;given&quot;:&quot;Matthew&quot;,&quot;parse-names&quot;:false,&quot;dropping-particle&quot;:&quot;&quot;,&quot;non-dropping-particle&quot;:&quot;&quot;},{&quot;family&quot;:&quot;Vaidyanathan&quot;,&quot;given&quot;:&quot;Ravi&quot;,&quot;parse-names&quot;:false,&quot;dropping-particle&quot;:&quot;&quot;,&quot;non-dropping-particle&quot;:&quot;&quot;}],&quot;container-title&quot;:&quot;IEEE International Workshop on Robot and Human Communication, RO-MAN&quot;,&quot;DOI&quot;:&quot;10.1109/RO-MAN57019.2023.10309459&quot;,&quot;ISBN&quot;:&quot;9798350336702&quot;,&quot;ISSN&quot;:&quot;19449437&quot;,&quot;issued&quot;:{&quot;date-parts&quot;:[[2023]]},&quot;page&quot;:&quot;571-578&quot;,&quot;abstract&quot;:&quot;Conversational artificial intelligence (AI) technologies hold significant promise to support the independence, well-being and safety of older adults living with frailty or dementia at home. However, further studies are needed to identify: 1) valuable scenarios of support, 2) desired interactive features, and 3) key challenges preventing long-term adoption and utility in dementia care. In this paper, we explore the role of conversational technology in ageing and dementia care at home. Using a community-based participatory approach, we engaged 20 stakeholders, including people with lived experience of dementia and frailty, to understand preferences, perceived benefits and concerns about integrating conversational AI into daily routines at home. We uncovered key roles of the technology, including support of daily functions, health monitoring, risk mitigation, and cognitive stimulation. We emphasize the need for adapting interactions to different levels of user familiarity and progression of cognitive decline. We address the importance of the communication style and suggest careful use of open-ended questions with target populations. We further discuss feasibility considerations to overcome current barriers to adoption. Overall, this work proposes design guidelines to shape the future conceptualization and development of natural language interactions to support dementia care at home&quot;,&quot;publisher&quot;:&quot;IEEE Computer Society&quot;,&quot;container-title-short&quot;:&quot;&quot;},&quot;isTemporary&quot;:false,&quot;displayAs&quot;:&quot;composite&quot;,&quot;suppress-author&quot;:false,&quot;composite&quot;:true,&quot;author-only&quot;:false}]},{&quot;citationID&quot;:&quot;MENDELEY_CITATION_591a5fa5-b9e5-40aa-b389-4ecbedec8650&quot;,&quot;properties&quot;:{&quot;noteIndex&quot;:0,&quot;mode&quot;:&quot;composite&quot;},&quot;isEdited&quot;:false,&quot;manualOverride&quot;:{&quot;isManuallyOverridden&quot;:false,&quot;citeprocText&quot;:&quot;Gaudeul et al. (2025)&quot;,&quot;manualOverrideText&quot;:&quot;&quot;},&quot;citationTag&quot;:&quot;MENDELEY_CITATION_v3_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&quot;,&quot;citationItems&quot;:[{&quot;id&quot;:&quot;0083d4ab-c6bb-3c9e-8d96-95b703eff83e&quot;,&quot;itemData&quot;:{&quot;type&quot;:&quot;report&quot;,&quot;id&quot;:&quot;0083d4ab-c6bb-3c9e-8d96-95b703eff83e&quot;,&quot;title&quot;:&quot;The Impact of Human-AI Interaction on Discrimination&quot;,&quot;author&quot;:[{&quot;family&quot;:&quot;Gaudeul&quot;,&quot;given&quot;:&quot;Alexia&quot;,&quot;parse-names&quot;:false,&quot;dropping-particle&quot;:&quot;&quot;,&quot;non-dropping-particle&quot;:&quot;&quot;},{&quot;family&quot;:&quot;Arrigoni&quot;,&quot;given&quot;:&quot;Ottla&quot;,&quot;parse-names&quot;:false,&quot;dropping-particle&quot;:&quot;&quot;,&quot;non-dropping-particle&quot;:&quot;&quot;},{&quot;family&quot;:&quot;Vasiliki&quot;,&quot;given&quot;:&quot;Charisi&quot;,&quot;parse-names&quot;:false,&quot;dropping-particle&quot;:&quot;&quot;,&quot;non-dropping-particle&quot;:&quot;&quot;},{&quot;family&quot;:&quot;Marina&quot;,&quot;given&quot;:&quot;Escobar Planas&quot;,&quot;parse-names&quot;:false,&quot;dropping-particle&quot;:&quot;&quot;,&quot;non-dropping-particle&quot;:&quot;&quot;},{&quot;family&quot;:&quot;Isabelle&quot;,&quot;given&quot;:&quot;Hupont Torres&quot;,&quot;parse-names&quot;:false,&quot;dropping-particle&quot;:&quot;&quot;,&quot;non-dropping-particle&quot;:&quot;&quot;}],&quot;DOI&quot;:&quot;10.2760/0189570 (online)&quot;,&quot;ISBN&quot;:&quot;978-92-68-22566-0 (online)&quot;,&quot;ISSN&quot;:&quot;1831-9424 (online)&quot;,&quot;issued&quot;:{&quot;date-parts&quot;:[[2025]]},&quot;publisher-place&quot;:&quot;Luxembourg (Luxembourg)&quot;,&quot;abstract&quot;:&quot;This large-scale study assesses the impact of human oversight on countering discrimination in AI-aided decision-making for sensitive tasks. We use a mixed research method approach, in a sequential explanatory design whereby a quantitative experiment with HR and banking professionals in Italy and Germany (N=1411) is followed by qualitative analyses through interviews and workshops with volunteer participants in the experiment, fair AI experts and policymakers. We find that human overseers are equally likely to follow advice from a generic AI that is discriminatory as from an AI that is programmed to be fair. Human oversight does not prevent discrimination when the generic AI is used. Choice when a fair AI is used are less gender biased but are still affected by participants' biases. Interviews with participants show they prioritize their company's interests over fairness and highlights the need for guidance on overriding AI recommendations. Fair AI experts emphasize the need for a comprehensive systemic approach when designing oversight systems.&quot;,&quot;publisher&quot;:&quot;Publications Office of the European Union&quot;,&quot;issue&quot;:&quot;KJ-01-24-180-EN-N (online)&quot;,&quot;container-title-short&quot;:&quot;&quot;},&quot;isTemporary&quot;:false,&quot;displayAs&quot;:&quot;composite&quot;,&quot;suppress-author&quot;:false,&quot;composite&quot;:true,&quot;author-only&quot;:false}]},{&quot;citationID&quot;:&quot;MENDELEY_CITATION_5ca0d50d-82d0-44f8-ba22-059d279bf601&quot;,&quot;properties&quot;:{&quot;noteIndex&quot;:0,&quot;mode&quot;:&quot;composite&quot;},&quot;isEdited&quot;:false,&quot;manualOverride&quot;:{&quot;isManuallyOverridden&quot;:false,&quot;citeprocText&quot;:&quot;Akhtar, Kumar and Nayyar (2024)&quot;,&quot;manualOverrideText&quot;:&quot;&quot;},&quot;citationTag&quot;:&quot;MENDELEY_CITATION_v3_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&quot;,&quot;citationItems&quot;:[{&quot;id&quot;:&quot;1557bc34-5e02-3700-8832-1d5616c84214&quot;,&quot;itemData&quot;:{&quot;type&quot;:&quot;book&quot;,&quot;id&quot;:&quot;1557bc34-5e02-3700-8832-1d5616c84214&quot;,&quot;title&quot;:&quot;Towards Ethical and Socially Responsible Explainable AI: Challenges and Opportunities&quot;,&quot;author&quot;:[{&quot;family&quot;:&quot;Akhtar&quot;,&quot;given&quot;:&quot;Mohammad Amir Khusru&quot;,&quot;parse-names&quot;:false,&quot;dropping-particle&quot;:&quot;&quot;,&quot;non-dropping-particle&quot;:&quot;&quot;},{&quot;family&quot;:&quot;Kumar&quot;,&quot;given&quot;:&quot;Mohit&quot;,&quot;parse-names&quot;:false,&quot;dropping-particle&quot;:&quot;&quot;,&quot;non-dropping-particle&quot;:&quot;&quot;},{&quot;family&quot;:&quot;Nayyar&quot;,&quot;given&quot;:&quot;Anand&quot;,&quot;parse-names&quot;:false,&quot;dropping-particle&quot;:&quot;&quot;,&quot;non-dropping-particle&quot;:&quot;&quot;}],&quot;container-title&quot;:&quot;Studies in Systems, Decision and Control&quot;,&quot;DOI&quot;:&quot;10.1007/978-3-031-66489-2&quot;,&quot;ISSN&quot;:&quot;21984190&quot;,&quot;issued&quot;:{&quot;date-parts&quot;:[[2024]]},&quot;number-of-pages&quot;:&quot;1-381&quot;,&quot;abstract&quot;:&quot;\&quot;Dive deep into the evolving landscape of AI with 'Towards Ethical and Socially Responsible Explainable AI'. This transformative book explores the profound impact of AI on society, emphasizing transparency, accountability, and fairness in decision-making processes. It offers invaluable insights into creating AI systems that not only perform effectively but also uphold ethical standards and foster trust. Essential reading for technologists, policymakers, and all stakeholders invested in shaping a responsible AI future.\&quot;&quot;,&quot;publisher&quot;:&quot;Springer Science and Business Media Deutschland GmbH&quot;,&quot;volume&quot;:&quot;551&quot;,&quot;container-title-short&quot;:&quot;&quot;},&quot;isTemporary&quot;:false,&quot;displayAs&quot;:&quot;composite&quot;,&quot;suppress-author&quot;:false,&quot;composite&quot;:true,&quot;author-only&quot;:false}]},{&quot;citationID&quot;:&quot;MENDELEY_CITATION_d6448c0f-b146-4621-80b7-e11776a89cc8&quot;,&quot;properties&quot;:{&quot;noteIndex&quot;:0,&quot;mode&quot;:&quot;composite&quot;},&quot;isEdited&quot;:false,&quot;manualOverride&quot;:{&quot;isManuallyOverridden&quot;:false,&quot;citeprocText&quot;:&quot;Emmanuel (2025)&quot;,&quot;manualOverrideText&quot;:&quot;&quot;},&quot;citationTag&quot;:&quot;MENDELEY_CITATION_v3_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&quot;,&quot;citationItems&quot;:[{&quot;id&quot;:&quot;5817d898-5995-3688-a28d-6b66bc4d2413&quot;,&quot;itemData&quot;:{&quot;type&quot;:&quot;article-journal&quot;,&quot;id&quot;:&quot;5817d898-5995-3688-a28d-6b66bc4d2413&quot;,&quot;title&quot;:&quot;A comparative study of rule-based and ai- based decision systems in elderly care monitoring&quot;,&quot;author&quot;:[{&quot;family&quot;:&quot;Emmanuel&quot;,&quot;given&quot;:&quot;Faith&quot;,&quot;parse-names&quot;:false,&quot;dropping-particle&quot;:&quot;&quot;,&quot;non-dropping-particle&quot;:&quot;&quot;}],&quot;issued&quot;:{&quot;date-parts&quot;:[[2025,7]]},&quot;container-title-short&quot;:&quot;&quot;},&quot;isTemporary&quot;:false,&quot;displayAs&quot;:&quot;composite&quot;,&quot;suppress-author&quot;:false,&quot;composite&quot;:true,&quot;author-only&quot;:false}]},{&quot;citationID&quot;:&quot;MENDELEY_CITATION_956b81d5-0a7d-4a8f-98c6-f695d6884abc&quot;,&quot;properties&quot;:{&quot;noteIndex&quot;:0,&quot;mode&quot;:&quot;composite&quot;},&quot;isEdited&quot;:false,&quot;manualOverride&quot;:{&quot;isManuallyOverridden&quot;:false,&quot;citeprocText&quot;:&quot;Yang et al. (2025)&quot;,&quot;manualOverrideText&quot;:&quot;&quot;},&quot;citationTag&quot;:&quot;MENDELEY_CITATION_v3_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&quot;,&quot;citationItems&quot;:[{&quot;id&quot;:&quot;28dd3bf9-9231-3c4f-805f-cd7895058d19&quot;,&quot;itemData&quot;:{&quot;type&quot;:&quot;article&quot;,&quot;id&quot;:&quot;28dd3bf9-9231-3c4f-805f-cd7895058d19&quot;,&quot;title&quot;:&quot;AI Applications to Reduce Loneliness Among Older Adults: A Systematic Review of Effectiveness and Technologies&quot;,&quot;author&quot;:[{&quot;family&quot;:&quot;Yang&quot;,&quot;given&quot;:&quot;Yuyi&quot;,&quot;parse-names&quot;:false,&quot;dropping-particle&quot;:&quot;&quot;,&quot;non-dropping-particle&quot;:&quot;&quot;},{&quot;family&quot;:&quot;Wang&quot;,&quot;given&quot;:&quot;Chenyu&quot;,&quot;parse-names&quot;:false,&quot;dropping-particle&quot;:&quot;&quot;,&quot;non-dropping-particle&quot;:&quot;&quot;},{&quot;family&quot;:&quot;Xiang&quot;,&quot;given&quot;:&quot;Xiaoling&quot;,&quot;parse-names&quot;:false,&quot;dropping-particle&quot;:&quot;&quot;,&quot;non-dropping-particle&quot;:&quot;&quot;},{&quot;family&quot;:&quot;An&quot;,&quot;given&quot;:&quot;Ruopeng&quot;,&quot;parse-names&quot;:false,&quot;dropping-particle&quot;:&quot;&quot;,&quot;non-dropping-particle&quot;:&quot;&quot;}],&quot;container-title&quot;:&quot;Healthcare (Switzerland)&quot;,&quot;DOI&quot;:&quot;10.3390/healthcare13050446&quot;,&quot;ISSN&quot;:&quot;22279032&quot;,&quot;issued&quot;:{&quot;date-parts&quot;:[[2025,3,1]]},&quot;abstract&quot;:&quot;Background/Objectives: Loneliness among older adults is a prevalent issue, significantly impacting their quality of life and increasing the risk of physical and mental health complications. The application of artificial intelligence (AI) technologies in behavioral interventions offers a promising avenue to overcome challenges in designing and implementing interventions to reduce loneliness by enabling personalized and scalable solutions. This study systematically reviews the AI-enabled interventions in addressing loneliness among older adults, focusing on the effectiveness and underlying technologies used. Methods: A systematic search was conducted across eight electronic databases, including PubMed and Web of Science, for studies published up to 31 January 2024. Inclusion criteria were experimental studies involving AI applications to mitigate loneliness among adults aged 55 and older. Data on participant demographics, intervention characteristics, AI methodologies, and effectiveness outcomes were extracted and synthesized. Results: Nine studies were included, comprising six randomized controlled trials and three pre–post designs. The most frequently implemented AI technologies included speech recognition (n = 6) and emotion recognition and simulation (n = 5). Intervention types varied, with six studies employing social robots, two utilizing personal voice assistants, and one using a digital human facilitator. Six studies reported significant reductions in loneliness, particularly those utilizing social robots, which demonstrated emotional engagement and personalized interactions. Three studies reported non-significant effects, often due to shorter intervention durations or limited interaction frequencies. Conclusions: AI-driven interventions show promise in reducing loneliness among older adults. Future research should focus on long-term, culturally competent solutions that integrate quantitative and qualitative findings to optimize intervention design and scalability.&quot;,&quot;publisher&quot;:&quot;Multidisciplinary Digital Publishing Institute (MDPI)&quot;,&quot;issue&quot;:&quot;5&quot;,&quot;volume&quot;:&quot;13&quot;,&quot;container-title-short&quot;:&quot;&quot;},&quot;isTemporary&quot;:false,&quot;displayAs&quot;:&quot;composite&quot;,&quot;suppress-author&quot;:false,&quot;composite&quot;:true,&quot;author-only&quot;:false}]},{&quot;citationID&quot;:&quot;MENDELEY_CITATION_6b99b60b-fb8d-4a1c-8a79-0f2257ea01d3&quot;,&quot;properties&quot;:{&quot;noteIndex&quot;:0,&quot;mode&quot;:&quot;composite&quot;},&quot;isEdited&quot;:false,&quot;manualOverride&quot;:{&quot;isManuallyOverridden&quot;:false,&quot;citeprocText&quot;:&quot;Ji et al. (2025)&quot;,&quot;manualOverrideText&quot;:&quot;&quot;},&quot;citationTag&quot;:&quot;MENDELEY_CITATION_v3_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&quot;,&quot;citationItems&quot;:[{&quot;id&quot;:&quot;07308310-f95a-3dfd-8d35-cd0ad85ba141&quot;,&quot;itemData&quot;:{&quot;type&quot;:&quot;article-journal&quot;,&quot;id&quot;:&quot;07308310-f95a-3dfd-8d35-cd0ad85ba141&quot;,&quot;title&quot;:&quot;A Networked Intelligent Elderly Care Model Based on Nursing Robots to Achieve Healthy Aging&quot;,&quot;author&quot;:[{&quot;family&quot;:&quot;Ji&quot;,&quot;given&quot;:&quot;Wenting&quot;,&quot;parse-names&quot;:false,&quot;dropping-particle&quot;:&quot;&quot;,&quot;non-dropping-particle&quot;:&quot;&quot;},{&quot;family&quot;:&quot;Luo&quot;,&quot;given&quot;:&quot;Ruzhen&quot;,&quot;parse-names&quot;:false,&quot;dropping-particle&quot;:&quot;&quot;,&quot;non-dropping-particle&quot;:&quot;&quot;},{&quot;family&quot;:&quot;Sun&quot;,&quot;given&quot;:&quot;Yumei&quot;,&quot;parse-names&quot;:false,&quot;dropping-particle&quot;:&quot;&quot;,&quot;non-dropping-particle&quot;:&quot;&quot;},{&quot;family&quot;:&quot;Yang&quot;,&quot;given&quot;:&quot;Maiping&quot;,&quot;parse-names&quot;:false,&quot;dropping-particle&quot;:&quot;&quot;,&quot;non-dropping-particle&quot;:&quot;&quot;},{&quot;family&quot;:&quot;Liu&quot;,&quot;given&quot;:&quot;Yueheng&quot;,&quot;parse-names&quot;:false,&quot;dropping-particle&quot;:&quot;&quot;,&quot;non-dropping-particle&quot;:&quot;&quot;},{&quot;family&quot;:&quot;Chen&quot;,&quot;given&quot;:&quot;Hua&quot;,&quot;parse-names&quot;:false,&quot;dropping-particle&quot;:&quot;&quot;,&quot;non-dropping-particle&quot;:&quot;&quot;},{&quot;family&quot;:&quot;Lin&quot;,&quot;given&quot;:&quot;Dongmei&quot;,&quot;parse-names&quot;:false,&quot;dropping-particle&quot;:&quot;&quot;,&quot;non-dropping-particle&quot;:&quot;&quot;},{&quot;family&quot;:&quot;Su&quot;,&quot;given&quot;:&quot;Ziyi&quot;,&quot;parse-names&quot;:false,&quot;dropping-particle&quot;:&quot;&quot;,&quot;non-dropping-particle&quot;:&quot;&quot;},{&quot;family&quot;:&quot;Tao&quot;,&quot;given&quot;:&quot;Guangming&quot;,&quot;parse-names&quot;:false,&quot;dropping-particle&quot;:&quot;&quot;,&quot;non-dropping-particle&quot;:&quot;&quot;},{&quot;family&quot;:&quot;Chen&quot;,&quot;given&quot;:&quot;Diansheng&quot;,&quot;parse-names&quot;:false,&quot;dropping-particle&quot;:&quot;&quot;,&quot;non-dropping-particle&quot;:&quot;&quot;},{&quot;family&quot;:&quot;Sun&quot;,&quot;given&quot;:&quot;Hongyu&quot;,&quot;parse-names&quot;:false,&quot;dropping-particle&quot;:&quot;&quot;,&quot;non-dropping-particle&quot;:&quot;&quot;}],&quot;container-title&quot;:&quot;Research&quot;,&quot;DOI&quot;:&quot;10.34133/research.0592&quot;,&quot;ISSN&quot;:&quot;26395274&quot;,&quot;issued&quot;:{&quot;date-parts&quot;:[[2025,1]]},&quot;abstract&quot;:&quot;As global populations become increasingly aged, existing elderly care models are proving insufficient. The development and application of nursing robots have shown potential in addressing the challenges of elder care in aging societies. This perspective outlines current state and potential applications of nursing robots in promoting healthy aging. Given this background, a networked intelligent elderly care model for nursing robots, which integrates technologies such as big data, artificial intelligence, the Internet of Things, and nursing robotics, is proposed. This model would synergistically combine elderly health monitoring, capability assessment, and intelligent allocation functions to revolutionize global elderly care practices and promote healthy aging.&quot;,&quot;publisher&quot;:&quot;American Association for the Advancement of Science (AAAS)&quot;,&quot;volume&quot;:&quot;8&quot;,&quot;container-title-short&quot;:&quot;&quot;},&quot;isTemporary&quot;:false,&quot;displayAs&quot;:&quot;composite&quot;,&quot;suppress-author&quot;:false,&quot;composite&quot;:true,&quot;author-only&quot;:false}]},{&quot;citationID&quot;:&quot;MENDELEY_CITATION_b82f7c51-0b73-4283-b8a9-c8ef5dfb9746&quot;,&quot;properties&quot;:{&quot;noteIndex&quot;:0,&quot;mode&quot;:&quot;composite&quot;},&quot;isEdited&quot;:false,&quot;manualOverride&quot;:{&quot;isManuallyOverridden&quot;:false,&quot;citeprocText&quot;:&quot;Padhan et al. (2023)&quot;,&quot;manualOverrideText&quot;:&quot;&quot;},&quot;citationTag&quot;:&quot;MENDELEY_CITATION_v3_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&quot;,&quot;citationItems&quot;:[{&quot;id&quot;:&quot;ea5bf634-46c3-370a-aeb3-46015eda5a36&quot;,&quot;itemData&quot;:{&quot;type&quot;:&quot;article-journal&quot;,&quot;id&quot;:&quot;ea5bf634-46c3-370a-aeb3-46015eda5a36&quot;,&quot;title&quot;:&quot;Artificial Intelligence (AI) and Robotics in Elderly Healthcare: Enabling Independence and Quality of Life&quot;,&quot;author&quot;:[{&quot;family&quot;:&quot;Padhan&quot;,&quot;given&quot;:&quot;Srikanta&quot;,&quot;parse-names&quot;:false,&quot;dropping-particle&quot;:&quot;&quot;,&quot;non-dropping-particle&quot;:&quot;&quot;},{&quot;family&quot;:&quot;Mohapatra&quot;,&quot;given&quot;:&quot;Avilash&quot;,&quot;parse-names&quot;:false,&quot;dropping-particle&quot;:&quot;&quot;,&quot;non-dropping-particle&quot;:&quot;&quot;},{&quot;family&quot;:&quot;Ramasamy&quot;,&quot;given&quot;:&quot;Senthil Kumar&quot;,&quot;parse-names&quot;:false,&quot;dropping-particle&quot;:&quot;&quot;,&quot;non-dropping-particle&quot;:&quot;&quot;},{&quot;family&quot;:&quot;Agrawal&quot;,&quot;given&quot;:&quot;Sanjana&quot;,&quot;parse-names&quot;:false,&quot;dropping-particle&quot;:&quot;&quot;,&quot;non-dropping-particle&quot;:&quot;&quot;}],&quot;container-title&quot;:&quot;Cureus&quot;,&quot;container-title-short&quot;:&quot;Cureus&quot;,&quot;DOI&quot;:&quot;10.7759/cureus.42905&quot;,&quot;issued&quot;:{&quot;date-parts&quot;:[[2023,8,3]]},&quot;abstract&quot;:&quot;We are being urged to redefine aging and only use positive terminology when discussing it. It is unacceptable to use a derogatory term like \&quot;aging tsunami.\&quot; This is unfortunate because it comes at a time when geriatrics is precariously balancing itself. Geriatricians are growing far too slowly to supply an adequate number of medical professionals to meet the needs of the rapidly aging senior population. The global aging population poses significant challenges for healthcare systems and providing elderly care. In recent years, artificial intelligence (AI) and robotics have emerged as promising technologies to address these challenges by enabling independence and enhancing the quality of life for older adults. This review article examines the applications of AI and robotics in elderly care, focusing on their role in promoting independence, monitoring health, helping, and enhancing social interaction. The article also discusses the ethical considerations, challenges, and future directions in implementing AI and robotics in elderly care. Editorial Population aging is a global issue; 703 million people aged 65 and up are expected to rise to 1.5 billion by 2050 [1]. One in six persons worldwide will be over 65 by 2050, based on the most recent population projections and estimates of the United Nations Population Division Department of Economic and Social Affairs (DESA) [2]. Ensuring older people can fully engage in all facets of communal life is a pressing requirement. However, older persons are often subjected to discrimination, neglect, agism, exclusion, and other violations [3]. It presents a growing need for effective elderly care solutions that can provide adequate support and maintain the independence and well-being of older adults. Artificial intelligence (AI) and robotics offer innovative approaches to address these challenges as technology advances. These technologies are revolutionizing many areas, including public health, medicine, physiotherapy, and other allied health services for older people, where they can help predict health risks and events, enable drug development, and support individualization of treatments [4]. The COVID-19 pandemic has placed a heavy burden on older people, especially those in long-term care facilities, reinforcing the demand for new strategies to help older adults. In this article, we tried to explore the importance of AI and robotics in improving the independence and quality of life among the elderly population.&quot;,&quot;publisher&quot;:&quot;Springer Science and Business Media LLC&quot;},&quot;isTemporary&quot;:false,&quot;displayAs&quot;:&quot;composite&quot;,&quot;suppress-author&quot;:false,&quot;composite&quot;:true,&quot;author-only&quot;:false}]}]"/>
    <we:property name="MENDELEY_CITATIONS_LOCALE_CODE" value="&quot;en-GB&quot;"/>
    <we:property name="MENDELEY_CITATIONS_STYLE" value="{&quot;id&quot;:&quot;https://www.zotero.org/styles/harvard-cite-them-right&quot;,&quot;title&quot;:&quot;Cite Them Right 12th edition - Harvard&quot;,&quot;format&quot;:&quot;author-date&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1A6500-5FB0-46BF-9E08-78BFC9F738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31</Pages>
  <Words>5079</Words>
  <Characters>28953</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 Victor</dc:creator>
  <cp:keywords/>
  <dc:description/>
  <cp:lastModifiedBy>Ene, Victor</cp:lastModifiedBy>
  <cp:revision>5</cp:revision>
  <dcterms:created xsi:type="dcterms:W3CDTF">2025-08-02T16:01:00Z</dcterms:created>
  <dcterms:modified xsi:type="dcterms:W3CDTF">2025-08-02T16:05:00Z</dcterms:modified>
</cp:coreProperties>
</file>