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uta de Autoevaluación de Competencias" w:id="1"/>
      <w:bookmarkEnd w:id="1"/>
      <w:r>
        <w:rPr/>
      </w:r>
      <w:r>
        <w:rPr>
          <w:color w:val="2D74B5"/>
        </w:rPr>
        <w:t>Pauta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</w:rPr>
        <w:t>Autoevaluación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6"/>
        <w:ind w:left="355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Pauta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Reflexión</w:t>
      </w:r>
      <w:r>
        <w:rPr>
          <w:spacing w:val="-3"/>
          <w:sz w:val="22"/>
        </w:rPr>
        <w:t> </w:t>
      </w: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355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355" w:right="361"/>
        <w:jc w:val="both"/>
      </w:pPr>
      <w:r>
        <w:rPr/>
        <w:t>El</w:t>
      </w:r>
      <w:r>
        <w:rPr>
          <w:spacing w:val="-7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8"/>
        </w:rPr>
        <w:t> </w:t>
      </w:r>
      <w:r>
        <w:rPr/>
        <w:t>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identifiques</w:t>
      </w:r>
      <w:r>
        <w:rPr>
          <w:spacing w:val="-5"/>
        </w:rPr>
        <w:t> </w:t>
      </w:r>
      <w:r>
        <w:rPr/>
        <w:t>tus</w:t>
      </w:r>
      <w:r>
        <w:rPr>
          <w:spacing w:val="-6"/>
        </w:rPr>
        <w:t> </w:t>
      </w:r>
      <w:r>
        <w:rPr/>
        <w:t>niveles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logro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1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APT. Esta</w:t>
      </w:r>
      <w:r>
        <w:rPr>
          <w:spacing w:val="-3"/>
        </w:rPr>
        <w:t> </w:t>
      </w:r>
      <w:r>
        <w:rPr/>
        <w:t>pauta de</w:t>
      </w:r>
      <w:r>
        <w:rPr>
          <w:spacing w:val="-1"/>
        </w:rPr>
        <w:t> </w:t>
      </w:r>
      <w:r>
        <w:rPr/>
        <w:t>autoevaluación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complemento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reflexiones</w:t>
      </w:r>
      <w:r>
        <w:rPr>
          <w:spacing w:val="-1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59"/>
        <w:ind w:left="355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183" w:after="0"/>
        <w:ind w:left="1150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competencias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egreso</w:t>
      </w:r>
      <w:r>
        <w:rPr>
          <w:spacing w:val="-16"/>
          <w:sz w:val="24"/>
        </w:rPr>
        <w:t> </w:t>
      </w:r>
      <w:r>
        <w:rPr>
          <w:sz w:val="24"/>
        </w:rPr>
        <w:t>(las</w:t>
      </w:r>
      <w:r>
        <w:rPr>
          <w:spacing w:val="-11"/>
          <w:sz w:val="24"/>
        </w:rPr>
        <w:t> </w:t>
      </w:r>
      <w:r>
        <w:rPr>
          <w:sz w:val="24"/>
        </w:rPr>
        <w:t>puedes</w:t>
      </w:r>
      <w:r>
        <w:rPr>
          <w:spacing w:val="-12"/>
          <w:sz w:val="24"/>
        </w:rPr>
        <w:t> </w:t>
      </w:r>
      <w:r>
        <w:rPr>
          <w:sz w:val="24"/>
        </w:rPr>
        <w:t>revisar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27" w:after="0"/>
        <w:ind w:left="1151" w:right="368" w:hanging="361"/>
        <w:jc w:val="left"/>
        <w:rPr>
          <w:sz w:val="24"/>
        </w:rPr>
      </w:pPr>
      <w:r>
        <w:rPr>
          <w:sz w:val="24"/>
        </w:rPr>
        <w:t>Piensa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tu</w:t>
      </w:r>
      <w:r>
        <w:rPr>
          <w:spacing w:val="-9"/>
          <w:sz w:val="24"/>
        </w:rPr>
        <w:t> </w:t>
      </w:r>
      <w:r>
        <w:rPr>
          <w:sz w:val="24"/>
        </w:rPr>
        <w:t>proceso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durante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tiempo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estudiando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Duoc</w:t>
      </w:r>
      <w:r>
        <w:rPr>
          <w:spacing w:val="-9"/>
          <w:sz w:val="24"/>
        </w:rPr>
        <w:t> </w:t>
      </w:r>
      <w:r>
        <w:rPr>
          <w:sz w:val="24"/>
        </w:rPr>
        <w:t>UC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0" w:after="0"/>
        <w:ind w:left="1151" w:right="363" w:hanging="361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4"/>
        <w:rPr>
          <w:sz w:val="20"/>
        </w:rPr>
      </w:pPr>
    </w:p>
    <w:tbl>
      <w:tblPr>
        <w:tblW w:w="0" w:type="auto"/>
        <w:jc w:val="left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7773"/>
      </w:tblGrid>
      <w:tr>
        <w:trPr>
          <w:trHeight w:val="265" w:hRule="atLeast"/>
        </w:trPr>
        <w:tc>
          <w:tcPr>
            <w:tcW w:w="2011" w:type="dxa"/>
          </w:tcPr>
          <w:p>
            <w:pPr>
              <w:pStyle w:val="TableParagraph"/>
              <w:spacing w:line="245" w:lineRule="exact"/>
              <w:ind w:left="25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5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90" w:hRule="atLeast"/>
        </w:trPr>
        <w:tc>
          <w:tcPr>
            <w:tcW w:w="2011" w:type="dxa"/>
          </w:tcPr>
          <w:p>
            <w:pPr>
              <w:pStyle w:val="TableParagraph"/>
              <w:spacing w:before="2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>
            <w:pPr>
              <w:pStyle w:val="TableParagraph"/>
              <w:spacing w:line="290" w:lineRule="atLeast"/>
              <w:ind w:left="110" w:right="38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alguno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aislada.</w:t>
            </w:r>
          </w:p>
        </w:tc>
      </w:tr>
      <w:tr>
        <w:trPr>
          <w:trHeight w:val="589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> ningún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0" w:after="0"/>
        <w:ind w:left="1150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nivel.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1" w:after="1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037"/>
      </w:tblGrid>
      <w:tr>
        <w:trPr>
          <w:trHeight w:val="290" w:hRule="atLeast"/>
        </w:trPr>
        <w:tc>
          <w:tcPr>
            <w:tcW w:w="10079" w:type="dxa"/>
            <w:gridSpan w:val="2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5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Diego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Andrés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Fuentes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Olate</w:t>
            </w:r>
          </w:p>
        </w:tc>
      </w:tr>
      <w:tr>
        <w:trPr>
          <w:trHeight w:val="295" w:hRule="atLeast"/>
        </w:trPr>
        <w:tc>
          <w:tcPr>
            <w:tcW w:w="5042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7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1446114</w:t>
            </w:r>
          </w:p>
        </w:tc>
      </w:tr>
      <w:tr>
        <w:trPr>
          <w:trHeight w:val="290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tbl>
      <w:tblPr>
        <w:tblW w:w="0" w:type="auto"/>
        <w:jc w:val="left"/>
        <w:tblInd w:w="3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020"/>
        <w:gridCol w:w="925"/>
        <w:gridCol w:w="1056"/>
        <w:gridCol w:w="1186"/>
        <w:gridCol w:w="1251"/>
        <w:gridCol w:w="2561"/>
      </w:tblGrid>
      <w:tr>
        <w:trPr>
          <w:trHeight w:val="285" w:hRule="atLeast"/>
        </w:trPr>
        <w:tc>
          <w:tcPr>
            <w:tcW w:w="2196" w:type="dxa"/>
            <w:vMerge w:val="restart"/>
          </w:tcPr>
          <w:p>
            <w:pPr>
              <w:pStyle w:val="TableParagraph"/>
              <w:spacing w:before="138"/>
              <w:rPr>
                <w:sz w:val="18"/>
              </w:rPr>
            </w:pPr>
          </w:p>
          <w:p>
            <w:pPr>
              <w:pStyle w:val="TableParagraph"/>
              <w:spacing w:before="1"/>
              <w:ind w:left="850" w:hanging="611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egreso</w:t>
            </w:r>
          </w:p>
        </w:tc>
        <w:tc>
          <w:tcPr>
            <w:tcW w:w="5438" w:type="dxa"/>
            <w:gridSpan w:val="5"/>
          </w:tcPr>
          <w:p>
            <w:pPr>
              <w:pStyle w:val="TableParagraph"/>
              <w:spacing w:before="28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6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ind w:left="79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2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214"/>
              <w:ind w:left="190" w:hanging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5" w:type="dxa"/>
          </w:tcPr>
          <w:p>
            <w:pPr>
              <w:pStyle w:val="TableParagraph"/>
              <w:spacing w:before="214"/>
              <w:ind w:left="145" w:right="125" w:firstLine="18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6" w:type="dxa"/>
          </w:tcPr>
          <w:p>
            <w:pPr>
              <w:pStyle w:val="TableParagraph"/>
              <w:spacing w:before="214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6" w:type="dxa"/>
          </w:tcPr>
          <w:p>
            <w:pPr>
              <w:pStyle w:val="TableParagraph"/>
              <w:spacing w:before="214"/>
              <w:ind w:left="160" w:right="143" w:firstLine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1" w:type="dxa"/>
          </w:tcPr>
          <w:p>
            <w:pPr>
              <w:pStyle w:val="TableParagraph"/>
              <w:spacing w:before="214"/>
              <w:ind w:left="339" w:right="183" w:hanging="15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0" w:hRule="atLeast"/>
        </w:trPr>
        <w:tc>
          <w:tcPr>
            <w:tcW w:w="2196" w:type="dxa"/>
          </w:tcPr>
          <w:p>
            <w:pPr>
              <w:pStyle w:val="TableParagraph"/>
              <w:ind w:left="155" w:right="139" w:hanging="5"/>
              <w:jc w:val="center"/>
              <w:rPr>
                <w:sz w:val="22"/>
              </w:rPr>
            </w:pPr>
            <w:r>
              <w:rPr>
                <w:sz w:val="22"/>
              </w:rPr>
              <w:t>REALIZAR PRUEBAS DE CERTIFICACIÓN TANTO DE LOS PRODUCTOS COMO DE LOS PROCESOS UTILIZANDO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BUENAS </w:t>
            </w:r>
            <w:r>
              <w:rPr>
                <w:spacing w:val="-2"/>
                <w:sz w:val="22"/>
              </w:rPr>
              <w:t>PRÁCTICAS </w:t>
            </w:r>
            <w:r>
              <w:rPr>
                <w:sz w:val="22"/>
              </w:rPr>
              <w:t>DEFINIDAS POR LA</w:t>
            </w:r>
          </w:p>
          <w:p>
            <w:pPr>
              <w:pStyle w:val="TableParagraph"/>
              <w:spacing w:line="249" w:lineRule="exact" w:before="2"/>
              <w:ind w:left="46" w:right="3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INDUSTRIA.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5" w:hRule="atLeast"/>
        </w:trPr>
        <w:tc>
          <w:tcPr>
            <w:tcW w:w="2196" w:type="dxa"/>
          </w:tcPr>
          <w:p>
            <w:pPr>
              <w:pStyle w:val="TableParagraph"/>
              <w:ind w:left="130" w:right="118" w:hanging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OFRECER </w:t>
            </w:r>
            <w:r>
              <w:rPr>
                <w:sz w:val="22"/>
              </w:rPr>
              <w:t>PROPUESTAS DE </w:t>
            </w:r>
            <w:r>
              <w:rPr>
                <w:spacing w:val="-2"/>
                <w:sz w:val="22"/>
              </w:rPr>
              <w:t>SOLUCIÓN INFORMÁTICA </w:t>
            </w:r>
            <w:r>
              <w:rPr>
                <w:sz w:val="22"/>
              </w:rPr>
              <w:t>ANALIZANDO DE FORMA INTEGRAL LOS PROCESOS DE ACUERDO A LOS REQUERIMIENTOS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49" w:lineRule="exact"/>
              <w:ind w:left="46" w:right="43"/>
              <w:jc w:val="center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ORGANIZACIÓN.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0"/>
              <w:rPr>
                <w:sz w:val="18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6" w:hRule="atLeast"/>
        </w:trPr>
        <w:tc>
          <w:tcPr>
            <w:tcW w:w="2196" w:type="dxa"/>
          </w:tcPr>
          <w:p>
            <w:pPr>
              <w:pStyle w:val="TableParagraph"/>
              <w:ind w:left="130" w:right="118" w:firstLine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GESTIONAR PROYECTOS INFORMÁTICOS, OFRECIENDO </w:t>
            </w:r>
            <w:r>
              <w:rPr>
                <w:sz w:val="22"/>
              </w:rPr>
              <w:t>ALTERNATIVAS PARA LA TOMA DE DECISIONES DE ACUERDO A LOS</w:t>
            </w:r>
          </w:p>
          <w:p>
            <w:pPr>
              <w:pStyle w:val="TableParagraph"/>
              <w:spacing w:line="270" w:lineRule="atLeast"/>
              <w:ind w:left="46" w:right="34"/>
              <w:jc w:val="center"/>
              <w:rPr>
                <w:sz w:val="22"/>
              </w:rPr>
            </w:pPr>
            <w:r>
              <w:rPr>
                <w:sz w:val="22"/>
              </w:rPr>
              <w:t>REQUERIMIENTOS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 LA ORGANIZACIÓN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0"/>
              <w:rPr>
                <w:sz w:val="18"/>
              </w:rPr>
            </w:pPr>
          </w:p>
          <w:p>
            <w:pPr>
              <w:pStyle w:val="TableParagraph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03" w:hRule="atLeast"/>
        </w:trPr>
        <w:tc>
          <w:tcPr>
            <w:tcW w:w="2196" w:type="dxa"/>
          </w:tcPr>
          <w:p>
            <w:pPr>
              <w:pStyle w:val="TableParagraph"/>
              <w:spacing w:line="237" w:lineRule="auto"/>
              <w:ind w:left="160" w:right="148" w:hanging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CONSTRUIR </w:t>
            </w:r>
            <w:r>
              <w:rPr>
                <w:sz w:val="22"/>
              </w:rPr>
              <w:t>MODELOS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DATOS</w:t>
            </w:r>
          </w:p>
          <w:p>
            <w:pPr>
              <w:pStyle w:val="TableParagraph"/>
              <w:spacing w:line="249" w:lineRule="exact" w:before="1"/>
              <w:ind w:left="48" w:right="34"/>
              <w:jc w:val="center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SOPORTAR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LOS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before="66"/>
              <w:rPr>
                <w:sz w:val="18"/>
              </w:rPr>
            </w:pPr>
          </w:p>
          <w:p>
            <w:pPr>
              <w:pStyle w:val="TableParagraph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headerReference w:type="default" r:id="rId7"/>
          <w:footerReference w:type="default" r:id="rId8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3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020"/>
        <w:gridCol w:w="925"/>
        <w:gridCol w:w="1056"/>
        <w:gridCol w:w="1186"/>
        <w:gridCol w:w="1251"/>
        <w:gridCol w:w="2561"/>
      </w:tblGrid>
      <w:tr>
        <w:trPr>
          <w:trHeight w:val="1615" w:hRule="atLeast"/>
        </w:trPr>
        <w:tc>
          <w:tcPr>
            <w:tcW w:w="2196" w:type="dxa"/>
          </w:tcPr>
          <w:p>
            <w:pPr>
              <w:pStyle w:val="TableParagraph"/>
              <w:ind w:left="130" w:right="118"/>
              <w:jc w:val="center"/>
              <w:rPr>
                <w:sz w:val="22"/>
              </w:rPr>
            </w:pPr>
            <w:r>
              <w:rPr>
                <w:sz w:val="22"/>
              </w:rPr>
              <w:t>REQUERIMIENTOS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 LA ORGANIZACIÓN DE ACUERDO A UN DISEÑO DEFINIDO Y ESCALABLE EN EL</w:t>
            </w:r>
          </w:p>
          <w:p>
            <w:pPr>
              <w:pStyle w:val="TableParagraph"/>
              <w:spacing w:line="249" w:lineRule="exact" w:before="3"/>
              <w:ind w:left="48" w:right="3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TIEMPO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66" w:hRule="atLeast"/>
        </w:trPr>
        <w:tc>
          <w:tcPr>
            <w:tcW w:w="2196" w:type="dxa"/>
          </w:tcPr>
          <w:p>
            <w:pPr>
              <w:pStyle w:val="TableParagraph"/>
              <w:ind w:left="110" w:right="94" w:firstLine="1"/>
              <w:jc w:val="center"/>
              <w:rPr>
                <w:sz w:val="22"/>
              </w:rPr>
            </w:pPr>
            <w:r>
              <w:rPr>
                <w:sz w:val="22"/>
              </w:rPr>
              <w:t>DESARROLLAR LA </w:t>
            </w:r>
            <w:r>
              <w:rPr>
                <w:spacing w:val="-2"/>
                <w:sz w:val="22"/>
              </w:rPr>
              <w:t>TRANSFORMACIÓN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 GRANDES VOLÚMENES DE DATOS PARA LA OBTENCIÓN DE INFORMACIÓN Y CONOCIMIENTO DE LA ORGANIZACIÓN A FIN DE APOYAR LA TOMA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DECISIONES Y LA MEJORA DE LOS PROCESOS DE NEGOCIOS, DE ACUERDO A LAS</w:t>
            </w:r>
          </w:p>
          <w:p>
            <w:pPr>
              <w:pStyle w:val="TableParagraph"/>
              <w:spacing w:line="270" w:lineRule="atLeast"/>
              <w:ind w:left="52" w:right="34"/>
              <w:jc w:val="center"/>
              <w:rPr>
                <w:sz w:val="22"/>
              </w:rPr>
            </w:pPr>
            <w:r>
              <w:rPr>
                <w:sz w:val="22"/>
              </w:rPr>
              <w:t>NECESIDADES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LA </w:t>
            </w:r>
            <w:r>
              <w:rPr>
                <w:spacing w:val="-2"/>
                <w:sz w:val="22"/>
              </w:rPr>
              <w:t>ORGANIZACIÓN.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92"/>
              <w:rPr>
                <w:sz w:val="18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88" w:hRule="atLeast"/>
        </w:trPr>
        <w:tc>
          <w:tcPr>
            <w:tcW w:w="2196" w:type="dxa"/>
          </w:tcPr>
          <w:p>
            <w:pPr>
              <w:pStyle w:val="TableParagraph"/>
              <w:ind w:left="130" w:right="118" w:firstLine="1"/>
              <w:jc w:val="center"/>
              <w:rPr>
                <w:sz w:val="22"/>
              </w:rPr>
            </w:pPr>
            <w:r>
              <w:rPr>
                <w:sz w:val="22"/>
              </w:rPr>
              <w:t>CONSTRUIR EL </w:t>
            </w:r>
            <w:r>
              <w:rPr>
                <w:spacing w:val="-2"/>
                <w:sz w:val="22"/>
              </w:rPr>
              <w:t>MODELO </w:t>
            </w:r>
            <w:r>
              <w:rPr>
                <w:sz w:val="22"/>
              </w:rPr>
              <w:t>ARQUITECTÓNICO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 UNA SOLUCIÓN SISTÉMICA QUE SOPORTE LOS PROCESOS DE NEGOCIO DE ACUERDO LOS REQUERIMIENTOS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 LA ORGANIZACIÓN Y </w:t>
            </w:r>
            <w:r>
              <w:rPr>
                <w:spacing w:val="-2"/>
                <w:sz w:val="22"/>
              </w:rPr>
              <w:t>ESTÁNDARES</w:t>
            </w:r>
          </w:p>
          <w:p>
            <w:pPr>
              <w:pStyle w:val="TableParagraph"/>
              <w:spacing w:line="249" w:lineRule="exact"/>
              <w:ind w:left="46" w:right="3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INDUSTRIA.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4"/>
              <w:rPr>
                <w:sz w:val="18"/>
              </w:rPr>
            </w:pPr>
          </w:p>
          <w:p>
            <w:pPr>
              <w:pStyle w:val="TableParagraph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56" w:hRule="atLeast"/>
        </w:trPr>
        <w:tc>
          <w:tcPr>
            <w:tcW w:w="2196" w:type="dxa"/>
          </w:tcPr>
          <w:p>
            <w:pPr>
              <w:pStyle w:val="TableParagraph"/>
              <w:spacing w:before="1"/>
              <w:ind w:left="139" w:right="126"/>
              <w:jc w:val="center"/>
              <w:rPr>
                <w:sz w:val="22"/>
              </w:rPr>
            </w:pPr>
            <w:r>
              <w:rPr>
                <w:sz w:val="22"/>
              </w:rPr>
              <w:t>DESARROLLAR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UNA SOLUCIÓN DE </w:t>
            </w:r>
            <w:r>
              <w:rPr>
                <w:spacing w:val="-2"/>
                <w:sz w:val="22"/>
              </w:rPr>
              <w:t>SOFTWARE UTILIZANDO </w:t>
            </w:r>
            <w:r>
              <w:rPr>
                <w:sz w:val="22"/>
              </w:rPr>
              <w:t>TÉCNICAS QUE </w:t>
            </w:r>
            <w:r>
              <w:rPr>
                <w:spacing w:val="-2"/>
                <w:sz w:val="22"/>
              </w:rPr>
              <w:t>PERMITAN </w:t>
            </w:r>
            <w:r>
              <w:rPr>
                <w:sz w:val="22"/>
              </w:rPr>
              <w:t>SISTEMATIZAR EL PROCESO DE DESARROLLO Y </w:t>
            </w:r>
            <w:r>
              <w:rPr>
                <w:spacing w:val="-2"/>
                <w:sz w:val="22"/>
              </w:rPr>
              <w:t>MANTENIMIENTO,</w:t>
            </w:r>
          </w:p>
          <w:p>
            <w:pPr>
              <w:pStyle w:val="TableParagraph"/>
              <w:spacing w:line="249" w:lineRule="exact"/>
              <w:ind w:left="46" w:right="41"/>
              <w:jc w:val="center"/>
              <w:rPr>
                <w:sz w:val="22"/>
              </w:rPr>
            </w:pPr>
            <w:r>
              <w:rPr>
                <w:sz w:val="22"/>
              </w:rPr>
              <w:t>ASEGURANDO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EL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5"/>
              <w:rPr>
                <w:sz w:val="1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pgSz w:w="12240" w:h="15840"/>
          <w:pgMar w:header="567" w:footer="437" w:top="1880" w:bottom="620" w:left="720" w:right="720"/>
        </w:sectPr>
      </w:pP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3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020"/>
        <w:gridCol w:w="925"/>
        <w:gridCol w:w="1056"/>
        <w:gridCol w:w="1186"/>
        <w:gridCol w:w="1251"/>
        <w:gridCol w:w="2561"/>
      </w:tblGrid>
      <w:tr>
        <w:trPr>
          <w:trHeight w:val="595" w:hRule="atLeast"/>
        </w:trPr>
        <w:tc>
          <w:tcPr>
            <w:tcW w:w="2196" w:type="dxa"/>
          </w:tcPr>
          <w:p>
            <w:pPr>
              <w:pStyle w:val="TableParagraph"/>
              <w:ind w:left="580" w:hanging="145"/>
              <w:rPr>
                <w:sz w:val="22"/>
              </w:rPr>
            </w:pPr>
            <w:r>
              <w:rPr>
                <w:sz w:val="22"/>
              </w:rPr>
              <w:t>LOGRO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LOS </w:t>
            </w:r>
            <w:r>
              <w:rPr>
                <w:spacing w:val="-2"/>
                <w:sz w:val="22"/>
              </w:rPr>
              <w:t>OBJETIVOS.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15" w:hRule="atLeast"/>
        </w:trPr>
        <w:tc>
          <w:tcPr>
            <w:tcW w:w="2196" w:type="dxa"/>
          </w:tcPr>
          <w:p>
            <w:pPr>
              <w:pStyle w:val="TableParagraph"/>
              <w:ind w:left="130" w:right="118" w:firstLine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PROGRAMAR </w:t>
            </w:r>
            <w:r>
              <w:rPr>
                <w:sz w:val="22"/>
              </w:rPr>
              <w:t>CONSULTAS O RUTINAS PARA </w:t>
            </w:r>
            <w:r>
              <w:rPr>
                <w:spacing w:val="-2"/>
                <w:sz w:val="22"/>
              </w:rPr>
              <w:t>MANIPULAR </w:t>
            </w:r>
            <w:r>
              <w:rPr>
                <w:sz w:val="22"/>
              </w:rPr>
              <w:t>INFORMACIÓN DE UNA BASE DE DATOS DE ACUERDO A LOS REQUERIMIENTOS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49" w:lineRule="exact"/>
              <w:ind w:left="46" w:right="43"/>
              <w:jc w:val="center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ORGANIZACIÓN.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14"/>
              <w:rPr>
                <w:sz w:val="18"/>
              </w:rPr>
            </w:pPr>
          </w:p>
          <w:p>
            <w:pPr>
              <w:pStyle w:val="TableParagraph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90" w:hRule="atLeast"/>
        </w:trPr>
        <w:tc>
          <w:tcPr>
            <w:tcW w:w="2196" w:type="dxa"/>
          </w:tcPr>
          <w:p>
            <w:pPr>
              <w:pStyle w:val="TableParagraph"/>
              <w:ind w:left="125" w:right="106" w:hanging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CONSTRUIR </w:t>
            </w:r>
            <w:r>
              <w:rPr>
                <w:sz w:val="22"/>
              </w:rPr>
              <w:t>PROGRAMAS Y RUTINAS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VARIADA COMPLEJIDAD PARA DAR SOLUCIÓN A REQUERIMIENTOS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 LA ORGANIZACIÓN, ACORDES A TECNOLOGÍAS DE MERCADO Y UTILIZANDO BUENAS PRÁCTICAS DE</w:t>
            </w:r>
          </w:p>
          <w:p>
            <w:pPr>
              <w:pStyle w:val="TableParagraph"/>
              <w:spacing w:line="248" w:lineRule="exact"/>
              <w:ind w:left="46" w:right="3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CODIFICACIÓN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5"/>
              <w:rPr>
                <w:sz w:val="1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55" w:hRule="atLeast"/>
        </w:trPr>
        <w:tc>
          <w:tcPr>
            <w:tcW w:w="2196" w:type="dxa"/>
          </w:tcPr>
          <w:p>
            <w:pPr>
              <w:pStyle w:val="TableParagraph"/>
              <w:spacing w:before="1"/>
              <w:ind w:left="200" w:right="182" w:hanging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IMPLEMENTAR SOLUCIONES SISTÉMICAS </w:t>
            </w:r>
            <w:r>
              <w:rPr>
                <w:sz w:val="22"/>
              </w:rPr>
              <w:t>INTEGRALES PARA AUTOMATIZAR U </w:t>
            </w:r>
            <w:r>
              <w:rPr>
                <w:spacing w:val="-2"/>
                <w:sz w:val="22"/>
              </w:rPr>
              <w:t>OPTIMIZAR </w:t>
            </w:r>
            <w:r>
              <w:rPr>
                <w:sz w:val="22"/>
              </w:rPr>
              <w:t>PROCESOS DE NEGOCIO DE ACUERDO A LAS NECESIDADES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LA</w:t>
            </w:r>
          </w:p>
          <w:p>
            <w:pPr>
              <w:pStyle w:val="TableParagraph"/>
              <w:spacing w:line="249" w:lineRule="exact"/>
              <w:ind w:left="46" w:right="4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ORGANIZACIÓN.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0"/>
              <w:rPr>
                <w:sz w:val="1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86" w:hRule="atLeast"/>
        </w:trPr>
        <w:tc>
          <w:tcPr>
            <w:tcW w:w="2196" w:type="dxa"/>
          </w:tcPr>
          <w:p>
            <w:pPr>
              <w:pStyle w:val="TableParagraph"/>
              <w:ind w:left="125" w:right="113" w:firstLine="4"/>
              <w:jc w:val="center"/>
              <w:rPr>
                <w:sz w:val="22"/>
              </w:rPr>
            </w:pPr>
            <w:r>
              <w:rPr>
                <w:sz w:val="22"/>
              </w:rPr>
              <w:t>RESOLVER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 </w:t>
            </w:r>
            <w:r>
              <w:rPr>
                <w:spacing w:val="-2"/>
                <w:sz w:val="22"/>
              </w:rPr>
              <w:t>VULNERABILIDADES </w:t>
            </w:r>
            <w:r>
              <w:rPr>
                <w:sz w:val="22"/>
              </w:rPr>
              <w:t>SISTÉMICAS PARA ASEGURAR QUE EL </w:t>
            </w:r>
            <w:r>
              <w:rPr>
                <w:spacing w:val="-2"/>
                <w:sz w:val="22"/>
              </w:rPr>
              <w:t>SOFTWARE CONSTRUIDO </w:t>
            </w:r>
            <w:r>
              <w:rPr>
                <w:sz w:val="22"/>
              </w:rPr>
              <w:t>CUMPLE LAS NORMAS DE SEGURIDAD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EXIGIDAS</w:t>
            </w:r>
          </w:p>
          <w:p>
            <w:pPr>
              <w:pStyle w:val="TableParagraph"/>
              <w:spacing w:line="249" w:lineRule="exact"/>
              <w:ind w:left="46" w:right="37"/>
              <w:jc w:val="center"/>
              <w:rPr>
                <w:sz w:val="22"/>
              </w:rPr>
            </w:pP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INDUSTRIA.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5"/>
              <w:rPr>
                <w:sz w:val="18"/>
              </w:rPr>
            </w:pPr>
          </w:p>
          <w:p>
            <w:pPr>
              <w:pStyle w:val="TableParagraph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567" w:footer="437" w:top="188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7504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98976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8016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98464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9552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96928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0064">
              <wp:simplePos x="0" y="0"/>
              <wp:positionH relativeFrom="page">
                <wp:posOffset>6981443</wp:posOffset>
              </wp:positionH>
              <wp:positionV relativeFrom="page">
                <wp:posOffset>9632950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19971pt;margin-top:758.5pt;width:12.6pt;height:13pt;mso-position-horizontal-relative:page;mso-position-vertical-relative:page;z-index:-15996416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16480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6992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203.6pt;height:31.3pt;mso-position-horizontal-relative:page;mso-position-vertical-relative:page;z-index:-15999488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18528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9040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203.6pt;height:31.3pt;mso-position-horizontal-relative:page;mso-position-vertical-relative:page;z-index:-15997440" type="#_x0000_t202" id="docshape4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1" w:hanging="361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5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2025-09-01T06:26:20Z</dcterms:created>
  <dcterms:modified xsi:type="dcterms:W3CDTF">2025-09-01T06:26:20Z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2025-09-01T00:00:00Z</vt:filetime>
  </property>
</Properties>
</file>