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6AD" w:rsidRPr="007216AD" w:rsidRDefault="007216AD" w:rsidP="007216AD">
      <w:pPr>
        <w:jc w:val="center"/>
        <w:rPr>
          <w:b/>
        </w:rPr>
      </w:pPr>
      <w:r w:rsidRPr="007216AD">
        <w:rPr>
          <w:b/>
        </w:rPr>
        <w:t>SVG</w:t>
      </w:r>
    </w:p>
    <w:p w:rsidR="007216AD" w:rsidRPr="007216AD" w:rsidRDefault="007216AD" w:rsidP="007216AD">
      <w:r w:rsidRPr="007216AD">
        <w:t>SVG — это формат векторной графики. В отличие от растровой графики — PNG, GIF, JPEG — SVG может растягиваться и сжиматься без потери качества, то есть такие картинки будут одинаково чёткими и на обычных экранах, и на ретине</w:t>
      </w:r>
      <w:r>
        <w:t xml:space="preserve"> (вид дисплея)</w:t>
      </w:r>
      <w:r w:rsidRPr="007216AD">
        <w:t>.</w:t>
      </w:r>
    </w:p>
    <w:p w:rsidR="007216AD" w:rsidRPr="007216AD" w:rsidRDefault="007216AD" w:rsidP="007216AD">
      <w:r w:rsidRPr="007216AD">
        <w:t xml:space="preserve">Ещё одно из достоинств SVG — </w:t>
      </w:r>
      <w:proofErr w:type="spellStart"/>
      <w:r w:rsidRPr="007216AD">
        <w:t>человекопонятный</w:t>
      </w:r>
      <w:proofErr w:type="spellEnd"/>
      <w:r w:rsidRPr="007216AD">
        <w:t xml:space="preserve"> код: его можно не только прочитать, но и написать руками. Можно открыть файл и отредактировать его без использования графического редактора, можно самому написать простую картинку.</w:t>
      </w:r>
    </w:p>
    <w:p w:rsidR="007216AD" w:rsidRPr="007216AD" w:rsidRDefault="007216AD" w:rsidP="007216AD">
      <w:r w:rsidRPr="007216AD">
        <w:t xml:space="preserve">Также SVG-элементы можно оформить с помощью CSS и добавить им интерактивности с помощью </w:t>
      </w:r>
      <w:proofErr w:type="spellStart"/>
      <w:r w:rsidRPr="007216AD">
        <w:t>JavaScript</w:t>
      </w:r>
      <w:proofErr w:type="spellEnd"/>
      <w:r w:rsidRPr="007216AD">
        <w:t>, а кроме того, SVG </w:t>
      </w:r>
      <w:hyperlink r:id="rId4" w:anchor="search=svg" w:tgtFrame="_blank" w:history="1">
        <w:r w:rsidRPr="007216AD">
          <w:rPr>
            <w:rStyle w:val="a5"/>
          </w:rPr>
          <w:t>достаточно хорошо поддерживается</w:t>
        </w:r>
      </w:hyperlink>
      <w:r w:rsidRPr="007216AD">
        <w:t> всеми современными браузерами, и его уже можно активно использовать.</w:t>
      </w:r>
    </w:p>
    <w:p w:rsidR="007216AD" w:rsidRPr="007216AD" w:rsidRDefault="007216AD" w:rsidP="007216AD">
      <w:r w:rsidRPr="007216AD">
        <w:t>Давайте познакомимся с ним поближе. Вот простой пример кода:</w:t>
      </w:r>
    </w:p>
    <w:p w:rsidR="007216AD" w:rsidRDefault="007216AD" w:rsidP="007216AD">
      <w:r>
        <w:rPr>
          <w:noProof/>
          <w:lang w:eastAsia="ru-RU"/>
        </w:rPr>
        <w:drawing>
          <wp:inline distT="0" distB="0" distL="0" distR="0">
            <wp:extent cx="4327762" cy="67018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98" cy="67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6AD">
        <w:t xml:space="preserve"> </w:t>
      </w:r>
    </w:p>
    <w:p w:rsidR="007216AD" w:rsidRPr="007216AD" w:rsidRDefault="007216AD" w:rsidP="007216AD">
      <w:r w:rsidRPr="007216AD">
        <w:t>SVG-элемент вставляется с помощью тега </w:t>
      </w:r>
      <w:proofErr w:type="spellStart"/>
      <w:r w:rsidRPr="007216AD">
        <w:t>svg</w:t>
      </w:r>
      <w:proofErr w:type="spellEnd"/>
      <w:r w:rsidRPr="007216AD">
        <w:t>, внутри которого уже находится остальное содержимое: фигуры, картинки или текст.</w:t>
      </w:r>
    </w:p>
    <w:p w:rsidR="007216AD" w:rsidRDefault="007216AD" w:rsidP="007216AD">
      <w:r w:rsidRPr="007216AD">
        <w:t>Содержимое в этом примере — это кружок (</w:t>
      </w:r>
      <w:proofErr w:type="spellStart"/>
      <w:r w:rsidRPr="007216AD">
        <w:t>circle</w:t>
      </w:r>
      <w:proofErr w:type="spellEnd"/>
      <w:r w:rsidRPr="007216AD">
        <w:t>) зелёного цвета (</w:t>
      </w:r>
      <w:proofErr w:type="spellStart"/>
      <w:r w:rsidRPr="007216AD">
        <w:t>fill=</w:t>
      </w:r>
      <w:proofErr w:type="spellEnd"/>
      <w:r w:rsidRPr="007216AD">
        <w:t>"</w:t>
      </w:r>
      <w:proofErr w:type="spellStart"/>
      <w:r w:rsidRPr="007216AD">
        <w:t>yellowgreen</w:t>
      </w:r>
      <w:proofErr w:type="spellEnd"/>
      <w:r w:rsidRPr="007216AD">
        <w:t>"). Вот так будет выглядеть действие этого кода в браузере:</w:t>
      </w:r>
    </w:p>
    <w:p w:rsidR="007216AD" w:rsidRDefault="007216AD" w:rsidP="007216AD">
      <w:r>
        <w:rPr>
          <w:noProof/>
          <w:lang w:eastAsia="ru-RU"/>
        </w:rPr>
        <w:drawing>
          <wp:inline distT="0" distB="0" distL="0" distR="0">
            <wp:extent cx="2567201" cy="1401163"/>
            <wp:effectExtent l="19050" t="0" r="454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95" cy="140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AD" w:rsidRDefault="007216AD" w:rsidP="007216AD">
      <w:pPr>
        <w:shd w:val="clear" w:color="auto" w:fill="FFFFFF"/>
        <w:spacing w:after="180" w:line="360" w:lineRule="atLeast"/>
        <w:ind w:firstLine="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29"/>
          <w:szCs w:val="29"/>
          <w:lang w:eastAsia="ru-RU"/>
        </w:rPr>
      </w:pPr>
    </w:p>
    <w:p w:rsidR="007216AD" w:rsidRPr="007216AD" w:rsidRDefault="007216AD" w:rsidP="007216AD">
      <w:pPr>
        <w:shd w:val="clear" w:color="auto" w:fill="FFFFFF"/>
        <w:spacing w:after="180" w:line="360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7216AD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Рисуем прямоугольник</w:t>
      </w:r>
    </w:p>
    <w:p w:rsidR="007216AD" w:rsidRPr="007216AD" w:rsidRDefault="007216AD" w:rsidP="007216AD">
      <w:pPr>
        <w:shd w:val="clear" w:color="auto" w:fill="FFFFFF"/>
        <w:spacing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>В SVG есть несколько способов нарисовать фигуру, для простых фигур есть свои теги.</w:t>
      </w:r>
    </w:p>
    <w:p w:rsidR="007216AD" w:rsidRP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>Например, прямоугольник рисуется с помощью тега 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rect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>. Код простого прямоугольника выглядит так:</w:t>
      </w:r>
    </w:p>
    <w:p w:rsid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2437547" cy="382475"/>
            <wp:effectExtent l="19050" t="0" r="85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362" cy="38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16AD">
        <w:rPr>
          <w:rFonts w:eastAsia="Times New Roman" w:cs="Times New Roman"/>
          <w:color w:val="333333"/>
          <w:szCs w:val="24"/>
          <w:lang w:eastAsia="ru-RU"/>
        </w:rPr>
        <w:t xml:space="preserve"> </w:t>
      </w:r>
    </w:p>
    <w:p w:rsidR="007216AD" w:rsidRP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 xml:space="preserve">​Обратите внимание: </w:t>
      </w:r>
      <w:r w:rsidRPr="007216AD">
        <w:rPr>
          <w:rFonts w:eastAsia="Times New Roman" w:cs="Times New Roman"/>
          <w:b/>
          <w:color w:val="333333"/>
          <w:szCs w:val="24"/>
          <w:lang w:eastAsia="ru-RU"/>
        </w:rPr>
        <w:t>все теги в SVG должны быть закрыты</w:t>
      </w:r>
      <w:r w:rsidRPr="007216AD">
        <w:rPr>
          <w:rFonts w:eastAsia="Times New Roman" w:cs="Times New Roman"/>
          <w:color w:val="333333"/>
          <w:szCs w:val="24"/>
          <w:lang w:eastAsia="ru-RU"/>
        </w:rPr>
        <w:t>, то есть должно быть так: &lt;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rect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 xml:space="preserve"> .../&gt; или так: &lt;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rect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 xml:space="preserve"> ...&gt;&lt;/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rect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>&gt;. Мы будем использовать первый способ.</w:t>
      </w:r>
    </w:p>
    <w:p w:rsid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>Результат:</w:t>
      </w:r>
    </w:p>
    <w:p w:rsidR="007216AD" w:rsidRP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2514335" cy="1323833"/>
            <wp:effectExtent l="19050" t="0" r="26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25" cy="132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AD" w:rsidRP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lastRenderedPageBreak/>
        <w:t>Атрибуты 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width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> и 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height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> управляют, соответственно, шириной и высотой фигуры. Значения можно задавать и в пикселях, и в процентах.</w:t>
      </w:r>
    </w:p>
    <w:p w:rsidR="007216AD" w:rsidRPr="007216AD" w:rsidRDefault="007216AD" w:rsidP="007216AD">
      <w:pPr>
        <w:shd w:val="clear" w:color="auto" w:fill="FFFFFF"/>
        <w:spacing w:before="204" w:after="204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>Для значений в пикселях после значения не нужно писать </w:t>
      </w:r>
      <w:proofErr w:type="spellStart"/>
      <w:r w:rsidRPr="007216AD">
        <w:rPr>
          <w:rFonts w:eastAsia="Times New Roman" w:cs="Times New Roman"/>
          <w:color w:val="333333"/>
          <w:szCs w:val="24"/>
          <w:lang w:eastAsia="ru-RU"/>
        </w:rPr>
        <w:t>px</w:t>
      </w:r>
      <w:proofErr w:type="spellEnd"/>
      <w:r w:rsidRPr="007216AD">
        <w:rPr>
          <w:rFonts w:eastAsia="Times New Roman" w:cs="Times New Roman"/>
          <w:color w:val="333333"/>
          <w:szCs w:val="24"/>
          <w:lang w:eastAsia="ru-RU"/>
        </w:rPr>
        <w:t>, потому что пиксели — единица измерения, используемая в SVG по умолчанию. Проценты рассчитываются относительно размеров всего SVG-изображения: горизонтальные значения относительно ширины, вертикальные — относительно высоты.</w:t>
      </w:r>
    </w:p>
    <w:p w:rsidR="007216AD" w:rsidRDefault="007216AD" w:rsidP="007216AD">
      <w:pPr>
        <w:shd w:val="clear" w:color="auto" w:fill="FFFFFF"/>
        <w:spacing w:before="204" w:after="0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7216AD">
        <w:rPr>
          <w:rFonts w:eastAsia="Times New Roman" w:cs="Times New Roman"/>
          <w:color w:val="333333"/>
          <w:szCs w:val="24"/>
          <w:lang w:eastAsia="ru-RU"/>
        </w:rPr>
        <w:t>В современных браузерах размерами и положением фигур нельзя управлять через CSS, но эта возможность появится в будущем.</w:t>
      </w:r>
    </w:p>
    <w:p w:rsidR="007216AD" w:rsidRDefault="007216AD" w:rsidP="007216AD">
      <w:pPr>
        <w:shd w:val="clear" w:color="auto" w:fill="FFFFFF"/>
        <w:spacing w:before="204" w:after="0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</w:p>
    <w:p w:rsidR="007216AD" w:rsidRPr="001F1A63" w:rsidRDefault="007216AD" w:rsidP="007216AD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1F1A63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Координаты прямоугольника</w:t>
      </w:r>
    </w:p>
    <w:p w:rsidR="007216AD" w:rsidRPr="001F1A63" w:rsidRDefault="007216AD" w:rsidP="007216AD">
      <w:pPr>
        <w:pStyle w:val="a4"/>
        <w:shd w:val="clear" w:color="auto" w:fill="FFFFFF"/>
        <w:spacing w:before="0" w:beforeAutospacing="0" w:after="183" w:afterAutospacing="0"/>
        <w:rPr>
          <w:color w:val="333333"/>
        </w:rPr>
      </w:pPr>
      <w:r w:rsidRPr="001F1A63">
        <w:rPr>
          <w:color w:val="333333"/>
        </w:rPr>
        <w:t>Чтобы задать координаты прямоугольника, используются атрибуты </w:t>
      </w:r>
      <w:proofErr w:type="spellStart"/>
      <w:r w:rsidRPr="001F1A63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x</w:t>
      </w:r>
      <w:proofErr w:type="spellEnd"/>
      <w:r w:rsidRPr="001F1A63">
        <w:rPr>
          <w:color w:val="333333"/>
        </w:rPr>
        <w:t> и </w:t>
      </w:r>
      <w:r w:rsidRPr="001F1A63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y</w:t>
      </w:r>
      <w:r w:rsidRPr="001F1A63">
        <w:rPr>
          <w:color w:val="333333"/>
        </w:rPr>
        <w:t>:</w:t>
      </w:r>
    </w:p>
    <w:p w:rsidR="007216AD" w:rsidRPr="001F1A63" w:rsidRDefault="007216AD" w:rsidP="007216AD">
      <w:pPr>
        <w:pStyle w:val="a4"/>
        <w:shd w:val="clear" w:color="auto" w:fill="FFFFFF"/>
        <w:spacing w:before="183" w:beforeAutospacing="0" w:after="0" w:afterAutospacing="0"/>
        <w:rPr>
          <w:color w:val="333333"/>
        </w:rPr>
      </w:pPr>
      <w:r w:rsidRPr="001F1A63">
        <w:rPr>
          <w:noProof/>
          <w:color w:val="333333"/>
          <w:bdr w:val="none" w:sz="0" w:space="0" w:color="auto" w:frame="1"/>
        </w:rPr>
        <w:drawing>
          <wp:inline distT="0" distB="0" distL="0" distR="0">
            <wp:extent cx="3781851" cy="364994"/>
            <wp:effectExtent l="19050" t="0" r="909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06" cy="36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1A63">
        <w:rPr>
          <w:color w:val="333333"/>
        </w:rPr>
        <w:t xml:space="preserve"> </w:t>
      </w:r>
    </w:p>
    <w:p w:rsidR="007216AD" w:rsidRPr="001F1A63" w:rsidRDefault="007216AD" w:rsidP="007216AD">
      <w:pPr>
        <w:pStyle w:val="a4"/>
        <w:shd w:val="clear" w:color="auto" w:fill="FFFFFF"/>
        <w:spacing w:before="183" w:beforeAutospacing="0" w:after="0" w:afterAutospacing="0"/>
        <w:rPr>
          <w:color w:val="333333"/>
        </w:rPr>
      </w:pPr>
      <w:r w:rsidRPr="001F1A63">
        <w:rPr>
          <w:color w:val="333333"/>
        </w:rPr>
        <w:t>Координаты определяют положение верхнего левого угла фигуры.</w:t>
      </w:r>
    </w:p>
    <w:p w:rsidR="007216AD" w:rsidRPr="001F1A63" w:rsidRDefault="007216AD" w:rsidP="007216AD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</w:p>
    <w:p w:rsidR="007216AD" w:rsidRPr="001F1A63" w:rsidRDefault="007216AD" w:rsidP="007216AD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1F1A63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Скругление углов</w:t>
      </w:r>
    </w:p>
    <w:p w:rsidR="007216AD" w:rsidRPr="001F1A63" w:rsidRDefault="007216AD" w:rsidP="007216AD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Скруглением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 xml:space="preserve"> углов прямоугольника управляют параметры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rx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и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ry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. Атрибут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rx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задаёт скругление по горизонтали, а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ry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— по вертикали. Если атрибут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ry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не задан, он будет равен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rx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.</w:t>
      </w:r>
    </w:p>
    <w:p w:rsidR="007216AD" w:rsidRPr="001F1A63" w:rsidRDefault="007216AD" w:rsidP="007216AD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color w:val="333333"/>
          <w:szCs w:val="24"/>
          <w:lang w:eastAsia="ru-RU"/>
        </w:rPr>
        <w:t>Пример кода:</w:t>
      </w:r>
    </w:p>
    <w:p w:rsidR="007216AD" w:rsidRPr="001F1A63" w:rsidRDefault="007216AD" w:rsidP="007216AD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3886027" cy="367555"/>
            <wp:effectExtent l="19050" t="0" r="17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67" cy="36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A63" w:rsidRDefault="001F1A63" w:rsidP="007216AD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</w:p>
    <w:p w:rsidR="007216AD" w:rsidRPr="001F1A63" w:rsidRDefault="001F1A63" w:rsidP="001F1A63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>Выполните задание 1 – починку телевизора</w:t>
      </w:r>
    </w:p>
    <w:p w:rsidR="001F1A63" w:rsidRPr="001F1A63" w:rsidRDefault="001F1A63" w:rsidP="007216AD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</w:p>
    <w:p w:rsidR="001F1A63" w:rsidRPr="001F1A63" w:rsidRDefault="001F1A63" w:rsidP="001F1A63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1F1A63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Многоугольники</w:t>
      </w:r>
    </w:p>
    <w:p w:rsidR="001F1A63" w:rsidRPr="001F1A63" w:rsidRDefault="001F1A63" w:rsidP="001F1A63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color w:val="333333"/>
          <w:szCs w:val="24"/>
          <w:lang w:eastAsia="ru-RU"/>
        </w:rPr>
        <w:t>В SVG можно рисовать не только четырёхугольники, но и многоугольники, это делается с помощью тега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polygon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. Пример кода:</w:t>
      </w:r>
    </w:p>
    <w:p w:rsidR="001F1A63" w:rsidRPr="001F1A63" w:rsidRDefault="001F1A63" w:rsidP="001F1A63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4280428" cy="386939"/>
            <wp:effectExtent l="19050" t="0" r="582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60" cy="38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A63" w:rsidRPr="001F1A63" w:rsidRDefault="001F1A63" w:rsidP="001F1A63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color w:val="333333"/>
          <w:szCs w:val="24"/>
          <w:lang w:eastAsia="ru-RU"/>
        </w:rPr>
        <w:t>И результат:</w:t>
      </w:r>
    </w:p>
    <w:p w:rsidR="001F1A63" w:rsidRPr="001F1A63" w:rsidRDefault="001F1A63" w:rsidP="001F1A63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2156961" cy="114641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82" cy="11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A63" w:rsidRPr="001F1A63" w:rsidRDefault="001F1A63" w:rsidP="001F1A63">
      <w:pPr>
        <w:shd w:val="clear" w:color="auto" w:fill="FFFFFF"/>
        <w:spacing w:before="183" w:after="0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1F1A63">
        <w:rPr>
          <w:rFonts w:eastAsia="Times New Roman" w:cs="Times New Roman"/>
          <w:color w:val="333333"/>
          <w:szCs w:val="24"/>
          <w:lang w:eastAsia="ru-RU"/>
        </w:rPr>
        <w:t>В атрибуте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points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задаются координаты вершин фигуры. Каждая координата задаётся по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x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и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y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. Координаты в </w:t>
      </w:r>
      <w:proofErr w:type="spellStart"/>
      <w:r w:rsidRPr="001F1A63">
        <w:rPr>
          <w:rFonts w:eastAsia="Times New Roman" w:cs="Times New Roman"/>
          <w:color w:val="333333"/>
          <w:szCs w:val="24"/>
          <w:lang w:eastAsia="ru-RU"/>
        </w:rPr>
        <w:t>points</w:t>
      </w:r>
      <w:proofErr w:type="spellEnd"/>
      <w:r w:rsidRPr="001F1A63">
        <w:rPr>
          <w:rFonts w:eastAsia="Times New Roman" w:cs="Times New Roman"/>
          <w:color w:val="333333"/>
          <w:szCs w:val="24"/>
          <w:lang w:eastAsia="ru-RU"/>
        </w:rPr>
        <w:t> нельзя задавать в процентах.</w:t>
      </w:r>
    </w:p>
    <w:p w:rsidR="001F1A63" w:rsidRPr="001F1A63" w:rsidRDefault="001F1A63" w:rsidP="001F1A63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Выполните задание </w:t>
      </w:r>
      <w:r>
        <w:rPr>
          <w:rFonts w:eastAsia="Times New Roman" w:cs="Times New Roman"/>
          <w:b/>
          <w:color w:val="333333"/>
          <w:szCs w:val="24"/>
          <w:lang w:eastAsia="ru-RU"/>
        </w:rPr>
        <w:t>2</w:t>
      </w: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 – </w:t>
      </w:r>
      <w:r>
        <w:rPr>
          <w:rFonts w:eastAsia="Times New Roman" w:cs="Times New Roman"/>
          <w:b/>
          <w:color w:val="333333"/>
          <w:szCs w:val="24"/>
          <w:lang w:eastAsia="ru-RU"/>
        </w:rPr>
        <w:t>пирамиды</w:t>
      </w:r>
    </w:p>
    <w:p w:rsidR="00E22AD5" w:rsidRPr="00E22AD5" w:rsidRDefault="00E22AD5" w:rsidP="00E22AD5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E22AD5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lastRenderedPageBreak/>
        <w:t>Рисуем окружность</w:t>
      </w:r>
    </w:p>
    <w:p w:rsidR="00E22AD5" w:rsidRPr="00E22AD5" w:rsidRDefault="00E22AD5" w:rsidP="00E22AD5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E22AD5">
        <w:rPr>
          <w:rFonts w:eastAsia="Times New Roman" w:cs="Times New Roman"/>
          <w:color w:val="333333"/>
          <w:szCs w:val="24"/>
          <w:lang w:eastAsia="ru-RU"/>
        </w:rPr>
        <w:t>Окружность рисуется с помощью тега </w:t>
      </w:r>
      <w:proofErr w:type="spellStart"/>
      <w:r w:rsidRPr="00E22AD5">
        <w:rPr>
          <w:rFonts w:eastAsia="Times New Roman" w:cs="Times New Roman"/>
          <w:color w:val="333333"/>
          <w:szCs w:val="24"/>
          <w:lang w:eastAsia="ru-RU"/>
        </w:rPr>
        <w:t>circle</w:t>
      </w:r>
      <w:proofErr w:type="spellEnd"/>
      <w:r w:rsidRPr="00E22AD5">
        <w:rPr>
          <w:rFonts w:eastAsia="Times New Roman" w:cs="Times New Roman"/>
          <w:color w:val="333333"/>
          <w:szCs w:val="24"/>
          <w:lang w:eastAsia="ru-RU"/>
        </w:rPr>
        <w:t>. Пример кода:</w:t>
      </w:r>
    </w:p>
    <w:p w:rsidR="00E22AD5" w:rsidRPr="00E22AD5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</w:rPr>
      </w:pPr>
      <w:r w:rsidRPr="00E22AD5">
        <w:rPr>
          <w:b/>
          <w:noProof/>
          <w:color w:val="333333"/>
        </w:rPr>
        <w:drawing>
          <wp:inline distT="0" distB="0" distL="0" distR="0">
            <wp:extent cx="1774951" cy="42990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21" cy="43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AD" w:rsidRPr="00E22AD5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</w:rPr>
      </w:pPr>
      <w:r w:rsidRPr="00E22AD5">
        <w:rPr>
          <w:noProof/>
          <w:color w:val="333333"/>
        </w:rPr>
        <w:drawing>
          <wp:inline distT="0" distB="0" distL="0" distR="0">
            <wp:extent cx="2055410" cy="1107802"/>
            <wp:effectExtent l="19050" t="0" r="1990" b="0"/>
            <wp:docPr id="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28" cy="110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r w:rsidRPr="00E22AD5">
        <w:rPr>
          <w:color w:val="333333"/>
        </w:rPr>
        <w:t>Атрибут </w:t>
      </w:r>
      <w:proofErr w:type="spellStart"/>
      <w:r w:rsidRPr="00E22AD5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r</w:t>
      </w:r>
      <w:proofErr w:type="spellEnd"/>
      <w:r w:rsidRPr="00E22AD5">
        <w:rPr>
          <w:color w:val="333333"/>
        </w:rPr>
        <w:t> — радиус окружности.</w:t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proofErr w:type="gramStart"/>
      <w:r w:rsidRPr="00E22AD5">
        <w:rPr>
          <w:color w:val="333333"/>
        </w:rPr>
        <w:t>В отличие от предыдущих фигур, положение окружности в пространстве определяется координатами центра фигуры: атрибут </w:t>
      </w:r>
      <w:proofErr w:type="spellStart"/>
      <w:r w:rsidRPr="00E22AD5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cx</w:t>
      </w:r>
      <w:proofErr w:type="spellEnd"/>
      <w:r w:rsidRPr="00E22AD5">
        <w:rPr>
          <w:color w:val="333333"/>
        </w:rPr>
        <w:t> задаёт положение по горизонтальной оси, </w:t>
      </w:r>
      <w:proofErr w:type="spellStart"/>
      <w:r w:rsidRPr="00E22AD5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cy</w:t>
      </w:r>
      <w:proofErr w:type="spellEnd"/>
      <w:r w:rsidRPr="00E22AD5">
        <w:rPr>
          <w:color w:val="333333"/>
        </w:rPr>
        <w:t> — по вертикальной.</w:t>
      </w:r>
      <w:proofErr w:type="gramEnd"/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r w:rsidRPr="00E22AD5">
        <w:rPr>
          <w:color w:val="333333"/>
        </w:rPr>
        <w:t>По умолчанию координаты центра окружности равны </w:t>
      </w:r>
      <w:r w:rsidRPr="00E22AD5">
        <w:rPr>
          <w:rStyle w:val="HTML1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0,0</w:t>
      </w:r>
      <w:r w:rsidRPr="00E22AD5">
        <w:rPr>
          <w:color w:val="333333"/>
        </w:rPr>
        <w:t>, поэтому она находится в верхнем левом углу. Подвинем фигуру:</w:t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r w:rsidRPr="00E22AD5">
        <w:rPr>
          <w:noProof/>
          <w:color w:val="333333"/>
          <w:bdr w:val="none" w:sz="0" w:space="0" w:color="auto" w:frame="1"/>
        </w:rPr>
        <w:drawing>
          <wp:inline distT="0" distB="0" distL="0" distR="0">
            <wp:extent cx="2307893" cy="29202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696" cy="29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r w:rsidRPr="00E22AD5">
        <w:rPr>
          <w:noProof/>
          <w:color w:val="333333"/>
        </w:rPr>
        <w:drawing>
          <wp:inline distT="0" distB="0" distL="0" distR="0">
            <wp:extent cx="2222960" cy="1160059"/>
            <wp:effectExtent l="19050" t="0" r="5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894" cy="116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183" w:afterAutospacing="0"/>
        <w:rPr>
          <w:color w:val="333333"/>
        </w:rPr>
      </w:pPr>
      <w:r w:rsidRPr="00E22AD5">
        <w:rPr>
          <w:color w:val="333333"/>
        </w:rPr>
        <w:t>Значения можно задавать как в пикселях, так и в процентах. Процентные значения рассчитываются относительно размеров SVG-элемента.</w:t>
      </w:r>
    </w:p>
    <w:p w:rsidR="00E22AD5" w:rsidRPr="00E22AD5" w:rsidRDefault="00E22AD5" w:rsidP="00E22AD5">
      <w:pPr>
        <w:pStyle w:val="a4"/>
        <w:shd w:val="clear" w:color="auto" w:fill="FFFFFF"/>
        <w:spacing w:before="183" w:beforeAutospacing="0" w:after="0" w:afterAutospacing="0"/>
        <w:rPr>
          <w:color w:val="333333"/>
        </w:rPr>
      </w:pPr>
      <w:r w:rsidRPr="00E22AD5">
        <w:rPr>
          <w:color w:val="333333"/>
        </w:rPr>
        <w:t>Радиус и координаты можно задавать только атрибутами, с помощью CSS это сделать нельзя.</w:t>
      </w:r>
    </w:p>
    <w:p w:rsidR="00E22AD5" w:rsidRPr="001F1A63" w:rsidRDefault="00E22AD5" w:rsidP="00E22AD5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Выполните задание </w:t>
      </w:r>
      <w:r>
        <w:rPr>
          <w:rFonts w:eastAsia="Times New Roman" w:cs="Times New Roman"/>
          <w:b/>
          <w:color w:val="333333"/>
          <w:szCs w:val="24"/>
          <w:lang w:eastAsia="ru-RU"/>
        </w:rPr>
        <w:t>3</w:t>
      </w: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 – </w:t>
      </w:r>
      <w:r>
        <w:rPr>
          <w:rFonts w:eastAsia="Times New Roman" w:cs="Times New Roman"/>
          <w:b/>
          <w:color w:val="333333"/>
          <w:szCs w:val="24"/>
          <w:lang w:eastAsia="ru-RU"/>
        </w:rPr>
        <w:t>мишень</w:t>
      </w:r>
    </w:p>
    <w:p w:rsidR="00D91B4C" w:rsidRPr="00DA40C6" w:rsidRDefault="00D91B4C" w:rsidP="00E22AD5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</w:p>
    <w:p w:rsidR="00E22AD5" w:rsidRPr="00D91B4C" w:rsidRDefault="00E22AD5" w:rsidP="00E22AD5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D91B4C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Рисуем эллипс</w:t>
      </w:r>
    </w:p>
    <w:p w:rsidR="00E22AD5" w:rsidRPr="00D91B4C" w:rsidRDefault="00E22AD5" w:rsidP="00E22AD5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D91B4C">
        <w:rPr>
          <w:rFonts w:eastAsia="Times New Roman" w:cs="Times New Roman"/>
          <w:color w:val="333333"/>
          <w:szCs w:val="24"/>
          <w:lang w:eastAsia="ru-RU"/>
        </w:rPr>
        <w:t>Эллипс рисуется почти так же, как круг, но у него два радиуса: по горизонтальной оси —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rx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, и по вертикальной —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ry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.</w:t>
      </w:r>
    </w:p>
    <w:p w:rsidR="00E22AD5" w:rsidRPr="00D91B4C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  <w:lang w:val="en-US"/>
        </w:rPr>
      </w:pPr>
      <w:r w:rsidRPr="00D91B4C">
        <w:rPr>
          <w:b/>
          <w:noProof/>
          <w:color w:val="333333"/>
        </w:rPr>
        <w:drawing>
          <wp:inline distT="0" distB="0" distL="0" distR="0">
            <wp:extent cx="2611706" cy="36166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32" cy="36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D91B4C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  <w:lang w:val="en-US"/>
        </w:rPr>
      </w:pPr>
      <w:r w:rsidRPr="00D91B4C">
        <w:rPr>
          <w:b/>
          <w:noProof/>
          <w:color w:val="333333"/>
        </w:rPr>
        <w:drawing>
          <wp:inline distT="0" distB="0" distL="0" distR="0">
            <wp:extent cx="1994292" cy="1064526"/>
            <wp:effectExtent l="19050" t="0" r="5958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09" cy="106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D91B4C" w:rsidRDefault="00E22AD5" w:rsidP="007216AD">
      <w:pPr>
        <w:pStyle w:val="a4"/>
        <w:shd w:val="clear" w:color="auto" w:fill="FFFFFF"/>
        <w:spacing w:before="183" w:beforeAutospacing="0" w:after="0" w:afterAutospacing="0"/>
        <w:rPr>
          <w:color w:val="333333"/>
          <w:shd w:val="clear" w:color="auto" w:fill="FFFFFF"/>
        </w:rPr>
      </w:pPr>
      <w:r w:rsidRPr="00D91B4C">
        <w:rPr>
          <w:color w:val="333333"/>
          <w:shd w:val="clear" w:color="auto" w:fill="FFFFFF"/>
        </w:rPr>
        <w:t>Расположение эллипса, так же как и для </w:t>
      </w:r>
      <w:proofErr w:type="spellStart"/>
      <w:r w:rsidRPr="00D91B4C">
        <w:rPr>
          <w:rStyle w:val="HTML1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circle</w:t>
      </w:r>
      <w:proofErr w:type="spellEnd"/>
      <w:r w:rsidRPr="00D91B4C">
        <w:rPr>
          <w:color w:val="333333"/>
          <w:shd w:val="clear" w:color="auto" w:fill="FFFFFF"/>
        </w:rPr>
        <w:t>, задаётся с помощью </w:t>
      </w:r>
      <w:proofErr w:type="spellStart"/>
      <w:r w:rsidRPr="00D91B4C">
        <w:rPr>
          <w:rStyle w:val="HTML1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cx</w:t>
      </w:r>
      <w:proofErr w:type="spellEnd"/>
      <w:r w:rsidRPr="00D91B4C">
        <w:rPr>
          <w:color w:val="333333"/>
          <w:shd w:val="clear" w:color="auto" w:fill="FFFFFF"/>
        </w:rPr>
        <w:t> и </w:t>
      </w:r>
      <w:proofErr w:type="spellStart"/>
      <w:r w:rsidRPr="00D91B4C">
        <w:rPr>
          <w:rStyle w:val="HTML1"/>
          <w:rFonts w:ascii="Times New Roman" w:eastAsiaTheme="majorEastAsia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cy</w:t>
      </w:r>
      <w:proofErr w:type="spellEnd"/>
      <w:r w:rsidRPr="00D91B4C">
        <w:rPr>
          <w:color w:val="333333"/>
          <w:shd w:val="clear" w:color="auto" w:fill="FFFFFF"/>
        </w:rPr>
        <w:t>.</w:t>
      </w:r>
    </w:p>
    <w:p w:rsidR="00E22AD5" w:rsidRPr="00D91B4C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  <w:lang w:val="en-US"/>
        </w:rPr>
      </w:pPr>
      <w:r w:rsidRPr="00D91B4C">
        <w:rPr>
          <w:b/>
          <w:noProof/>
          <w:color w:val="333333"/>
        </w:rPr>
        <w:drawing>
          <wp:inline distT="0" distB="0" distL="0" distR="0">
            <wp:extent cx="3413362" cy="306168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638" cy="30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  <w:lang w:val="en-US"/>
        </w:rPr>
      </w:pPr>
      <w:r>
        <w:rPr>
          <w:b/>
          <w:noProof/>
          <w:color w:val="333333"/>
        </w:rPr>
        <w:lastRenderedPageBreak/>
        <w:drawing>
          <wp:inline distT="0" distB="0" distL="0" distR="0">
            <wp:extent cx="2559142" cy="134430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512" cy="134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D5" w:rsidRPr="00E22AD5" w:rsidRDefault="00E22AD5" w:rsidP="00E22AD5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Выполните задание </w:t>
      </w:r>
      <w:r>
        <w:rPr>
          <w:rFonts w:eastAsia="Times New Roman" w:cs="Times New Roman"/>
          <w:b/>
          <w:color w:val="333333"/>
          <w:szCs w:val="24"/>
          <w:lang w:eastAsia="ru-RU"/>
        </w:rPr>
        <w:t>4</w:t>
      </w: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 – </w:t>
      </w:r>
      <w:r>
        <w:rPr>
          <w:rFonts w:eastAsia="Times New Roman" w:cs="Times New Roman"/>
          <w:b/>
          <w:color w:val="333333"/>
          <w:szCs w:val="24"/>
          <w:lang w:eastAsia="ru-RU"/>
        </w:rPr>
        <w:t>удивлённый смайлик</w:t>
      </w:r>
    </w:p>
    <w:p w:rsidR="00D91B4C" w:rsidRPr="00DA40C6" w:rsidRDefault="00D91B4C" w:rsidP="004B5C25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</w:p>
    <w:p w:rsidR="004B5C25" w:rsidRPr="004B5C25" w:rsidRDefault="004B5C25" w:rsidP="004B5C25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4B5C25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Рисуем линии</w:t>
      </w:r>
    </w:p>
    <w:p w:rsidR="004B5C25" w:rsidRPr="004B5C25" w:rsidRDefault="004B5C25" w:rsidP="004B5C25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4B5C25">
        <w:rPr>
          <w:rFonts w:eastAsia="Times New Roman" w:cs="Times New Roman"/>
          <w:color w:val="333333"/>
          <w:szCs w:val="24"/>
          <w:lang w:eastAsia="ru-RU"/>
        </w:rPr>
        <w:t>Линии рисуются с помощью тега </w:t>
      </w:r>
      <w:proofErr w:type="spellStart"/>
      <w:r w:rsidRPr="004B5C25">
        <w:rPr>
          <w:rFonts w:eastAsia="Times New Roman" w:cs="Times New Roman"/>
          <w:color w:val="333333"/>
          <w:szCs w:val="24"/>
          <w:lang w:eastAsia="ru-RU"/>
        </w:rPr>
        <w:t>line</w:t>
      </w:r>
      <w:proofErr w:type="spellEnd"/>
      <w:r w:rsidRPr="004B5C25">
        <w:rPr>
          <w:rFonts w:eastAsia="Times New Roman" w:cs="Times New Roman"/>
          <w:color w:val="333333"/>
          <w:szCs w:val="24"/>
          <w:lang w:eastAsia="ru-RU"/>
        </w:rPr>
        <w:t>. Координаты начала линии задаются атрибутами x1и y1, координаты конца — атрибутами x2 и y2. Координаты можно задавать в процентах.</w:t>
      </w:r>
    </w:p>
    <w:p w:rsidR="004B5C25" w:rsidRP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4B5C25">
        <w:rPr>
          <w:rFonts w:eastAsia="Times New Roman" w:cs="Times New Roman"/>
          <w:color w:val="333333"/>
          <w:szCs w:val="24"/>
          <w:lang w:eastAsia="ru-RU"/>
        </w:rPr>
        <w:t>Пример кода:</w:t>
      </w:r>
    </w:p>
    <w:p w:rsid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2804133" cy="307074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109" cy="30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25" w:rsidRP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4B5C25">
        <w:rPr>
          <w:rFonts w:eastAsia="Times New Roman" w:cs="Times New Roman"/>
          <w:color w:val="333333"/>
          <w:szCs w:val="24"/>
          <w:lang w:eastAsia="ru-RU"/>
        </w:rPr>
        <w:t>Так как линия не образует фигуру с внутренним контуром, для отображения ей нужно задать не заливку, а обводку. Обводкой управляют два атрибута: </w:t>
      </w:r>
      <w:proofErr w:type="spellStart"/>
      <w:r w:rsidRPr="004B5C25">
        <w:rPr>
          <w:rFonts w:eastAsia="Times New Roman" w:cs="Times New Roman"/>
          <w:color w:val="333333"/>
          <w:szCs w:val="24"/>
          <w:lang w:eastAsia="ru-RU"/>
        </w:rPr>
        <w:t>stroke</w:t>
      </w:r>
      <w:proofErr w:type="spellEnd"/>
      <w:r w:rsidRPr="004B5C25">
        <w:rPr>
          <w:rFonts w:eastAsia="Times New Roman" w:cs="Times New Roman"/>
          <w:color w:val="333333"/>
          <w:szCs w:val="24"/>
          <w:lang w:eastAsia="ru-RU"/>
        </w:rPr>
        <w:t> и </w:t>
      </w:r>
      <w:proofErr w:type="spellStart"/>
      <w:r w:rsidRPr="004B5C25">
        <w:rPr>
          <w:rFonts w:eastAsia="Times New Roman" w:cs="Times New Roman"/>
          <w:color w:val="333333"/>
          <w:szCs w:val="24"/>
          <w:lang w:eastAsia="ru-RU"/>
        </w:rPr>
        <w:t>stroke-width</w:t>
      </w:r>
      <w:proofErr w:type="spellEnd"/>
      <w:r w:rsidRPr="004B5C25">
        <w:rPr>
          <w:rFonts w:eastAsia="Times New Roman" w:cs="Times New Roman"/>
          <w:color w:val="333333"/>
          <w:szCs w:val="24"/>
          <w:lang w:eastAsia="ru-RU"/>
        </w:rPr>
        <w:t>. Атрибут </w:t>
      </w:r>
      <w:proofErr w:type="spellStart"/>
      <w:r w:rsidRPr="004B5C25">
        <w:rPr>
          <w:rFonts w:eastAsia="Times New Roman" w:cs="Times New Roman"/>
          <w:color w:val="333333"/>
          <w:szCs w:val="24"/>
          <w:lang w:eastAsia="ru-RU"/>
        </w:rPr>
        <w:t>stroke</w:t>
      </w:r>
      <w:proofErr w:type="spellEnd"/>
      <w:r w:rsidRPr="004B5C25">
        <w:rPr>
          <w:rFonts w:eastAsia="Times New Roman" w:cs="Times New Roman"/>
          <w:color w:val="333333"/>
          <w:szCs w:val="24"/>
          <w:lang w:eastAsia="ru-RU"/>
        </w:rPr>
        <w:t> задаёт цвет обводки, </w:t>
      </w:r>
      <w:proofErr w:type="spellStart"/>
      <w:r w:rsidRPr="004B5C25">
        <w:rPr>
          <w:rFonts w:eastAsia="Times New Roman" w:cs="Times New Roman"/>
          <w:color w:val="333333"/>
          <w:szCs w:val="24"/>
          <w:lang w:eastAsia="ru-RU"/>
        </w:rPr>
        <w:t>stroke-width</w:t>
      </w:r>
      <w:proofErr w:type="spellEnd"/>
      <w:r w:rsidRPr="004B5C25">
        <w:rPr>
          <w:rFonts w:eastAsia="Times New Roman" w:cs="Times New Roman"/>
          <w:color w:val="333333"/>
          <w:szCs w:val="24"/>
          <w:lang w:eastAsia="ru-RU"/>
        </w:rPr>
        <w:t> — толщину линии.</w:t>
      </w:r>
    </w:p>
    <w:p w:rsid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5041020" cy="504967"/>
            <wp:effectExtent l="19050" t="0" r="723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62" cy="50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 w:rsidRPr="004B5C25">
        <w:rPr>
          <w:rFonts w:eastAsia="Times New Roman" w:cs="Times New Roman"/>
          <w:color w:val="333333"/>
          <w:szCs w:val="24"/>
          <w:lang w:eastAsia="ru-RU"/>
        </w:rPr>
        <w:t>Результат:</w:t>
      </w:r>
    </w:p>
    <w:p w:rsidR="004B5C25" w:rsidRPr="004B5C25" w:rsidRDefault="004B5C25" w:rsidP="004B5C25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1749236" cy="859808"/>
            <wp:effectExtent l="19050" t="0" r="3364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1" cy="85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25" w:rsidRPr="004B5C25" w:rsidRDefault="004B5C25" w:rsidP="004B5C25">
      <w:pPr>
        <w:shd w:val="clear" w:color="auto" w:fill="FFFFFF"/>
        <w:spacing w:before="183" w:after="0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4B5C25">
        <w:rPr>
          <w:rFonts w:eastAsia="Times New Roman" w:cs="Times New Roman"/>
          <w:color w:val="333333"/>
          <w:szCs w:val="24"/>
          <w:lang w:eastAsia="ru-RU"/>
        </w:rPr>
        <w:t>Можно задать только цвет линии, тогда толщина обводки по умолчанию будет равна одному пикселю.</w:t>
      </w:r>
    </w:p>
    <w:p w:rsidR="004B5C25" w:rsidRPr="004B5C25" w:rsidRDefault="004B5C25" w:rsidP="004B5C25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Выполните задание </w:t>
      </w:r>
      <w:r w:rsidRPr="00D91B4C">
        <w:rPr>
          <w:rFonts w:eastAsia="Times New Roman" w:cs="Times New Roman"/>
          <w:b/>
          <w:color w:val="333333"/>
          <w:szCs w:val="24"/>
          <w:lang w:eastAsia="ru-RU"/>
        </w:rPr>
        <w:t>5</w:t>
      </w: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 – </w:t>
      </w:r>
      <w:r>
        <w:rPr>
          <w:rFonts w:eastAsia="Times New Roman" w:cs="Times New Roman"/>
          <w:b/>
          <w:color w:val="333333"/>
          <w:szCs w:val="24"/>
          <w:lang w:eastAsia="ru-RU"/>
        </w:rPr>
        <w:t>арифметические знаки</w:t>
      </w:r>
    </w:p>
    <w:p w:rsidR="00D91B4C" w:rsidRPr="00DA40C6" w:rsidRDefault="00D91B4C" w:rsidP="00D91B4C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ru-RU"/>
        </w:rPr>
      </w:pPr>
    </w:p>
    <w:p w:rsidR="00D91B4C" w:rsidRPr="00D91B4C" w:rsidRDefault="00D91B4C" w:rsidP="00D91B4C">
      <w:pPr>
        <w:shd w:val="clear" w:color="auto" w:fill="FFFFFF"/>
        <w:spacing w:after="161" w:line="322" w:lineRule="atLeast"/>
        <w:ind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</w:pPr>
      <w:r w:rsidRPr="00D91B4C">
        <w:rPr>
          <w:rFonts w:eastAsia="Times New Roman" w:cs="Times New Roman"/>
          <w:b/>
          <w:bCs/>
          <w:color w:val="333333"/>
          <w:kern w:val="36"/>
          <w:szCs w:val="24"/>
          <w:lang w:eastAsia="ru-RU"/>
        </w:rPr>
        <w:t>Рисуем ломаные линии</w:t>
      </w:r>
    </w:p>
    <w:p w:rsidR="00D91B4C" w:rsidRPr="00D91B4C" w:rsidRDefault="00D91B4C" w:rsidP="00D91B4C">
      <w:pPr>
        <w:shd w:val="clear" w:color="auto" w:fill="FFFFFF"/>
        <w:spacing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D91B4C">
        <w:rPr>
          <w:rFonts w:eastAsia="Times New Roman" w:cs="Times New Roman"/>
          <w:color w:val="333333"/>
          <w:szCs w:val="24"/>
          <w:lang w:eastAsia="ru-RU"/>
        </w:rPr>
        <w:t>Ломаные линии рисуются с помощью тега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polyline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. Координаты точек на линии задаются в атрибуте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points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, как для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polygon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.</w:t>
      </w:r>
    </w:p>
    <w:p w:rsidR="00D91B4C" w:rsidRPr="00D91B4C" w:rsidRDefault="00D91B4C" w:rsidP="00D91B4C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D91B4C">
        <w:rPr>
          <w:rFonts w:eastAsia="Times New Roman" w:cs="Times New Roman"/>
          <w:color w:val="333333"/>
          <w:szCs w:val="24"/>
          <w:lang w:eastAsia="ru-RU"/>
        </w:rPr>
        <w:t>Пример кода:</w:t>
      </w:r>
    </w:p>
    <w:p w:rsidR="00D91B4C" w:rsidRDefault="00D91B4C" w:rsidP="00D91B4C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drawing>
          <wp:inline distT="0" distB="0" distL="0" distR="0">
            <wp:extent cx="3916887" cy="267004"/>
            <wp:effectExtent l="19050" t="0" r="741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003" cy="26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4C" w:rsidRDefault="00D91B4C" w:rsidP="00D91B4C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 w:rsidRPr="00D91B4C">
        <w:rPr>
          <w:rFonts w:eastAsia="Times New Roman" w:cs="Times New Roman"/>
          <w:color w:val="333333"/>
          <w:szCs w:val="24"/>
          <w:lang w:eastAsia="ru-RU"/>
        </w:rPr>
        <w:t>Результат:</w:t>
      </w:r>
    </w:p>
    <w:p w:rsidR="00D91B4C" w:rsidRPr="00D91B4C" w:rsidRDefault="00D91B4C" w:rsidP="00D91B4C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val="en-US" w:eastAsia="ru-RU"/>
        </w:rPr>
      </w:pPr>
      <w:r>
        <w:rPr>
          <w:rFonts w:eastAsia="Times New Roman" w:cs="Times New Roman"/>
          <w:noProof/>
          <w:color w:val="333333"/>
          <w:szCs w:val="24"/>
          <w:lang w:eastAsia="ru-RU"/>
        </w:rPr>
        <w:lastRenderedPageBreak/>
        <w:drawing>
          <wp:inline distT="0" distB="0" distL="0" distR="0">
            <wp:extent cx="2266529" cy="1214012"/>
            <wp:effectExtent l="19050" t="0" r="421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20" cy="121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4C" w:rsidRPr="00D91B4C" w:rsidRDefault="00D91B4C" w:rsidP="00D91B4C">
      <w:pPr>
        <w:shd w:val="clear" w:color="auto" w:fill="FFFFFF"/>
        <w:spacing w:before="183" w:after="183" w:line="269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  <w:r w:rsidRPr="00D91B4C">
        <w:rPr>
          <w:rFonts w:eastAsia="Times New Roman" w:cs="Times New Roman"/>
          <w:color w:val="333333"/>
          <w:szCs w:val="24"/>
          <w:lang w:eastAsia="ru-RU"/>
        </w:rPr>
        <w:t>Разница между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polygon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 и </w:t>
      </w:r>
      <w:proofErr w:type="spellStart"/>
      <w:r w:rsidRPr="00D91B4C">
        <w:rPr>
          <w:rFonts w:eastAsia="Times New Roman" w:cs="Times New Roman"/>
          <w:color w:val="333333"/>
          <w:szCs w:val="24"/>
          <w:lang w:eastAsia="ru-RU"/>
        </w:rPr>
        <w:t>polyline</w:t>
      </w:r>
      <w:proofErr w:type="spellEnd"/>
      <w:r w:rsidRPr="00D91B4C">
        <w:rPr>
          <w:rFonts w:eastAsia="Times New Roman" w:cs="Times New Roman"/>
          <w:color w:val="333333"/>
          <w:szCs w:val="24"/>
          <w:lang w:eastAsia="ru-RU"/>
        </w:rPr>
        <w:t> заключается в поведении обводки: у многоугольника обводка замыкается сама по себе (левая фигура), а у ломаной линии — остаётся незамкнутой (фигура справа):</w:t>
      </w:r>
    </w:p>
    <w:p w:rsidR="00E22AD5" w:rsidRPr="00D91B4C" w:rsidRDefault="00D91B4C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</w:rPr>
      </w:pPr>
      <w:r>
        <w:rPr>
          <w:b/>
          <w:noProof/>
          <w:color w:val="333333"/>
        </w:rPr>
        <w:drawing>
          <wp:inline distT="0" distB="0" distL="0" distR="0">
            <wp:extent cx="3023957" cy="1460310"/>
            <wp:effectExtent l="19050" t="0" r="4993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267" cy="146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C6" w:rsidRPr="00DA40C6" w:rsidRDefault="00DA40C6" w:rsidP="00DA40C6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hd w:val="clear" w:color="auto" w:fill="F2DBDB" w:themeFill="accent2" w:themeFillTint="33"/>
        <w:spacing w:before="183" w:after="183" w:line="269" w:lineRule="atLeast"/>
        <w:ind w:right="5221" w:firstLine="0"/>
        <w:jc w:val="left"/>
        <w:rPr>
          <w:rFonts w:eastAsia="Times New Roman" w:cs="Times New Roman"/>
          <w:b/>
          <w:color w:val="333333"/>
          <w:szCs w:val="24"/>
          <w:lang w:eastAsia="ru-RU"/>
        </w:rPr>
      </w:pP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Выполните задание </w:t>
      </w:r>
      <w:r>
        <w:rPr>
          <w:rFonts w:eastAsia="Times New Roman" w:cs="Times New Roman"/>
          <w:b/>
          <w:color w:val="333333"/>
          <w:szCs w:val="24"/>
          <w:lang w:val="en-US" w:eastAsia="ru-RU"/>
        </w:rPr>
        <w:t>6</w:t>
      </w:r>
      <w:r w:rsidRPr="001F1A63">
        <w:rPr>
          <w:rFonts w:eastAsia="Times New Roman" w:cs="Times New Roman"/>
          <w:b/>
          <w:color w:val="333333"/>
          <w:szCs w:val="24"/>
          <w:lang w:eastAsia="ru-RU"/>
        </w:rPr>
        <w:t xml:space="preserve"> – </w:t>
      </w:r>
      <w:proofErr w:type="spellStart"/>
      <w:r>
        <w:rPr>
          <w:rFonts w:eastAsia="Times New Roman" w:cs="Times New Roman"/>
          <w:b/>
          <w:color w:val="333333"/>
          <w:szCs w:val="24"/>
          <w:lang w:val="en-US" w:eastAsia="ru-RU"/>
        </w:rPr>
        <w:t>воздушные</w:t>
      </w:r>
      <w:proofErr w:type="spellEnd"/>
      <w:r>
        <w:rPr>
          <w:rFonts w:eastAsia="Times New Roman" w:cs="Times New Roman"/>
          <w:b/>
          <w:color w:val="333333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/>
          <w:color w:val="333333"/>
          <w:szCs w:val="24"/>
          <w:lang w:val="en-US" w:eastAsia="ru-RU"/>
        </w:rPr>
        <w:t>шар</w:t>
      </w:r>
      <w:r>
        <w:rPr>
          <w:rFonts w:eastAsia="Times New Roman" w:cs="Times New Roman"/>
          <w:b/>
          <w:color w:val="333333"/>
          <w:szCs w:val="24"/>
          <w:lang w:eastAsia="ru-RU"/>
        </w:rPr>
        <w:t>ы</w:t>
      </w:r>
      <w:proofErr w:type="spellEnd"/>
    </w:p>
    <w:p w:rsidR="00E22AD5" w:rsidRPr="00D91B4C" w:rsidRDefault="00E22AD5" w:rsidP="007216AD">
      <w:pPr>
        <w:pStyle w:val="a4"/>
        <w:shd w:val="clear" w:color="auto" w:fill="FFFFFF"/>
        <w:spacing w:before="183" w:beforeAutospacing="0" w:after="0" w:afterAutospacing="0"/>
        <w:rPr>
          <w:b/>
          <w:color w:val="333333"/>
        </w:rPr>
      </w:pPr>
    </w:p>
    <w:p w:rsidR="007216AD" w:rsidRPr="007216AD" w:rsidRDefault="007216AD" w:rsidP="007216AD">
      <w:pPr>
        <w:shd w:val="clear" w:color="auto" w:fill="FFFFFF"/>
        <w:spacing w:before="204" w:after="0" w:line="300" w:lineRule="atLeast"/>
        <w:ind w:firstLine="0"/>
        <w:jc w:val="left"/>
        <w:rPr>
          <w:rFonts w:eastAsia="Times New Roman" w:cs="Times New Roman"/>
          <w:color w:val="333333"/>
          <w:szCs w:val="24"/>
          <w:lang w:eastAsia="ru-RU"/>
        </w:rPr>
      </w:pPr>
    </w:p>
    <w:p w:rsidR="007216AD" w:rsidRPr="007216AD" w:rsidRDefault="007216AD" w:rsidP="007216AD">
      <w:pPr>
        <w:rPr>
          <w:szCs w:val="24"/>
        </w:rPr>
      </w:pPr>
    </w:p>
    <w:sectPr w:rsidR="007216AD" w:rsidRPr="007216AD" w:rsidSect="007216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7216AD"/>
    <w:rsid w:val="0005702F"/>
    <w:rsid w:val="000A73C3"/>
    <w:rsid w:val="001F1A63"/>
    <w:rsid w:val="003D3A67"/>
    <w:rsid w:val="004B5C25"/>
    <w:rsid w:val="005824B8"/>
    <w:rsid w:val="007216AD"/>
    <w:rsid w:val="00906669"/>
    <w:rsid w:val="009353ED"/>
    <w:rsid w:val="00B94B8E"/>
    <w:rsid w:val="00C56BD8"/>
    <w:rsid w:val="00D81712"/>
    <w:rsid w:val="00D91B4C"/>
    <w:rsid w:val="00DA40C6"/>
    <w:rsid w:val="00DA41DC"/>
    <w:rsid w:val="00DC5C7A"/>
    <w:rsid w:val="00E072B4"/>
    <w:rsid w:val="00E22AD5"/>
    <w:rsid w:val="00E67902"/>
    <w:rsid w:val="00FF0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902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F0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F09A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7216A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7216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1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6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16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216A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1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canius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2019-05-17T06:22:00Z</dcterms:created>
  <dcterms:modified xsi:type="dcterms:W3CDTF">2019-05-17T07:22:00Z</dcterms:modified>
</cp:coreProperties>
</file>