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Low-Level Design</w:t>
      </w:r>
    </w:p>
    <w:p>
      <w:pPr>
        <w:spacing w:after="40"/>
        <w:jc w:val="center"/>
      </w:pPr>
      <w:r>
        <w:rPr>
          <w:rFonts w:ascii="Arial" w:cs="Arial" w:eastAsia="Arial" w:hAnsi="Arial"/>
          <w:sz w:val="24"/>
          <w:szCs w:val="24"/>
        </w:rPr>
        <w:t xml:space="preserve">LSTM Autoencoder Anomaly Detection — NASA CMAPSS FD001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2026</w:t>
      </w:r>
    </w:p>
    <w:p>
      <w:pPr>
        <w:pStyle w:val="Heading1"/>
      </w:pPr>
      <w:r>
        <w:rPr>
          <w:rFonts w:ascii="Arial" w:cs="Arial" w:eastAsia="Arial" w:hAnsi="Arial"/>
        </w:rPr>
        <w:t xml:space="preserve">1. API Endpoint Specifications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endpoints on FastAPI backend port 8000. Request/response bodies: JSON.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POST /predict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Run anomaly detection on a 30-cycle × 14-sensor window.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8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Req?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list[list[float]]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(30, 14) raw sensor values. Order: sensor2,3,4,7,8,9,11,12,13,14,15,17,20,21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timestamp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 ID (1–100)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cycle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 cycle number</w:t>
            </w:r>
          </w:p>
        </w:tc>
      </w:tr>
    </w:tbl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Response 200 OK: is_anomaly (bool), severity (normal/low/high), score (float), threshold (float), timestamp, engine_id, cycle.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Errors: 422 wrong shape · 503 model not loaded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GET /health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Returns: {status: ok|degraded, model_loaded: bool, mlflow_run_id: string|null}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GET /ready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Orchestration readiness probe. Returns: {ready: bool, detail: string}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POST /drift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Per-sensor z-score vs training baseline. z_score = |live_mean - baseline_mean| / (baseline_std + 1e-9). drift_detected = z_score &gt; 2.0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Response: drift_reports (list of {feature, drift_detected, z_score, baseline_mean, live_mean}), any_drift (bool)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GET /pipeline/status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Returns: last_ingestion, total_rows_ingested, model_version, threshold, anomaly_rate_24h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GET /metrics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Prometheus scrape endpoint (text format).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inference_requests_total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inference calls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inference_latency_seconds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Histogram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Per-call latency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anomaly_detections_total{severity}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Anomalies by severity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model_reconstruction_error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Gauge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 reconstruction score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active_requests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Gauge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In-flight requests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POST /reload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Hot-swaps in-memory model to latest Production-registered MLflow version. Called by train_lstm_autoencoder DAG after training. No container restart needed.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Response: {status: ok, run_id: string} or {status: error, detail: string}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2. Module Design</w:t>
      </w:r>
    </w:p>
    <w:p>
      <w:pPr>
        <w:pStyle w:val="Heading2"/>
      </w:pPr>
      <w:r>
        <w:rPr>
          <w:rFonts w:ascii="Arial" w:cs="Arial" w:eastAsia="Arial" w:hAnsi="Arial"/>
        </w:rPr>
        <w:t xml:space="preserve">ml/model.py — LSTMAutoencoder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LSTMAutoencoder(input_size=14, hidden_size=64, seq_len=30, num_layers=2, dropout=0.2)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Encoder: LSTM(14→64, 2 layers) → last hidden state (batch, 64)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Decoder: latent repeated 30× → LSTM(64→64, 2 layers) → Linear(64→14)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reconstruction_error(x): MSE over (seq_len, features) → (batch,)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ml/preprocess.py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Filters train_FD001.txt to cycle ≤ 125, selects 14 sensors, saves drift_baseline.json, fits MinMaxScaler, creates 30-cycle per-engine windows → windows.npy.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ml/train.py — Hyperparameters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4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hidden_size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epochs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num_layers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batch_size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dropout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val_split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1e-3 (Adam)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threshold_percentile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After training: registers model in MLflow, archives previous Production version, promotes new version to Production.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ml/evaluate.py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classify_anomaly(error, threshold):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error &lt;= threshold          → normal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threshold &lt; error &lt;= 2×thr  → low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error &gt; 2×threshold         → high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backend/app/model_loader.py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load_model(): loads models:/lstm_autoencoder/Production from MLflow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falls back to latest version by number if no Production stage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loads scaler.joblib and threshold.txt from PROCESSED_DIR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airflow/dags — Two DAGs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ingest_nasa_cmapss  |  Schedule: */5 * * * *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load_batch → validate_batch → store_batch (SQLite nasa_metrics)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train_lstm_autoencoder  |  Schedule: None (manual trigger)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preprocess → train → reload_backend (POST /reload)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3. Database Schema (SQLite: metrics.db)</w:t>
      </w:r>
    </w:p>
    <w:p>
      <w:pPr>
        <w:pStyle w:val="Heading2"/>
      </w:pPr>
      <w:r>
        <w:rPr>
          <w:rFonts w:ascii="Arial" w:cs="Arial" w:eastAsia="Arial" w:hAnsi="Arial"/>
        </w:rPr>
        <w:t xml:space="preserve">nasa_metrics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id, timestamp (UNIQUE), engine_id, cycle, sensor2..sensor21 (14 REAL columns)</w:t>
      </w:r>
    </w:p>
    <w:p>
      <w:pPr>
        <w:pStyle w:val="Heading2"/>
      </w:pPr>
      <w:r>
        <w:rPr>
          <w:rFonts w:ascii="Arial" w:cs="Arial" w:eastAsia="Arial" w:hAnsi="Arial"/>
        </w:rPr>
        <w:t xml:space="preserve">anomaly_results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id, timestamp (UNIQUE), is_anomaly (INT), severity (TEXT), score (REAL)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4.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Environment Variable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MLFLOW_TRACKING_URI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http://localhost:5001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backend, train.py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REGISTERED_MODEL_NAME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lstm_autoencoder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DB_PATH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/app/data/metrics.db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backend, airflow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PROCESSED_DIR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/app/data/processed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BACKEND_URL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http://backend:8000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RAW_DIR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/app/data/raw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airflow (ingest_dag)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ML_DIR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/app/ml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airflow (train_dag)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DATA_DIR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/app/data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airflow (train_dag)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5. DVC Pipeline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train_FD001.txt → [preprocess] → windows.npy, scaler.joblib, drift_baseline.json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→ [train]      → threshold.txt + MLflow model (Production)</w:t>
      </w:r>
    </w:p>
    <w:p>
      <w:pPr>
        <w:shd w:fill="F5F5F5" w:val="clear"/>
        <w:spacing w:after="6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→ [evaluate]   → anomaly_rate, mean_error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Commands: dvc repro (run pipeline) · dvc dag (show DAG) · dvc status (check changes)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2026-04-28T09:13:30.974Z</dcterms:created>
  <dcterms:modified xsi:type="dcterms:W3CDTF">2026-04-28T09:13:30.975Z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